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64" w:rsidRDefault="00F31E64" w:rsidP="00F31E64">
      <w:pPr>
        <w:pStyle w:val="a3"/>
        <w:shd w:val="clear" w:color="auto" w:fill="FFFFFF"/>
        <w:jc w:val="center"/>
        <w:rPr>
          <w:rFonts w:ascii="Simsun" w:hAnsi="Simsun"/>
          <w:color w:val="666666"/>
          <w:sz w:val="21"/>
          <w:szCs w:val="21"/>
        </w:rPr>
      </w:pPr>
      <w:r>
        <w:rPr>
          <w:rFonts w:ascii="方正小标宋简体" w:eastAsia="方正小标宋简体" w:hAnsi="Simsun" w:hint="eastAsia"/>
          <w:color w:val="333333"/>
          <w:sz w:val="41"/>
          <w:szCs w:val="41"/>
        </w:rPr>
        <w:t>关于</w:t>
      </w:r>
      <w:r>
        <w:rPr>
          <w:rFonts w:ascii="Times New Roman" w:hAnsi="Times New Roman" w:cs="Times New Roman"/>
          <w:color w:val="333333"/>
          <w:sz w:val="41"/>
          <w:szCs w:val="41"/>
        </w:rPr>
        <w:t>2019</w:t>
      </w:r>
      <w:r>
        <w:rPr>
          <w:rFonts w:ascii="方正小标宋简体" w:eastAsia="方正小标宋简体" w:hAnsi="Simsun" w:hint="eastAsia"/>
          <w:color w:val="333333"/>
          <w:sz w:val="41"/>
          <w:szCs w:val="41"/>
        </w:rPr>
        <w:t>年社会保险基金</w:t>
      </w:r>
    </w:p>
    <w:p w:rsidR="00F31E64" w:rsidRDefault="00F31E64" w:rsidP="00F31E64">
      <w:pPr>
        <w:pStyle w:val="a3"/>
        <w:shd w:val="clear" w:color="auto" w:fill="FFFFFF"/>
        <w:jc w:val="center"/>
        <w:rPr>
          <w:rFonts w:ascii="Simsun" w:hAnsi="Simsun"/>
          <w:color w:val="666666"/>
          <w:sz w:val="21"/>
          <w:szCs w:val="21"/>
        </w:rPr>
      </w:pPr>
      <w:r>
        <w:rPr>
          <w:rFonts w:ascii="方正小标宋简体" w:eastAsia="方正小标宋简体" w:hAnsi="Simsun" w:hint="eastAsia"/>
          <w:color w:val="333333"/>
          <w:sz w:val="41"/>
          <w:szCs w:val="41"/>
        </w:rPr>
        <w:t>支出预算情况的说明</w:t>
      </w:r>
    </w:p>
    <w:p w:rsidR="00F31E64" w:rsidRDefault="00F31E64" w:rsidP="00F31E64">
      <w:pPr>
        <w:pStyle w:val="a3"/>
        <w:shd w:val="clear" w:color="auto" w:fill="FFFFFF"/>
        <w:rPr>
          <w:rFonts w:ascii="Simsun" w:hAnsi="Simsun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F31E64" w:rsidRDefault="00F31E64" w:rsidP="00F31E64">
      <w:pPr>
        <w:pStyle w:val="a3"/>
        <w:shd w:val="clear" w:color="auto" w:fill="FFFFFF"/>
        <w:ind w:firstLine="645"/>
        <w:rPr>
          <w:rFonts w:ascii="Simsun" w:hAnsi="Simsun"/>
          <w:color w:val="666666"/>
          <w:sz w:val="21"/>
          <w:szCs w:val="21"/>
        </w:rPr>
      </w:pPr>
      <w:r>
        <w:rPr>
          <w:rStyle w:val="a4"/>
          <w:rFonts w:ascii="仿宋_GB2312" w:eastAsia="仿宋_GB2312" w:hAnsi="Simsun" w:hint="eastAsia"/>
          <w:color w:val="333333"/>
          <w:sz w:val="32"/>
          <w:szCs w:val="32"/>
        </w:rPr>
        <w:t>一、编制要求</w:t>
      </w:r>
    </w:p>
    <w:p w:rsidR="00F31E64" w:rsidRDefault="00F31E64" w:rsidP="00F31E64">
      <w:pPr>
        <w:pStyle w:val="a3"/>
        <w:shd w:val="clear" w:color="auto" w:fill="FFFFFF"/>
        <w:ind w:firstLine="480"/>
        <w:rPr>
          <w:rFonts w:ascii="Simsun" w:hAnsi="Simsun"/>
          <w:color w:val="666666"/>
          <w:sz w:val="21"/>
          <w:szCs w:val="21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>叶县社会保险基金预算按照“统筹编制、专款专用，相对独立、有机衔接”的要求编制。2019年社会保险基金收入预算0万元。</w:t>
      </w:r>
    </w:p>
    <w:p w:rsidR="00F31E64" w:rsidRDefault="00F31E64" w:rsidP="00F31E64">
      <w:pPr>
        <w:pStyle w:val="a3"/>
        <w:shd w:val="clear" w:color="auto" w:fill="FFFFFF"/>
        <w:ind w:firstLine="645"/>
        <w:rPr>
          <w:rFonts w:ascii="Simsun" w:hAnsi="Simsun"/>
          <w:color w:val="666666"/>
          <w:sz w:val="21"/>
          <w:szCs w:val="21"/>
        </w:rPr>
      </w:pPr>
      <w:r>
        <w:rPr>
          <w:rStyle w:val="a4"/>
          <w:rFonts w:ascii="仿宋_GB2312" w:eastAsia="仿宋_GB2312" w:hAnsi="Simsun" w:hint="eastAsia"/>
          <w:color w:val="333333"/>
          <w:sz w:val="32"/>
          <w:szCs w:val="32"/>
        </w:rPr>
        <w:t>二、编报范围</w:t>
      </w:r>
    </w:p>
    <w:p w:rsidR="00F31E64" w:rsidRDefault="00F31E64" w:rsidP="00F31E64">
      <w:pPr>
        <w:pStyle w:val="a3"/>
        <w:shd w:val="clear" w:color="auto" w:fill="FFFFFF"/>
        <w:ind w:firstLine="645"/>
        <w:rPr>
          <w:rFonts w:ascii="Simsun" w:hAnsi="Simsun"/>
          <w:color w:val="666666"/>
          <w:sz w:val="21"/>
          <w:szCs w:val="21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>2019年，叶县社会保险基金预算编制范围包括企业职工基本养老保险基金、失业保险基金、城镇职工基本医疗保险基金、工伤保险基金、生育保险基金和机关事业单位养老保险基金。</w:t>
      </w:r>
    </w:p>
    <w:p w:rsidR="00F31E64" w:rsidRDefault="00F31E64" w:rsidP="00F31E64">
      <w:pPr>
        <w:pStyle w:val="a3"/>
        <w:shd w:val="clear" w:color="auto" w:fill="FFFFFF"/>
        <w:ind w:firstLine="645"/>
        <w:rPr>
          <w:rFonts w:ascii="Simsun" w:hAnsi="Simsun"/>
          <w:color w:val="666666"/>
          <w:sz w:val="21"/>
          <w:szCs w:val="21"/>
        </w:rPr>
      </w:pPr>
      <w:r>
        <w:rPr>
          <w:rStyle w:val="a4"/>
          <w:rFonts w:ascii="仿宋_GB2312" w:eastAsia="仿宋_GB2312" w:hAnsi="Simsun" w:hint="eastAsia"/>
          <w:color w:val="333333"/>
          <w:sz w:val="32"/>
          <w:szCs w:val="32"/>
        </w:rPr>
        <w:t>三、支出预算编制情况</w:t>
      </w:r>
    </w:p>
    <w:p w:rsidR="00F31E64" w:rsidRDefault="00F31E64" w:rsidP="00F31E64">
      <w:pPr>
        <w:pStyle w:val="a3"/>
        <w:shd w:val="clear" w:color="auto" w:fill="FFFFFF"/>
        <w:ind w:firstLine="480"/>
        <w:rPr>
          <w:rFonts w:ascii="Simsun" w:hAnsi="Simsun"/>
          <w:color w:val="666666"/>
          <w:sz w:val="21"/>
          <w:szCs w:val="21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>2019年社会保险基金支出预算0万元。</w:t>
      </w:r>
    </w:p>
    <w:p w:rsidR="00064F50" w:rsidRPr="00F31E64" w:rsidRDefault="00064F50">
      <w:pPr>
        <w:rPr>
          <w:rFonts w:hint="eastAsia"/>
        </w:rPr>
      </w:pPr>
    </w:p>
    <w:sectPr w:rsidR="00064F50" w:rsidRPr="00F31E64" w:rsidSect="0006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E64"/>
    <w:rsid w:val="00064F50"/>
    <w:rsid w:val="00F3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E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1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2019-12-17T06:49:00Z</dcterms:created>
  <dcterms:modified xsi:type="dcterms:W3CDTF">2019-12-17T06:49:00Z</dcterms:modified>
</cp:coreProperties>
</file>