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11"/>
          <w:szCs w:val="11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叶城管〔20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121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号   　　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签发人：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王晓</w:t>
      </w:r>
    </w:p>
    <w:p>
      <w:pPr>
        <w:widowControl/>
        <w:tabs>
          <w:tab w:val="left" w:pos="6660"/>
          <w:tab w:val="left" w:pos="8190"/>
        </w:tabs>
        <w:spacing w:line="760" w:lineRule="exact"/>
        <w:ind w:right="408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       办理结果：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B</w:t>
      </w:r>
    </w:p>
    <w:p>
      <w:pPr>
        <w:spacing w:after="0" w:line="580" w:lineRule="exact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叶县城市管理局</w:t>
      </w: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关于政协叶县十届四次会议第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91</w:t>
      </w:r>
      <w:r>
        <w:rPr>
          <w:rFonts w:hint="eastAsia" w:ascii="方正小标宋简体" w:eastAsia="方正小标宋简体"/>
          <w:sz w:val="44"/>
          <w:szCs w:val="44"/>
        </w:rPr>
        <w:t>号提案</w:t>
      </w: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办理情况答复的函</w:t>
      </w:r>
    </w:p>
    <w:p>
      <w:pPr>
        <w:spacing w:after="0" w:line="580" w:lineRule="exact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杨自泉</w:t>
      </w:r>
      <w:r>
        <w:rPr>
          <w:rFonts w:hint="eastAsia" w:ascii="仿宋_GB2312" w:eastAsia="仿宋_GB2312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3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您在政协叶县十届四次会议提出的“</w:t>
      </w:r>
      <w:r>
        <w:rPr>
          <w:rFonts w:hint="eastAsia" w:ascii="仿宋_GB2312" w:eastAsia="仿宋_GB2312"/>
          <w:sz w:val="32"/>
          <w:szCs w:val="32"/>
          <w:lang w:eastAsia="zh-CN"/>
        </w:rPr>
        <w:t>关于加速实施垃圾分类管理的建议</w:t>
      </w:r>
      <w:r>
        <w:rPr>
          <w:rFonts w:hint="eastAsia" w:ascii="仿宋_GB2312" w:eastAsia="仿宋_GB2312"/>
          <w:sz w:val="32"/>
          <w:szCs w:val="32"/>
        </w:rPr>
        <w:t>”提案已收悉，结合城管局职责，我局对相关题进行了研究解决，现把办理情况复函如下：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88" w:firstLineChars="200"/>
        <w:textAlignment w:val="auto"/>
        <w:rPr>
          <w:rFonts w:hint="default" w:ascii="仿宋_GB2312" w:eastAsia="仿宋_GB2312"/>
          <w:color w:val="auto"/>
          <w:spacing w:val="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auto"/>
          <w:spacing w:val="12"/>
          <w:sz w:val="32"/>
          <w:szCs w:val="32"/>
          <w:shd w:val="clear" w:color="auto" w:fill="FFFFFF"/>
          <w:lang w:eastAsia="zh-CN"/>
        </w:rPr>
        <w:t>为加快城市生活垃圾分类处置实施建设，我单位前期拟于</w:t>
      </w:r>
      <w:r>
        <w:rPr>
          <w:rFonts w:hint="eastAsia" w:ascii="仿宋_GB2312" w:eastAsia="仿宋_GB2312"/>
          <w:color w:val="auto"/>
          <w:spacing w:val="12"/>
          <w:sz w:val="32"/>
          <w:szCs w:val="32"/>
          <w:shd w:val="clear" w:color="auto" w:fill="FFFFFF"/>
          <w:lang w:val="en-US" w:eastAsia="zh-CN"/>
        </w:rPr>
        <w:t>10月份在城区部分道路投放约20座垃圾分类亭，分别是迎宾大道、昆阳大道、新文化路和人口密集场所分批安装垃圾分类亭。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下一步，我局将加大</w:t>
      </w:r>
      <w:r>
        <w:rPr>
          <w:rFonts w:hint="eastAsia" w:ascii="仿宋_GB2312" w:eastAsia="仿宋_GB2312"/>
          <w:color w:val="auto"/>
          <w:spacing w:val="12"/>
          <w:sz w:val="32"/>
          <w:szCs w:val="32"/>
          <w:shd w:val="clear" w:color="auto" w:fill="FFFFFF"/>
          <w:lang w:val="en-US" w:eastAsia="zh-CN"/>
        </w:rPr>
        <w:t>垃圾分类亭的投放力度，争取覆盖全城区，为市民提供干净、卫生的生活环境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，改善城市环境，提升城市形象。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感谢您对我们工作的关心和支持，并欢迎今后提出更多的宝贵意见。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2020年9月9日</w:t>
      </w: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480" w:firstLineChars="150"/>
        <w:rPr>
          <w:rFonts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焦浩雨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13837502567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rPr>
          <w:rFonts w:cs="Times New Roman"/>
          <w:sz w:val="2"/>
          <w:szCs w:val="2"/>
        </w:rPr>
      </w:pP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hint="eastAsia" w:ascii="仿宋_GB2312" w:hAnsi="微软雅黑" w:eastAsia="仿宋_GB2312"/>
          <w:color w:val="333333"/>
          <w:spacing w:val="6"/>
          <w:sz w:val="32"/>
          <w:szCs w:val="32"/>
          <w:shd w:val="clear" w:color="auto" w:fill="FFFFFF"/>
        </w:rPr>
      </w:pPr>
    </w:p>
    <w:p>
      <w:pPr>
        <w:spacing w:after="0" w:line="58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589" w:tblpY="6505"/>
        <w:tblW w:w="8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widowControl w:val="0"/>
              <w:adjustRightInd/>
              <w:snapToGrid/>
              <w:spacing w:after="0" w:line="240" w:lineRule="auto"/>
              <w:ind w:firstLine="140" w:firstLineChars="50"/>
              <w:jc w:val="both"/>
              <w:rPr>
                <w:rFonts w:hint="eastAsia" w:ascii="黑体" w:eastAsia="仿宋_GB2312" w:hAnsiTheme="minorHAnsi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县政协提案委，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县委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县政府督查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widowControl w:val="0"/>
              <w:adjustRightInd/>
              <w:snapToGrid/>
              <w:spacing w:after="0" w:line="240" w:lineRule="auto"/>
              <w:ind w:firstLine="140" w:firstLineChars="50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 xml:space="preserve">叶县城市管理局办公室   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 xml:space="preserve">      20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0C0906"/>
    <w:rsid w:val="00307FBE"/>
    <w:rsid w:val="00323B43"/>
    <w:rsid w:val="0036266F"/>
    <w:rsid w:val="003D37D8"/>
    <w:rsid w:val="003F5B0B"/>
    <w:rsid w:val="00426133"/>
    <w:rsid w:val="004358AB"/>
    <w:rsid w:val="00465988"/>
    <w:rsid w:val="0058288B"/>
    <w:rsid w:val="00612F48"/>
    <w:rsid w:val="00665A8C"/>
    <w:rsid w:val="006C578E"/>
    <w:rsid w:val="00707A68"/>
    <w:rsid w:val="00731400"/>
    <w:rsid w:val="007673BB"/>
    <w:rsid w:val="00770F94"/>
    <w:rsid w:val="007C4FAA"/>
    <w:rsid w:val="007E00ED"/>
    <w:rsid w:val="008B7726"/>
    <w:rsid w:val="008F3F8E"/>
    <w:rsid w:val="00923C79"/>
    <w:rsid w:val="00A81453"/>
    <w:rsid w:val="00A94A61"/>
    <w:rsid w:val="00B57129"/>
    <w:rsid w:val="00BE7463"/>
    <w:rsid w:val="00C60A2C"/>
    <w:rsid w:val="00D31D50"/>
    <w:rsid w:val="00D76E36"/>
    <w:rsid w:val="00D80115"/>
    <w:rsid w:val="00D957FE"/>
    <w:rsid w:val="00DE46A4"/>
    <w:rsid w:val="00DE5F95"/>
    <w:rsid w:val="00E01930"/>
    <w:rsid w:val="00E25948"/>
    <w:rsid w:val="00E53E5A"/>
    <w:rsid w:val="00EE2BB3"/>
    <w:rsid w:val="1B426184"/>
    <w:rsid w:val="2FE801FB"/>
    <w:rsid w:val="3A162F85"/>
    <w:rsid w:val="503B547B"/>
    <w:rsid w:val="6551240D"/>
    <w:rsid w:val="685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日期 Char"/>
    <w:basedOn w:val="7"/>
    <w:link w:val="2"/>
    <w:semiHidden/>
    <w:uiPriority w:val="99"/>
    <w:rPr>
      <w:rFonts w:ascii="Tahoma" w:hAnsi="Tahoma"/>
    </w:rPr>
  </w:style>
  <w:style w:type="character" w:customStyle="1" w:styleId="9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F69AC7-ED53-40AF-9769-089D5F3FB4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852</Characters>
  <Lines>7</Lines>
  <Paragraphs>1</Paragraphs>
  <TotalTime>0</TotalTime>
  <ScaleCrop>false</ScaleCrop>
  <LinksUpToDate>false</LinksUpToDate>
  <CharactersWithSpaces>1000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2020-09-28T13:08:29Z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