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widowControl w:val="0"/>
        <w:wordWrap/>
        <w:adjustRightInd/>
        <w:snapToGrid/>
        <w:spacing w:before="0" w:after="0" w:line="570" w:lineRule="exact"/>
        <w:ind w:right="0"/>
        <w:jc w:val="left"/>
        <w:textAlignment w:val="auto"/>
        <w:outlineLvl w:val="9"/>
        <w:rPr>
          <w:rFonts w:hint="eastAsia" w:ascii="仿宋_GB2312" w:hAnsi="仿宋_GB2312" w:eastAsia="仿宋_GB2312" w:cs="仿宋_GB2312"/>
          <w:sz w:val="32"/>
          <w:szCs w:val="32"/>
          <w:lang w:val="en-US" w:eastAsia="zh-CN"/>
        </w:rPr>
      </w:pPr>
    </w:p>
    <w:p>
      <w:pPr>
        <w:widowControl w:val="0"/>
        <w:wordWrap/>
        <w:adjustRightInd/>
        <w:snapToGrid/>
        <w:spacing w:before="0" w:after="0" w:line="570" w:lineRule="exact"/>
        <w:ind w:right="0"/>
        <w:jc w:val="left"/>
        <w:textAlignment w:val="auto"/>
        <w:outlineLvl w:val="9"/>
        <w:rPr>
          <w:rFonts w:hint="eastAsia" w:ascii="仿宋_GB2312" w:hAnsi="仿宋_GB2312" w:eastAsia="仿宋_GB2312" w:cs="仿宋_GB2312"/>
          <w:sz w:val="32"/>
          <w:szCs w:val="32"/>
          <w:lang w:val="en-US" w:eastAsia="zh-CN"/>
        </w:rPr>
      </w:pPr>
    </w:p>
    <w:p>
      <w:pPr>
        <w:widowControl w:val="0"/>
        <w:tabs>
          <w:tab w:val="left" w:pos="840"/>
        </w:tabs>
        <w:wordWrap/>
        <w:adjustRightInd/>
        <w:snapToGrid/>
        <w:spacing w:before="0" w:after="0" w:line="570" w:lineRule="exact"/>
        <w:ind w:right="0"/>
        <w:jc w:val="left"/>
        <w:textAlignment w:val="auto"/>
        <w:outlineLvl w:val="9"/>
        <w:rPr>
          <w:rFonts w:hint="eastAsia" w:ascii="仿宋_GB2312" w:hAnsi="仿宋_GB2312" w:eastAsia="仿宋_GB2312" w:cs="仿宋_GB2312"/>
          <w:sz w:val="32"/>
          <w:szCs w:val="32"/>
          <w:lang w:val="en-US" w:eastAsia="zh-CN"/>
        </w:rPr>
      </w:pPr>
    </w:p>
    <w:p>
      <w:pPr>
        <w:widowControl w:val="0"/>
        <w:wordWrap/>
        <w:adjustRightInd/>
        <w:snapToGrid/>
        <w:spacing w:before="0" w:after="0" w:line="570" w:lineRule="exact"/>
        <w:ind w:right="0"/>
        <w:jc w:val="left"/>
        <w:textAlignment w:val="auto"/>
        <w:outlineLvl w:val="9"/>
        <w:rPr>
          <w:rFonts w:hint="eastAsia" w:ascii="仿宋_GB2312" w:hAnsi="仿宋_GB2312" w:eastAsia="仿宋_GB2312" w:cs="仿宋_GB2312"/>
          <w:sz w:val="32"/>
          <w:szCs w:val="32"/>
          <w:lang w:val="en-US" w:eastAsia="zh-CN"/>
        </w:rPr>
      </w:pPr>
    </w:p>
    <w:p>
      <w:pPr>
        <w:widowControl w:val="0"/>
        <w:tabs>
          <w:tab w:val="left" w:pos="8610"/>
        </w:tabs>
        <w:wordWrap/>
        <w:adjustRightInd/>
        <w:snapToGrid/>
        <w:spacing w:before="0" w:after="0" w:line="570" w:lineRule="exact"/>
        <w:ind w:right="0"/>
        <w:jc w:val="left"/>
        <w:textAlignment w:val="auto"/>
        <w:outlineLvl w:val="9"/>
        <w:rPr>
          <w:rFonts w:hint="eastAsia" w:ascii="仿宋_GB2312" w:hAnsi="仿宋_GB2312" w:eastAsia="仿宋_GB2312" w:cs="仿宋_GB2312"/>
          <w:sz w:val="32"/>
          <w:szCs w:val="32"/>
          <w:lang w:val="en-US" w:eastAsia="zh-CN"/>
        </w:rPr>
      </w:pPr>
    </w:p>
    <w:p>
      <w:pPr>
        <w:widowControl w:val="0"/>
        <w:wordWrap/>
        <w:adjustRightInd/>
        <w:snapToGrid/>
        <w:spacing w:before="0" w:after="0" w:line="570" w:lineRule="exact"/>
        <w:ind w:right="0"/>
        <w:jc w:val="left"/>
        <w:textAlignment w:val="auto"/>
        <w:outlineLvl w:val="9"/>
        <w:rPr>
          <w:rFonts w:hint="eastAsia" w:ascii="仿宋_GB2312" w:hAnsi="仿宋_GB2312" w:eastAsia="仿宋_GB2312" w:cs="仿宋_GB2312"/>
          <w:sz w:val="32"/>
          <w:szCs w:val="32"/>
          <w:lang w:val="en-US" w:eastAsia="zh-CN"/>
        </w:rPr>
      </w:pPr>
    </w:p>
    <w:p>
      <w:pPr>
        <w:widowControl w:val="0"/>
        <w:tabs>
          <w:tab w:val="left" w:pos="8400"/>
          <w:tab w:val="left" w:pos="8610"/>
        </w:tabs>
        <w:wordWrap/>
        <w:adjustRightInd/>
        <w:snapToGrid/>
        <w:spacing w:before="0" w:after="0" w:line="570" w:lineRule="exact"/>
        <w:ind w:right="0"/>
        <w:jc w:val="left"/>
        <w:textAlignment w:val="auto"/>
        <w:outlineLvl w:val="9"/>
        <w:rPr>
          <w:rFonts w:hint="eastAsia" w:ascii="楷体_GB2312" w:hAnsi="楷体_GB2312" w:eastAsia="楷体_GB2312" w:cs="楷体_GB2312"/>
          <w:sz w:val="32"/>
          <w:szCs w:val="32"/>
          <w:lang w:val="en-US" w:eastAsia="zh-CN"/>
        </w:rPr>
      </w:pPr>
      <w:r>
        <w:rPr>
          <w:rFonts w:hint="eastAsia" w:ascii="仿宋_GB2312" w:hAnsi="仿宋_GB2312" w:eastAsia="仿宋_GB2312" w:cs="仿宋_GB2312"/>
          <w:sz w:val="32"/>
          <w:szCs w:val="32"/>
          <w:lang w:val="en-US" w:eastAsia="zh-CN"/>
        </w:rPr>
        <w:t xml:space="preserve">  叶农〔2020〕151号                     签发人：</w:t>
      </w:r>
      <w:r>
        <w:rPr>
          <w:rFonts w:hint="eastAsia" w:ascii="楷体_GB2312" w:hAnsi="楷体_GB2312" w:eastAsia="楷体_GB2312" w:cs="楷体_GB2312"/>
          <w:sz w:val="32"/>
          <w:szCs w:val="32"/>
          <w:lang w:val="en-US" w:eastAsia="zh-CN"/>
        </w:rPr>
        <w:t>兰世庆</w:t>
      </w:r>
    </w:p>
    <w:p>
      <w:pPr>
        <w:widowControl w:val="0"/>
        <w:tabs>
          <w:tab w:val="left" w:pos="420"/>
          <w:tab w:val="left" w:pos="7350"/>
          <w:tab w:val="left" w:pos="7560"/>
          <w:tab w:val="left" w:pos="8610"/>
        </w:tabs>
        <w:wordWrap/>
        <w:adjustRightInd/>
        <w:snapToGrid/>
        <w:spacing w:before="0" w:after="0" w:line="570" w:lineRule="exact"/>
        <w:ind w:right="0"/>
        <w:jc w:val="left"/>
        <w:textAlignment w:val="auto"/>
        <w:outlineLvl w:val="9"/>
        <w:rPr>
          <w:rFonts w:hint="eastAsia" w:ascii="仿宋_GB2312" w:hAnsi="仿宋_GB2312" w:eastAsia="仿宋_GB2312" w:cs="仿宋_GB2312"/>
          <w:spacing w:val="-20"/>
          <w:w w:val="95"/>
          <w:sz w:val="32"/>
          <w:szCs w:val="32"/>
          <w:lang w:val="en-US" w:eastAsia="zh-CN"/>
        </w:rPr>
      </w:pPr>
      <w:r>
        <w:rPr>
          <w:rFonts w:hint="eastAsia" w:ascii="仿宋" w:hAnsi="仿宋" w:eastAsia="仿宋" w:cs="仿宋"/>
          <w:sz w:val="32"/>
          <w:szCs w:val="32"/>
          <w:lang w:val="en-US" w:eastAsia="zh-CN"/>
        </w:rPr>
        <w:t xml:space="preserve">                              </w:t>
      </w:r>
      <w:r>
        <w:rPr>
          <w:rFonts w:hint="eastAsia" w:ascii="楷体" w:hAnsi="楷体" w:eastAsia="楷体" w:cs="楷体"/>
          <w:sz w:val="32"/>
          <w:szCs w:val="32"/>
          <w:lang w:val="en-US" w:eastAsia="zh-CN"/>
        </w:rPr>
        <w:t xml:space="preserve">          </w:t>
      </w:r>
      <w:r>
        <w:rPr>
          <w:rFonts w:hint="eastAsia" w:ascii="仿宋_GB2312" w:hAnsi="仿宋_GB2312" w:eastAsia="仿宋_GB2312" w:cs="仿宋_GB2312"/>
          <w:spacing w:val="-20"/>
          <w:w w:val="95"/>
          <w:sz w:val="32"/>
          <w:szCs w:val="32"/>
          <w:lang w:val="en-US" w:eastAsia="zh-CN"/>
        </w:rPr>
        <w:t>办理结果: B</w:t>
      </w:r>
    </w:p>
    <w:p>
      <w:pPr>
        <w:widowControl w:val="0"/>
        <w:tabs>
          <w:tab w:val="left" w:pos="8610"/>
        </w:tabs>
        <w:wordWrap/>
        <w:adjustRightInd/>
        <w:snapToGrid/>
        <w:spacing w:before="0" w:after="0" w:line="570" w:lineRule="exact"/>
        <w:ind w:right="0"/>
        <w:jc w:val="center"/>
        <w:textAlignment w:val="auto"/>
        <w:outlineLvl w:val="9"/>
        <w:rPr>
          <w:rFonts w:hint="eastAsia" w:ascii="仿宋_GB2312" w:hAnsi="仿宋_GB2312" w:eastAsia="仿宋_GB2312" w:cs="仿宋_GB2312"/>
          <w:b w:val="0"/>
          <w:bCs/>
          <w:spacing w:val="-20"/>
          <w:w w:val="95"/>
          <w:sz w:val="44"/>
          <w:szCs w:val="44"/>
          <w:lang w:val="en-US" w:eastAsia="zh-CN"/>
        </w:rPr>
      </w:pPr>
    </w:p>
    <w:p>
      <w:pPr>
        <w:widowControl w:val="0"/>
        <w:wordWrap/>
        <w:adjustRightInd/>
        <w:snapToGrid/>
        <w:spacing w:before="0" w:after="0" w:line="570" w:lineRule="exact"/>
        <w:ind w:left="3518" w:leftChars="418" w:right="0" w:hanging="2640" w:hangingChars="600"/>
        <w:textAlignment w:val="auto"/>
        <w:outlineLvl w:val="9"/>
        <w:rPr>
          <w:rFonts w:hint="eastAsia" w:ascii="黑体" w:hAnsi="黑体" w:eastAsia="黑体" w:cs="黑体"/>
          <w:b w:val="0"/>
          <w:bCs/>
          <w:sz w:val="44"/>
          <w:szCs w:val="44"/>
        </w:rPr>
      </w:pPr>
      <w:r>
        <w:rPr>
          <w:rFonts w:hint="eastAsia" w:ascii="黑体" w:hAnsi="黑体" w:eastAsia="黑体" w:cs="黑体"/>
          <w:b w:val="0"/>
          <w:bCs/>
          <w:sz w:val="44"/>
          <w:szCs w:val="44"/>
        </w:rPr>
        <w:t>关于</w:t>
      </w:r>
      <w:r>
        <w:rPr>
          <w:rFonts w:hint="eastAsia" w:ascii="黑体" w:hAnsi="黑体" w:eastAsia="黑体" w:cs="黑体"/>
          <w:b w:val="0"/>
          <w:bCs/>
          <w:sz w:val="44"/>
          <w:szCs w:val="44"/>
          <w:lang w:val="en-US" w:eastAsia="zh-CN"/>
        </w:rPr>
        <w:t>政协</w:t>
      </w:r>
      <w:r>
        <w:rPr>
          <w:rFonts w:hint="eastAsia" w:ascii="黑体" w:hAnsi="黑体" w:eastAsia="黑体" w:cs="黑体"/>
          <w:b w:val="0"/>
          <w:bCs/>
          <w:sz w:val="44"/>
          <w:szCs w:val="44"/>
        </w:rPr>
        <w:t>叶县十届四次会议第110号提案</w:t>
      </w:r>
    </w:p>
    <w:p>
      <w:pPr>
        <w:widowControl w:val="0"/>
        <w:wordWrap/>
        <w:adjustRightInd/>
        <w:snapToGrid/>
        <w:spacing w:before="0" w:after="0" w:line="570" w:lineRule="exact"/>
        <w:ind w:right="0" w:firstLine="3080" w:firstLineChars="700"/>
        <w:textAlignment w:val="auto"/>
        <w:outlineLvl w:val="9"/>
        <w:rPr>
          <w:rFonts w:hint="eastAsia" w:ascii="黑体" w:hAnsi="黑体" w:eastAsia="黑体" w:cs="黑体"/>
          <w:b w:val="0"/>
          <w:bCs/>
          <w:sz w:val="44"/>
          <w:szCs w:val="44"/>
          <w:lang w:val="en-US" w:eastAsia="zh-CN"/>
        </w:rPr>
      </w:pPr>
      <w:r>
        <w:rPr>
          <w:rFonts w:hint="eastAsia" w:ascii="黑体" w:hAnsi="黑体" w:eastAsia="黑体" w:cs="黑体"/>
          <w:b w:val="0"/>
          <w:bCs/>
          <w:sz w:val="44"/>
          <w:szCs w:val="44"/>
          <w:lang w:val="en-US" w:eastAsia="zh-CN"/>
        </w:rPr>
        <w:t>办理情况</w:t>
      </w:r>
      <w:r>
        <w:rPr>
          <w:rFonts w:hint="eastAsia" w:ascii="黑体" w:hAnsi="黑体" w:eastAsia="黑体" w:cs="黑体"/>
          <w:b w:val="0"/>
          <w:bCs/>
          <w:sz w:val="44"/>
          <w:szCs w:val="44"/>
        </w:rPr>
        <w:t>答复</w:t>
      </w:r>
      <w:r>
        <w:rPr>
          <w:rFonts w:hint="eastAsia" w:ascii="黑体" w:hAnsi="黑体" w:eastAsia="黑体" w:cs="黑体"/>
          <w:b w:val="0"/>
          <w:bCs/>
          <w:sz w:val="44"/>
          <w:szCs w:val="44"/>
          <w:lang w:val="en-US" w:eastAsia="zh-CN"/>
        </w:rPr>
        <w:t>的函</w:t>
      </w:r>
    </w:p>
    <w:p>
      <w:pPr>
        <w:widowControl w:val="0"/>
        <w:wordWrap/>
        <w:adjustRightInd/>
        <w:snapToGrid/>
        <w:spacing w:before="0" w:after="0" w:line="570" w:lineRule="exact"/>
        <w:ind w:right="0"/>
        <w:textAlignment w:val="auto"/>
        <w:outlineLvl w:val="9"/>
        <w:rPr>
          <w:rFonts w:hint="eastAsia" w:ascii="黑体" w:hAnsi="黑体" w:eastAsia="黑体" w:cs="黑体"/>
          <w:b w:val="0"/>
          <w:bCs/>
          <w:sz w:val="44"/>
          <w:szCs w:val="44"/>
        </w:rPr>
      </w:pPr>
    </w:p>
    <w:p>
      <w:pPr>
        <w:widowControl w:val="0"/>
        <w:wordWrap/>
        <w:adjustRightInd/>
        <w:snapToGrid/>
        <w:spacing w:before="0" w:after="0" w:line="580" w:lineRule="exact"/>
        <w:ind w:right="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豆新颜委员:</w:t>
      </w:r>
    </w:p>
    <w:p>
      <w:pPr>
        <w:widowControl w:val="0"/>
        <w:wordWrap/>
        <w:adjustRightInd/>
        <w:snapToGrid/>
        <w:spacing w:before="0" w:after="0" w:line="580" w:lineRule="exact"/>
        <w:ind w:righ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您提出的“加强农药残留源头控制,提高用药宣传，确保餐桌食品安全”提案收悉</w:t>
      </w:r>
      <w:r>
        <w:rPr>
          <w:rFonts w:hint="eastAsia" w:ascii="仿宋_GB2312" w:hAnsi="仿宋_GB2312" w:eastAsia="仿宋_GB2312" w:cs="仿宋_GB2312"/>
          <w:sz w:val="32"/>
          <w:szCs w:val="32"/>
          <w:lang w:val="en-US" w:eastAsia="zh-CN"/>
        </w:rPr>
        <w:t>,现将办理情况答复</w:t>
      </w:r>
      <w:r>
        <w:rPr>
          <w:rFonts w:hint="eastAsia" w:ascii="仿宋_GB2312" w:hAnsi="仿宋_GB2312" w:eastAsia="仿宋_GB2312" w:cs="仿宋_GB2312"/>
          <w:sz w:val="32"/>
          <w:szCs w:val="32"/>
        </w:rPr>
        <w:t>如下:</w:t>
      </w:r>
    </w:p>
    <w:p>
      <w:pPr>
        <w:widowControl w:val="0"/>
        <w:wordWrap/>
        <w:adjustRightInd/>
        <w:snapToGrid/>
        <w:spacing w:before="0" w:after="0" w:line="580" w:lineRule="exact"/>
        <w:ind w:righ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一、您的这一提案很好,切实反映了当前餐桌食品安全方面存在的问题,并且对加强农药残留源头控制具有很好的参考价值。</w:t>
      </w:r>
    </w:p>
    <w:p>
      <w:pPr>
        <w:widowControl w:val="0"/>
        <w:wordWrap/>
        <w:adjustRightInd/>
        <w:snapToGrid/>
        <w:spacing w:before="0" w:after="0" w:line="580" w:lineRule="exact"/>
        <w:ind w:righ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关于加强农药残留源头控制问题需要给您说明的是,近年来,我县各农药监管部门一直高度重视餐桌食品安全工作,认真贯彻落实《中华人民共和国农产品质量安全法》和《农药管理条例》,加强禁限用高毒农药监管，建立农药使用档案，规范全县农药市场经营秩序,我们重点做了以下几方面的工作:</w:t>
      </w:r>
    </w:p>
    <w:p>
      <w:pPr>
        <w:widowControl w:val="0"/>
        <w:wordWrap/>
        <w:adjustRightInd/>
        <w:snapToGrid/>
        <w:spacing w:before="0" w:after="0" w:line="580" w:lineRule="exact"/>
        <w:ind w:right="0"/>
        <w:jc w:val="both"/>
        <w:textAlignment w:val="auto"/>
        <w:outlineLvl w:val="9"/>
        <w:rPr>
          <w:rFonts w:hint="eastAsia" w:ascii="楷体_GB2312" w:hAnsi="楷体_GB2312" w:eastAsia="楷体_GB2312" w:cs="楷体_GB2312"/>
          <w:sz w:val="32"/>
          <w:szCs w:val="32"/>
        </w:rPr>
      </w:pPr>
      <w:r>
        <w:rPr>
          <w:rFonts w:hint="eastAsia" w:ascii="仿宋_GB2312" w:hAnsi="仿宋_GB2312" w:eastAsia="仿宋_GB2312" w:cs="仿宋_GB2312"/>
          <w:sz w:val="32"/>
          <w:szCs w:val="32"/>
          <w:lang w:val="en-US" w:eastAsia="zh-CN"/>
        </w:rPr>
        <w:t xml:space="preserve">    </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一</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建立健全农药管理机制</w:t>
      </w:r>
    </w:p>
    <w:p>
      <w:pPr>
        <w:widowControl w:val="0"/>
        <w:wordWrap/>
        <w:adjustRightInd/>
        <w:snapToGrid/>
        <w:spacing w:before="0" w:after="0" w:line="580" w:lineRule="exact"/>
        <w:ind w:right="0" w:firstLine="640" w:firstLineChars="200"/>
        <w:jc w:val="both"/>
        <w:textAlignment w:val="auto"/>
        <w:outlineLvl w:val="9"/>
        <w:rPr>
          <w:rFonts w:hint="eastAsia" w:ascii="仿宋_GB2312" w:hAnsi="仿宋_GB2312" w:eastAsia="仿宋_GB2312" w:cs="仿宋_GB2312"/>
          <w:sz w:val="32"/>
          <w:szCs w:val="32"/>
        </w:rPr>
      </w:pPr>
      <w:bookmarkStart w:id="0" w:name="_GoBack"/>
      <w:bookmarkEnd w:id="0"/>
      <w:r>
        <w:rPr>
          <w:rFonts w:hint="eastAsia" w:ascii="仿宋_GB2312" w:hAnsi="仿宋_GB2312" w:eastAsia="仿宋_GB2312" w:cs="仿宋_GB2312"/>
          <w:sz w:val="32"/>
          <w:szCs w:val="32"/>
        </w:rPr>
        <w:t>日常监管中，我们依据《农药管理条例》，严格《农药经营许可证》的审核发放管理，坚决查处无证经营，吊销年检不合格许可证，建立农药经营管理信息档案，及时督查农药流通情况，进一步完善农药市场监督检查管理机制。目前全县共有农药经营户</w:t>
      </w:r>
      <w:r>
        <w:rPr>
          <w:rFonts w:hint="eastAsia" w:ascii="仿宋_GB2312" w:hAnsi="仿宋_GB2312" w:eastAsia="仿宋_GB2312" w:cs="仿宋_GB2312"/>
          <w:sz w:val="32"/>
          <w:szCs w:val="32"/>
          <w:lang w:val="en-US" w:eastAsia="zh-CN"/>
        </w:rPr>
        <w:t>192</w:t>
      </w:r>
      <w:r>
        <w:rPr>
          <w:rFonts w:hint="eastAsia" w:ascii="仿宋_GB2312" w:hAnsi="仿宋_GB2312" w:eastAsia="仿宋_GB2312" w:cs="仿宋_GB2312"/>
          <w:sz w:val="32"/>
          <w:szCs w:val="32"/>
        </w:rPr>
        <w:t>个，</w:t>
      </w:r>
      <w:r>
        <w:rPr>
          <w:rFonts w:hint="eastAsia" w:ascii="仿宋_GB2312" w:hAnsi="仿宋_GB2312" w:eastAsia="仿宋_GB2312" w:cs="仿宋_GB2312"/>
          <w:sz w:val="32"/>
          <w:szCs w:val="32"/>
          <w:lang w:val="en-US" w:eastAsia="zh-CN"/>
        </w:rPr>
        <w:t>2018年开始</w:t>
      </w:r>
      <w:r>
        <w:rPr>
          <w:rFonts w:hint="eastAsia" w:ascii="仿宋_GB2312" w:hAnsi="仿宋_GB2312" w:eastAsia="仿宋_GB2312" w:cs="仿宋_GB2312"/>
          <w:sz w:val="32"/>
          <w:szCs w:val="32"/>
          <w:lang w:eastAsia="zh-CN"/>
        </w:rPr>
        <w:t>共</w:t>
      </w:r>
      <w:r>
        <w:rPr>
          <w:rFonts w:hint="eastAsia" w:ascii="仿宋_GB2312" w:hAnsi="仿宋_GB2312" w:eastAsia="仿宋_GB2312" w:cs="仿宋_GB2312"/>
          <w:sz w:val="32"/>
          <w:szCs w:val="32"/>
        </w:rPr>
        <w:t>举办</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期农药经营培训班，培训人员</w:t>
      </w:r>
      <w:r>
        <w:rPr>
          <w:rFonts w:hint="eastAsia" w:ascii="仿宋_GB2312" w:hAnsi="仿宋_GB2312" w:eastAsia="仿宋_GB2312" w:cs="仿宋_GB2312"/>
          <w:sz w:val="32"/>
          <w:szCs w:val="32"/>
          <w:lang w:val="en-US" w:eastAsia="zh-CN"/>
        </w:rPr>
        <w:t>568</w:t>
      </w:r>
      <w:r>
        <w:rPr>
          <w:rFonts w:hint="eastAsia" w:ascii="仿宋_GB2312" w:hAnsi="仿宋_GB2312" w:eastAsia="仿宋_GB2312" w:cs="仿宋_GB2312"/>
          <w:sz w:val="32"/>
          <w:szCs w:val="32"/>
        </w:rPr>
        <w:t>人次</w:t>
      </w:r>
    </w:p>
    <w:p>
      <w:pPr>
        <w:widowControl w:val="0"/>
        <w:wordWrap/>
        <w:adjustRightInd/>
        <w:snapToGrid/>
        <w:spacing w:before="0" w:after="0" w:line="580" w:lineRule="exact"/>
        <w:ind w:right="0"/>
        <w:jc w:val="both"/>
        <w:textAlignment w:val="auto"/>
        <w:outlineLvl w:val="9"/>
        <w:rPr>
          <w:rFonts w:hint="eastAsia" w:ascii="楷体_GB2312" w:hAnsi="楷体_GB2312" w:eastAsia="楷体_GB2312" w:cs="楷体_GB2312"/>
          <w:sz w:val="32"/>
          <w:szCs w:val="32"/>
        </w:rPr>
      </w:pPr>
      <w:r>
        <w:rPr>
          <w:rFonts w:hint="eastAsia" w:ascii="仿宋_GB2312" w:hAnsi="仿宋_GB2312" w:eastAsia="仿宋_GB2312" w:cs="仿宋_GB2312"/>
          <w:sz w:val="32"/>
          <w:szCs w:val="32"/>
          <w:lang w:val="en-US" w:eastAsia="zh-CN"/>
        </w:rPr>
        <w:t xml:space="preserve">    </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二</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加强农药市场检查，规范经营秩序</w:t>
      </w:r>
    </w:p>
    <w:p>
      <w:pPr>
        <w:widowControl w:val="0"/>
        <w:wordWrap/>
        <w:adjustRightInd/>
        <w:snapToGrid/>
        <w:spacing w:before="0" w:after="0" w:line="580" w:lineRule="exact"/>
        <w:ind w:righ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制定了实行限用高毒农药管理专项检查计划，组织市场巡查178次，抽查农药样品24个，全县均未发现公开使用、销售禁限用农药情况，也未发现违规销售高毒农药的行为，市场秩序稳中向好。实行高毒农药实名购销制度，与</w:t>
      </w:r>
      <w:r>
        <w:rPr>
          <w:rFonts w:hint="eastAsia" w:ascii="仿宋_GB2312" w:hAnsi="仿宋_GB2312" w:eastAsia="仿宋_GB2312" w:cs="仿宋_GB2312"/>
          <w:sz w:val="32"/>
          <w:szCs w:val="32"/>
          <w:lang w:val="en-US" w:eastAsia="zh-CN"/>
        </w:rPr>
        <w:t>200余</w:t>
      </w:r>
      <w:r>
        <w:rPr>
          <w:rFonts w:hint="eastAsia" w:ascii="仿宋_GB2312" w:hAnsi="仿宋_GB2312" w:eastAsia="仿宋_GB2312" w:cs="仿宋_GB2312"/>
          <w:sz w:val="32"/>
          <w:szCs w:val="32"/>
        </w:rPr>
        <w:t>家农资经营门店负责人签订了《农药经营承诺书》，建立购销台账,要求做到守法、诚信经营，确保销售的农药质量，为农民提供合格、安全、放心农药。</w:t>
      </w:r>
    </w:p>
    <w:p>
      <w:pPr>
        <w:widowControl w:val="0"/>
        <w:tabs>
          <w:tab w:val="left" w:pos="840"/>
        </w:tabs>
        <w:wordWrap/>
        <w:adjustRightInd/>
        <w:snapToGrid/>
        <w:spacing w:before="0" w:after="0" w:line="580" w:lineRule="exact"/>
        <w:ind w:right="0" w:firstLine="640" w:firstLineChars="20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三</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普遍调查农药使用情况，建立动态监测网</w:t>
      </w:r>
    </w:p>
    <w:p>
      <w:pPr>
        <w:widowControl w:val="0"/>
        <w:wordWrap/>
        <w:adjustRightInd/>
        <w:snapToGrid/>
        <w:spacing w:before="0" w:after="0" w:line="580" w:lineRule="exact"/>
        <w:ind w:righ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开展农药使用普查，普查面涉及18个乡镇街道，涵盖18类76种作物，共300多种农药有效成份，近</w:t>
      </w:r>
      <w:r>
        <w:rPr>
          <w:rFonts w:hint="eastAsia" w:ascii="仿宋_GB2312" w:hAnsi="仿宋_GB2312" w:eastAsia="仿宋_GB2312" w:cs="仿宋_GB2312"/>
          <w:sz w:val="32"/>
          <w:szCs w:val="32"/>
          <w:lang w:val="en-US" w:eastAsia="zh-CN"/>
        </w:rPr>
        <w:t>632</w:t>
      </w:r>
      <w:r>
        <w:rPr>
          <w:rFonts w:hint="eastAsia" w:ascii="仿宋_GB2312" w:hAnsi="仿宋_GB2312" w:eastAsia="仿宋_GB2312" w:cs="仿宋_GB2312"/>
          <w:sz w:val="32"/>
          <w:szCs w:val="32"/>
        </w:rPr>
        <w:t>个商品农药，通过农药普查和普查结果的系统分析，对叶县农药使用情况和问题有一个科学判断，为下一步农药控制工作提供依据。分作物区域设立农药使用监测点，监控和指导种植户科学应用农药防治病虫害，逐步形成叶县农药使用监测网。</w:t>
      </w:r>
    </w:p>
    <w:p>
      <w:pPr>
        <w:widowControl w:val="0"/>
        <w:tabs>
          <w:tab w:val="left" w:pos="840"/>
        </w:tabs>
        <w:wordWrap/>
        <w:adjustRightInd/>
        <w:snapToGrid/>
        <w:spacing w:before="0" w:after="0" w:line="580" w:lineRule="exact"/>
        <w:ind w:left="640" w:right="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四</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农产品源头检测</w:t>
      </w:r>
    </w:p>
    <w:p>
      <w:pPr>
        <w:widowControl w:val="0"/>
        <w:wordWrap/>
        <w:adjustRightInd/>
        <w:snapToGrid/>
        <w:spacing w:before="0" w:after="0" w:line="580" w:lineRule="exact"/>
        <w:ind w:right="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加强无公害农产品生产基地农药投入品的管理检查，建立农药使用档案，严禁使用高毒农药，加强宣传推荐使用可替代“高效、低毒、低残留”农药，让民众吃上安心放心农产品。 2020年上半年农业综合执法大队会同农产品质量检测站重点对鲜食农产品在上市前进行农药残留检测，完成农药残留检测420批次，专业检测机构送检定量检测38批次，合格率99.8%。</w:t>
      </w:r>
    </w:p>
    <w:p>
      <w:pPr>
        <w:widowControl w:val="0"/>
        <w:wordWrap/>
        <w:adjustRightInd/>
        <w:snapToGrid/>
        <w:spacing w:before="0" w:after="0" w:line="580" w:lineRule="exact"/>
        <w:ind w:right="0" w:firstLine="640" w:firstLineChars="20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五</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农产品质量安全追溯体系建设</w:t>
      </w:r>
    </w:p>
    <w:p>
      <w:pPr>
        <w:widowControl w:val="0"/>
        <w:wordWrap/>
        <w:adjustRightInd/>
        <w:snapToGrid/>
        <w:spacing w:before="0" w:after="0" w:line="580" w:lineRule="exact"/>
        <w:ind w:righ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2020年叶县农业农村局持续推进全县农产品质量安全追溯体系建设，今年新增追溯点4家，检测及相关设备已按照调试完毕，通过初步培训，新增4家追溯点已能够开展产品自检。我县目前已建成追溯点25个，推进了我县农产品质量安全检测水平快速发展。</w:t>
      </w:r>
    </w:p>
    <w:p>
      <w:pPr>
        <w:widowControl w:val="0"/>
        <w:wordWrap/>
        <w:adjustRightInd/>
        <w:snapToGrid/>
        <w:spacing w:before="0" w:after="0" w:line="580" w:lineRule="exact"/>
        <w:ind w:right="0" w:firstLine="640" w:firstLineChars="20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六</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试行农产品合格证工作</w:t>
      </w:r>
    </w:p>
    <w:p>
      <w:pPr>
        <w:widowControl w:val="0"/>
        <w:wordWrap/>
        <w:adjustRightInd/>
        <w:snapToGrid/>
        <w:spacing w:before="0" w:after="0" w:line="580" w:lineRule="exact"/>
        <w:ind w:right="0" w:firstLine="64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2020年3月份我县试行农产品合格证工作开始，参与开具合格证的有绿瑞、松润等4家企业，截止目前已开具合格证368张/批次。我县积极推进企业自我承诺出基地开具合格证工作，为合格证全覆盖工作打下良好基础。</w:t>
      </w:r>
    </w:p>
    <w:p>
      <w:pPr>
        <w:widowControl w:val="0"/>
        <w:wordWrap/>
        <w:adjustRightInd/>
        <w:snapToGrid/>
        <w:spacing w:before="0" w:after="0" w:line="580" w:lineRule="exact"/>
        <w:ind w:right="0" w:firstLine="640" w:firstLineChars="20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七</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以基地为依托，推广应用替代高毒农药新技术</w:t>
      </w:r>
    </w:p>
    <w:p>
      <w:pPr>
        <w:widowControl w:val="0"/>
        <w:wordWrap/>
        <w:adjustRightInd/>
        <w:snapToGrid/>
        <w:spacing w:before="0" w:after="0" w:line="580" w:lineRule="exact"/>
        <w:ind w:righ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拟创建6个基地生产单元，</w:t>
      </w:r>
      <w:r>
        <w:rPr>
          <w:rFonts w:hint="eastAsia" w:ascii="仿宋_GB2312" w:hAnsi="仿宋_GB2312" w:eastAsia="仿宋_GB2312" w:cs="仿宋_GB2312"/>
          <w:kern w:val="0"/>
          <w:sz w:val="32"/>
          <w:szCs w:val="32"/>
        </w:rPr>
        <w:t>建成绿色食品原料标准化生产基地</w:t>
      </w:r>
      <w:r>
        <w:rPr>
          <w:rFonts w:hint="eastAsia" w:ascii="仿宋_GB2312" w:hAnsi="仿宋_GB2312" w:eastAsia="仿宋_GB2312" w:cs="仿宋_GB2312"/>
          <w:color w:val="000000"/>
          <w:kern w:val="0"/>
          <w:sz w:val="32"/>
          <w:szCs w:val="32"/>
        </w:rPr>
        <w:t>135.22万亩，其中：小麦67.61万亩，玉米46.79万亩,花生15.77万亩，大豆5.05万亩，</w:t>
      </w:r>
      <w:r>
        <w:rPr>
          <w:rFonts w:hint="eastAsia" w:ascii="仿宋_GB2312" w:hAnsi="仿宋_GB2312" w:eastAsia="仿宋_GB2312" w:cs="仿宋_GB2312"/>
          <w:sz w:val="32"/>
          <w:szCs w:val="32"/>
        </w:rPr>
        <w:t>主要耕作模式是小麦轮作玉米、花生、大豆，一年两熟，基地共覆盖全县450个行政村。配备农药投入品筛选电子设备，杜绝假劣、高毒农药使用。将灭虫灯设施、熏蒸器、防虫网、驱避器、粘虫卡等物理灭虫技术设施应用于基地。开展重大病虫害应急控制和统防统治。生物农药示范，生物多样性种植诱灭虫害示范，建立灭鼠毒饵站。最佳植保技术规程组配实施，标准化生产，减少农药施用量50％，防病虫效果80％以上，确保农药残留不超标。现阶段基地申报资料已经递交省基地办公室。</w:t>
      </w:r>
    </w:p>
    <w:p>
      <w:pPr>
        <w:widowControl w:val="0"/>
        <w:wordWrap/>
        <w:adjustRightInd/>
        <w:snapToGrid/>
        <w:spacing w:before="0" w:after="0" w:line="580" w:lineRule="exact"/>
        <w:ind w:right="0" w:firstLine="645"/>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八</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做好群众宣传教育</w:t>
      </w:r>
    </w:p>
    <w:p>
      <w:pPr>
        <w:widowControl w:val="0"/>
        <w:wordWrap/>
        <w:adjustRightInd/>
        <w:snapToGrid/>
        <w:spacing w:before="0" w:after="0" w:line="580" w:lineRule="exact"/>
        <w:ind w:right="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在全县农药安全经营培训会上和农药使用技术培训中宣传《农业部关于禁、限用农药品种公告》，向全县持证农药经营门店发放《高毒农药及替代品使用技术宣传挂图》600余份，并要求每个持证门店必须进行张贴宣传。进村入户向农民发放《如何购买放心农药》3000余份，进行新闻媒体宣传报导</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次，就农药安全用药问题进行专题讲解，让民众了解农药安全使用常识，养成科学使用农药的习惯，提高人民群众的健康安全意识。</w:t>
      </w:r>
    </w:p>
    <w:p>
      <w:pPr>
        <w:widowControl w:val="0"/>
        <w:wordWrap/>
        <w:adjustRightInd/>
        <w:snapToGrid/>
        <w:spacing w:before="0" w:after="0" w:line="580" w:lineRule="exact"/>
        <w:ind w:righ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三、关于您提出的“加强农药残留源头控制，提高用药宣传，确保餐桌食品安全”我们将进一步研究,认真采纳,积极落实以下工作:</w:t>
      </w:r>
    </w:p>
    <w:p>
      <w:pPr>
        <w:widowControl w:val="0"/>
        <w:wordWrap/>
        <w:adjustRightInd/>
        <w:snapToGrid/>
        <w:spacing w:before="0" w:after="0" w:line="580" w:lineRule="exact"/>
        <w:ind w:righ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1、持续深入开展整治行动,严厉打击农药的假冒伪劣侵权行为和非法销售禁、限用农药品种等违法违规行为。</w:t>
      </w:r>
    </w:p>
    <w:p>
      <w:pPr>
        <w:widowControl w:val="0"/>
        <w:wordWrap/>
        <w:adjustRightInd/>
        <w:snapToGrid/>
        <w:spacing w:before="0" w:after="0" w:line="580" w:lineRule="exact"/>
        <w:ind w:righ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进一步加强农业源头检测。采取措施对农户种植的蔬菜、小麦、玉米等重点品种在上市销售前进行检测，充分掌握辖区内农产品农药使用，蔬菜、粮食等农产品农药残留的详细情况，做到“底数清、情况明”。</w:t>
      </w:r>
    </w:p>
    <w:p>
      <w:pPr>
        <w:widowControl w:val="0"/>
        <w:wordWrap/>
        <w:adjustRightInd/>
        <w:snapToGrid/>
        <w:spacing w:before="0" w:after="0" w:line="580" w:lineRule="exact"/>
        <w:ind w:righ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3、加快农产品追溯点建设，逐步完善叶县农产品质量安全信息追溯平台系统，完成好部、省、市农产品质量安全例行监测和专项监测工作,严防严控系统风险,对检测不合格的农产品,坚决追根溯源,一查到底。</w:t>
      </w:r>
    </w:p>
    <w:p>
      <w:pPr>
        <w:widowControl w:val="0"/>
        <w:wordWrap/>
        <w:adjustRightInd/>
        <w:snapToGrid/>
        <w:spacing w:before="0" w:after="0" w:line="580" w:lineRule="exact"/>
        <w:ind w:righ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4、做好基地示范作用，继续推广统防统治绿色防控技术,促进农药使用减量增效。加强对农户科学使用农药的技术培训，帮助农户树立安全使用农药知识，科学使用农药，严禁蔬菜、瓜果使用剧毒、高毒农药。</w:t>
      </w:r>
    </w:p>
    <w:p>
      <w:pPr>
        <w:widowControl w:val="0"/>
        <w:wordWrap/>
        <w:adjustRightInd/>
        <w:snapToGrid/>
        <w:spacing w:before="0" w:after="0" w:line="580" w:lineRule="exact"/>
        <w:ind w:righ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充分利用广播、电视、报纸、短信等媒体，加强农药质量安全方面的宣传,广而告之，宣传进村，让民众了解农药废弃物对身体健康造成的危害，进一步提升农业生产者、经营者和消费者的科学使用农药意识，从而提高农产品质量安全水平，保障人民群众的健康安全，从而更好地推动经济的全面发展。</w:t>
      </w:r>
    </w:p>
    <w:p>
      <w:pPr>
        <w:widowControl w:val="0"/>
        <w:wordWrap/>
        <w:adjustRightInd/>
        <w:snapToGrid/>
        <w:spacing w:before="0" w:after="0" w:line="580" w:lineRule="exact"/>
        <w:ind w:right="0"/>
        <w:jc w:val="both"/>
        <w:textAlignment w:val="auto"/>
        <w:outlineLvl w:val="9"/>
        <w:rPr>
          <w:rFonts w:hint="eastAsia" w:ascii="仿宋_GB2312" w:hAnsi="仿宋_GB2312" w:eastAsia="仿宋_GB2312" w:cs="仿宋_GB2312"/>
          <w:sz w:val="32"/>
          <w:szCs w:val="32"/>
          <w:lang w:val="en-US" w:eastAsia="zh-CN"/>
        </w:rPr>
      </w:pPr>
    </w:p>
    <w:p>
      <w:pPr>
        <w:widowControl w:val="0"/>
        <w:wordWrap/>
        <w:adjustRightInd/>
        <w:snapToGrid/>
        <w:spacing w:before="0" w:after="0" w:line="580" w:lineRule="exact"/>
        <w:ind w:right="0"/>
        <w:jc w:val="both"/>
        <w:textAlignment w:val="auto"/>
        <w:outlineLvl w:val="9"/>
        <w:rPr>
          <w:rFonts w:hint="eastAsia" w:ascii="仿宋_GB2312" w:hAnsi="仿宋_GB2312" w:eastAsia="仿宋_GB2312" w:cs="仿宋_GB2312"/>
          <w:sz w:val="32"/>
          <w:szCs w:val="32"/>
          <w:lang w:val="en-US" w:eastAsia="zh-CN"/>
        </w:rPr>
      </w:pPr>
    </w:p>
    <w:p>
      <w:pPr>
        <w:widowControl w:val="0"/>
        <w:wordWrap/>
        <w:adjustRightInd/>
        <w:snapToGrid/>
        <w:spacing w:before="0" w:after="0" w:line="580" w:lineRule="exact"/>
        <w:ind w:right="0"/>
        <w:jc w:val="both"/>
        <w:textAlignment w:val="auto"/>
        <w:outlineLvl w:val="9"/>
        <w:rPr>
          <w:rFonts w:hint="eastAsia" w:ascii="仿宋_GB2312" w:hAnsi="仿宋_GB2312" w:eastAsia="仿宋_GB2312" w:cs="仿宋_GB2312"/>
          <w:sz w:val="32"/>
          <w:szCs w:val="32"/>
          <w:lang w:val="en-US" w:eastAsia="zh-CN"/>
        </w:rPr>
      </w:pPr>
    </w:p>
    <w:p>
      <w:pPr>
        <w:widowControl w:val="0"/>
        <w:tabs>
          <w:tab w:val="left" w:pos="7560"/>
        </w:tabs>
        <w:wordWrap/>
        <w:adjustRightInd/>
        <w:snapToGrid/>
        <w:spacing w:before="0" w:after="0" w:line="580" w:lineRule="exact"/>
        <w:ind w:right="0"/>
        <w:jc w:val="both"/>
        <w:textAlignment w:val="auto"/>
        <w:outlineLvl w:val="9"/>
        <w:rPr>
          <w:rFonts w:hint="eastAsia"/>
          <w:lang w:val="en-US" w:eastAsia="zh-CN"/>
        </w:rPr>
      </w:pPr>
      <w:r>
        <w:rPr>
          <w:rFonts w:hint="eastAsia" w:ascii="仿宋_GB2312" w:hAnsi="仿宋_GB2312" w:eastAsia="仿宋_GB2312" w:cs="仿宋_GB2312"/>
          <w:sz w:val="32"/>
          <w:szCs w:val="32"/>
          <w:lang w:val="en-US" w:eastAsia="zh-CN"/>
        </w:rPr>
        <w:t xml:space="preserve">                                 2020年9月29日</w:t>
      </w:r>
    </w:p>
    <w:p>
      <w:pPr>
        <w:pStyle w:val="2"/>
        <w:widowControl w:val="0"/>
        <w:wordWrap/>
        <w:adjustRightInd/>
        <w:snapToGrid/>
        <w:spacing w:before="0" w:after="0" w:line="580" w:lineRule="exact"/>
        <w:ind w:right="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（联系人：赵韶     联系电话：13803908727）</w:t>
      </w:r>
    </w:p>
    <w:p>
      <w:pPr>
        <w:pStyle w:val="4"/>
        <w:ind w:firstLine="640" w:firstLineChars="200"/>
        <w:rPr>
          <w:rFonts w:hint="eastAsia"/>
          <w:lang w:val="en-US" w:eastAsia="zh-CN"/>
        </w:rPr>
      </w:pPr>
    </w:p>
    <w:p>
      <w:pPr>
        <w:pStyle w:val="4"/>
        <w:ind w:firstLine="640" w:firstLineChars="200"/>
        <w:rPr>
          <w:rFonts w:hint="eastAsia"/>
          <w:lang w:val="en-US" w:eastAsia="zh-CN"/>
        </w:rPr>
      </w:pPr>
    </w:p>
    <w:p>
      <w:pPr>
        <w:pStyle w:val="4"/>
        <w:ind w:firstLine="640" w:firstLineChars="200"/>
        <w:rPr>
          <w:rFonts w:hint="eastAsia"/>
          <w:lang w:val="en-US" w:eastAsia="zh-CN"/>
        </w:rPr>
      </w:pPr>
    </w:p>
    <w:p>
      <w:pPr>
        <w:pStyle w:val="4"/>
        <w:ind w:firstLine="640" w:firstLineChars="200"/>
        <w:rPr>
          <w:rFonts w:hint="eastAsia"/>
          <w:lang w:val="en-US" w:eastAsia="zh-CN"/>
        </w:rPr>
      </w:pPr>
    </w:p>
    <w:p>
      <w:pPr>
        <w:widowControl w:val="0"/>
        <w:wordWrap/>
        <w:adjustRightInd/>
        <w:snapToGrid/>
        <w:spacing w:before="0" w:after="0" w:line="580" w:lineRule="exact"/>
        <w:ind w:right="0"/>
        <w:jc w:val="both"/>
        <w:textAlignment w:val="auto"/>
        <w:outlineLvl w:val="9"/>
        <w:rPr>
          <w:rFonts w:hint="eastAsia" w:ascii="仿宋" w:hAnsi="仿宋" w:eastAsia="仿宋" w:cs="仿宋"/>
          <w:sz w:val="32"/>
          <w:szCs w:val="32"/>
          <w:lang w:val="en-US" w:eastAsia="zh-CN"/>
        </w:rPr>
      </w:pPr>
    </w:p>
    <w:p>
      <w:pPr>
        <w:widowControl w:val="0"/>
        <w:wordWrap/>
        <w:adjustRightInd/>
        <w:snapToGrid/>
        <w:spacing w:before="0" w:after="0" w:line="580" w:lineRule="exact"/>
        <w:ind w:right="0"/>
        <w:jc w:val="both"/>
        <w:textAlignment w:val="auto"/>
        <w:outlineLvl w:val="9"/>
        <w:rPr>
          <w:rFonts w:hint="default" w:ascii="仿宋" w:hAnsi="仿宋" w:eastAsia="仿宋" w:cs="仿宋"/>
          <w:sz w:val="32"/>
          <w:szCs w:val="32"/>
          <w:lang w:val="en-US" w:eastAsia="zh-CN"/>
        </w:rPr>
      </w:pPr>
    </w:p>
    <w:tbl>
      <w:tblPr>
        <w:tblpPr w:leftFromText="180" w:rightFromText="180" w:vertAnchor="text" w:horzAnchor="page" w:tblpX="1315" w:tblpY="12016"/>
        <w:tblOverlap w:val="never"/>
        <w:tblW w:w="954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49"/>
      </w:tblGrid>
      <w:tr>
        <w:trPr>
          <w:trHeight w:val="494" w:hRule="atLeast"/>
        </w:trPr>
        <w:tc>
          <w:tcPr>
            <w:tcW w:w="9549" w:type="dxa"/>
            <w:tcBorders>
              <w:left w:val="nil"/>
              <w:right w:val="nil"/>
            </w:tcBorders>
            <w:vAlign w:val="top"/>
          </w:tcPr>
          <w:p>
            <w:pPr>
              <w:widowControl w:val="0"/>
              <w:wordWrap/>
              <w:adjustRightInd/>
              <w:snapToGrid/>
              <w:spacing w:before="0" w:after="0" w:line="580" w:lineRule="exact"/>
              <w:ind w:left="0" w:leftChars="0" w:right="0" w:firstLine="320" w:firstLineChars="100"/>
              <w:jc w:val="both"/>
              <w:textAlignment w:val="auto"/>
              <w:outlineLvl w:val="9"/>
              <w:rPr>
                <w:rFonts w:hint="eastAsia" w:ascii="仿宋_GB2312" w:hAnsi="宋体" w:eastAsia="仿宋_GB2312" w:cs="宋体"/>
                <w:sz w:val="32"/>
                <w:szCs w:val="32"/>
              </w:rPr>
            </w:pPr>
            <w:r>
              <w:rPr>
                <w:rFonts w:hint="eastAsia" w:ascii="仿宋_GB2312" w:hAnsi="宋体" w:eastAsia="仿宋_GB2312" w:cs="宋体"/>
                <w:sz w:val="32"/>
                <w:szCs w:val="32"/>
              </w:rPr>
              <w:t>抄送：县</w:t>
            </w:r>
            <w:r>
              <w:rPr>
                <w:rFonts w:hint="eastAsia" w:ascii="仿宋_GB2312" w:hAnsi="宋体" w:eastAsia="仿宋_GB2312" w:cs="宋体"/>
                <w:sz w:val="32"/>
                <w:szCs w:val="32"/>
                <w:lang w:val="en-US" w:eastAsia="zh-CN"/>
              </w:rPr>
              <w:t>政协提案委</w:t>
            </w:r>
            <w:r>
              <w:rPr>
                <w:rFonts w:hint="eastAsia" w:ascii="仿宋_GB2312" w:hAnsi="宋体" w:eastAsia="仿宋_GB2312" w:cs="宋体"/>
                <w:sz w:val="32"/>
                <w:szCs w:val="32"/>
                <w:lang w:eastAsia="zh-CN"/>
              </w:rPr>
              <w:t>，</w:t>
            </w:r>
            <w:r>
              <w:rPr>
                <w:rFonts w:hint="eastAsia" w:ascii="仿宋_GB2312" w:hAnsi="宋体" w:eastAsia="仿宋_GB2312" w:cs="宋体"/>
                <w:sz w:val="32"/>
                <w:szCs w:val="32"/>
                <w:lang w:val="en-US" w:eastAsia="zh-CN"/>
              </w:rPr>
              <w:t>县委</w:t>
            </w:r>
            <w:r>
              <w:rPr>
                <w:rFonts w:hint="eastAsia" w:ascii="仿宋_GB2312" w:hAnsi="宋体" w:eastAsia="仿宋_GB2312" w:cs="宋体"/>
                <w:sz w:val="32"/>
                <w:szCs w:val="32"/>
                <w:lang w:eastAsia="zh-CN"/>
              </w:rPr>
              <w:t>县政府督查</w:t>
            </w:r>
            <w:r>
              <w:rPr>
                <w:rFonts w:hint="eastAsia" w:ascii="仿宋_GB2312" w:hAnsi="宋体" w:eastAsia="仿宋_GB2312" w:cs="宋体"/>
                <w:sz w:val="32"/>
                <w:szCs w:val="32"/>
                <w:lang w:val="en-US" w:eastAsia="zh-CN"/>
              </w:rPr>
              <w:t>局</w:t>
            </w:r>
            <w:r>
              <w:rPr>
                <w:rFonts w:hint="eastAsia" w:ascii="仿宋_GB2312" w:hAnsi="宋体" w:eastAsia="仿宋_GB2312" w:cs="宋体"/>
                <w:sz w:val="32"/>
                <w:szCs w:val="32"/>
                <w:lang w:eastAsia="zh-CN"/>
              </w:rPr>
              <w:t>。</w:t>
            </w:r>
          </w:p>
        </w:tc>
      </w:tr>
      <w:tr>
        <w:trPr>
          <w:trHeight w:val="682" w:hRule="atLeast"/>
        </w:trPr>
        <w:tc>
          <w:tcPr>
            <w:tcW w:w="9549" w:type="dxa"/>
            <w:tcBorders>
              <w:left w:val="nil"/>
              <w:right w:val="nil"/>
            </w:tcBorders>
            <w:vAlign w:val="top"/>
          </w:tcPr>
          <w:p>
            <w:pPr>
              <w:widowControl w:val="0"/>
              <w:wordWrap/>
              <w:adjustRightInd/>
              <w:snapToGrid/>
              <w:spacing w:before="0" w:after="0" w:line="580" w:lineRule="exact"/>
              <w:ind w:left="0" w:leftChars="0" w:right="0" w:firstLine="320" w:firstLineChars="100"/>
              <w:jc w:val="both"/>
              <w:textAlignment w:val="auto"/>
              <w:outlineLvl w:val="9"/>
              <w:rPr>
                <w:rFonts w:hint="eastAsia" w:ascii="仿宋_GB2312" w:hAnsi="宋体" w:eastAsia="仿宋_GB2312" w:cs="宋体"/>
                <w:sz w:val="32"/>
                <w:szCs w:val="32"/>
              </w:rPr>
            </w:pPr>
            <w:r>
              <w:rPr>
                <w:rFonts w:hint="eastAsia" w:ascii="仿宋_GB2312" w:hAnsi="宋体" w:eastAsia="仿宋_GB2312" w:cs="宋体"/>
                <w:sz w:val="32"/>
                <w:szCs w:val="32"/>
              </w:rPr>
              <w:t>叶县农业</w:t>
            </w:r>
            <w:r>
              <w:rPr>
                <w:rFonts w:hint="eastAsia" w:ascii="仿宋_GB2312" w:hAnsi="宋体" w:eastAsia="仿宋_GB2312" w:cs="宋体"/>
                <w:sz w:val="32"/>
                <w:szCs w:val="32"/>
                <w:lang w:eastAsia="zh-CN"/>
              </w:rPr>
              <w:t>农村</w:t>
            </w:r>
            <w:r>
              <w:rPr>
                <w:rFonts w:hint="eastAsia" w:ascii="仿宋_GB2312" w:hAnsi="宋体" w:eastAsia="仿宋_GB2312" w:cs="宋体"/>
                <w:sz w:val="32"/>
                <w:szCs w:val="32"/>
              </w:rPr>
              <w:t>局办公室                20</w:t>
            </w:r>
            <w:r>
              <w:rPr>
                <w:rFonts w:hint="eastAsia" w:ascii="仿宋_GB2312" w:hAnsi="宋体" w:eastAsia="仿宋_GB2312" w:cs="宋体"/>
                <w:sz w:val="32"/>
                <w:szCs w:val="32"/>
                <w:lang w:val="en-US" w:eastAsia="zh-CN"/>
              </w:rPr>
              <w:t>20</w:t>
            </w:r>
            <w:r>
              <w:rPr>
                <w:rFonts w:hint="eastAsia" w:ascii="仿宋_GB2312" w:hAnsi="宋体" w:eastAsia="仿宋_GB2312" w:cs="宋体"/>
                <w:sz w:val="32"/>
                <w:szCs w:val="32"/>
              </w:rPr>
              <w:t>年</w:t>
            </w:r>
            <w:r>
              <w:rPr>
                <w:rFonts w:hint="eastAsia" w:ascii="仿宋_GB2312" w:hAnsi="宋体" w:eastAsia="仿宋_GB2312" w:cs="宋体"/>
                <w:sz w:val="32"/>
                <w:szCs w:val="32"/>
                <w:lang w:val="en-US" w:eastAsia="zh-CN"/>
              </w:rPr>
              <w:t>9</w:t>
            </w:r>
            <w:r>
              <w:rPr>
                <w:rFonts w:hint="eastAsia" w:ascii="仿宋_GB2312" w:hAnsi="宋体" w:eastAsia="仿宋_GB2312" w:cs="宋体"/>
                <w:sz w:val="32"/>
                <w:szCs w:val="32"/>
              </w:rPr>
              <w:t>月</w:t>
            </w:r>
            <w:r>
              <w:rPr>
                <w:rFonts w:hint="eastAsia" w:ascii="仿宋_GB2312" w:hAnsi="宋体" w:eastAsia="仿宋_GB2312" w:cs="宋体"/>
                <w:sz w:val="32"/>
                <w:szCs w:val="32"/>
                <w:lang w:val="en-US" w:eastAsia="zh-CN"/>
              </w:rPr>
              <w:t>29</w:t>
            </w:r>
            <w:r>
              <w:rPr>
                <w:rFonts w:hint="eastAsia" w:ascii="仿宋_GB2312" w:hAnsi="宋体" w:eastAsia="仿宋_GB2312" w:cs="宋体"/>
                <w:sz w:val="32"/>
                <w:szCs w:val="32"/>
              </w:rPr>
              <w:t>日印</w:t>
            </w:r>
            <w:r>
              <w:rPr>
                <w:rFonts w:hint="eastAsia" w:ascii="仿宋_GB2312" w:hAnsi="宋体" w:eastAsia="仿宋_GB2312" w:cs="宋体"/>
                <w:sz w:val="32"/>
                <w:szCs w:val="32"/>
                <w:lang w:eastAsia="zh-CN"/>
              </w:rPr>
              <w:t>发</w:t>
            </w:r>
          </w:p>
        </w:tc>
      </w:tr>
    </w:tbl>
    <w:p>
      <w:pPr>
        <w:pStyle w:val="2"/>
        <w:widowControl w:val="0"/>
        <w:wordWrap/>
        <w:adjustRightInd/>
        <w:snapToGrid/>
        <w:spacing w:before="0" w:after="0" w:line="580" w:lineRule="exact"/>
        <w:ind w:right="0"/>
        <w:jc w:val="both"/>
        <w:textAlignment w:val="auto"/>
        <w:outlineLvl w:val="9"/>
        <w:rPr>
          <w:rFonts w:hint="default"/>
          <w:lang w:val="en-US" w:eastAsia="zh-CN"/>
        </w:rPr>
      </w:pPr>
    </w:p>
    <w:sectPr>
      <w:headerReference r:id="rId4" w:type="default"/>
      <w:footerReference r:id="rId5" w:type="default"/>
      <w:pgSz w:w="11906" w:h="16838"/>
      <w:pgMar w:top="1701" w:right="1304" w:bottom="1417" w:left="1587" w:header="851" w:footer="992" w:gutter="0"/>
      <w:paperSrc w:first="0" w:other="0"/>
      <w:pgNumType w:fmt="decimal"/>
      <w:cols w:space="720" w:num="1"/>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 w:name="Calibri">
    <w:panose1 w:val="020F0502020204030204"/>
    <w:charset w:val="00"/>
    <w:family w:val="auto"/>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简体">
    <w:altName w:val="黑体"/>
    <w:panose1 w:val="02010601030101010101"/>
    <w:charset w:val="86"/>
    <w:family w:val="auto"/>
    <w:pitch w:val="default"/>
    <w:sig w:usb0="00000001" w:usb1="080E0000" w:usb2="00000000" w:usb3="00000000" w:csb0="00040000" w:csb1="00000000"/>
  </w:font>
  <w:font w:name="ˎ̥">
    <w:altName w:val="微软雅黑"/>
    <w:panose1 w:val="00000000000000000000"/>
    <w:charset w:val="00"/>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5"/>
    </w:pPr>
    <w:r>
      <w:rPr>
        <w:rFonts w:ascii="Calibri" w:hAnsi="Calibri" w:eastAsia="宋体" w:cs="黑体"/>
        <w:kern w:val="2"/>
        <w:sz w:val="18"/>
        <w:szCs w:val="24"/>
        <w:lang w:val="en-US" w:eastAsia="zh-CN" w:bidi="ar-SA"/>
      </w:rPr>
      <w:pict>
        <v:shape id="文本框2" o:spid="_x0000_s1025" type="#_x0000_t202" style="position:absolute;left:0;margin-top:0pt;height:144pt;width:144pt;mso-position-horizontal:center;mso-position-horizontal-relative:margin;mso-wrap-style:none;rotation:0f;z-index:251658240;"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t>1</w:t>
                </w:r>
                <w:r>
                  <w:rPr>
                    <w:rFonts w:hint="eastAsia"/>
                    <w:sz w:val="18"/>
                    <w:lang w:eastAsia="zh-CN"/>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style w:type="paragraph" w:default="1" w:styleId="1">
    <w:name w:val="Normal"/>
    <w:next w:val="2"/>
    <w:pPr>
      <w:widowControl w:val="0"/>
      <w:jc w:val="both"/>
    </w:pPr>
    <w:rPr>
      <w:rFonts w:ascii="Calibri" w:hAnsi="Calibri" w:eastAsia="宋体" w:cs="黑体"/>
      <w:kern w:val="2"/>
      <w:sz w:val="21"/>
      <w:szCs w:val="24"/>
      <w:lang w:val="en-US" w:eastAsia="zh-CN" w:bidi="ar-SA"/>
    </w:rPr>
  </w:style>
  <w:style w:type="character" w:default="1" w:styleId="6">
    <w:name w:val="Default Paragraph Font"/>
  </w:style>
  <w:style w:type="paragraph" w:customStyle="1" w:styleId="2">
    <w:name w:val="正文首行缩进1"/>
    <w:basedOn w:val="3"/>
    <w:next w:val="4"/>
  </w:style>
  <w:style w:type="paragraph" w:styleId="3">
    <w:name w:val="Body Text"/>
    <w:basedOn w:val="1"/>
    <w:next w:val="1"/>
  </w:style>
  <w:style w:type="paragraph" w:styleId="4">
    <w:name w:val="header"/>
    <w:basedOn w:val="1"/>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footer"/>
    <w:basedOn w:val="1"/>
    <w:pPr>
      <w:tabs>
        <w:tab w:val="center" w:pos="4153"/>
        <w:tab w:val="right" w:pos="8306"/>
      </w:tabs>
      <w:snapToGrid w:val="0"/>
      <w:jc w:val="left"/>
    </w:pPr>
    <w:rPr>
      <w:sz w:val="18"/>
    </w:rPr>
  </w:style>
  <w:style w:type="character" w:customStyle="1" w:styleId="7">
    <w:name w:val="page number"/>
    <w:basedOn w:val="6"/>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 Id="rId7" Type="http://schemas.openxmlformats.org/officeDocument/2006/relationships/customXml" Target="../customXml/item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357</Words>
  <Characters>2035</Characters>
  <Lines>16</Lines>
  <Paragraphs>4</Paragraphs>
  <ScaleCrop>false</ScaleCrop>
  <LinksUpToDate>false</LinksUpToDate>
  <CharactersWithSpaces>0</CharactersWithSpaces>
  <Application>WPS Office 专业版_9.1.0.4167</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2014-10-30T20:08:00Z</dcterms:created>
  <dc:creator>LENOVO</dc:creator>
  <cp:lastPrinted>2020-10-13T08:58:48Z</cp:lastPrinted>
  <dcterms:modified xsi:type="dcterms:W3CDTF">2020-10-13T09:00:12Z</dcterms:modified>
  <dc:title>向芳</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2052-9.1.0.4167</vt:lpwstr>
  </property>
</Properties>
</file>