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keepNext/>
        <w:keepLines/>
        <w:spacing w:before="240" w:after="260"/>
        <w:ind w:left="4500"/>
        <w:rPr>
          <w:lang w:eastAsia="zh-CN"/>
        </w:rPr>
      </w:pPr>
      <w:bookmarkStart w:id="0" w:name="bookmark26"/>
      <w:bookmarkStart w:id="1" w:name="bookmark25"/>
      <w:bookmarkStart w:id="2" w:name="bookmark27"/>
      <w:r>
        <w:rPr>
          <w:rFonts w:hint="eastAsia"/>
        </w:rPr>
        <w:t>企业以</w:t>
      </w:r>
      <w:bookmarkEnd w:id="0"/>
      <w:bookmarkEnd w:id="1"/>
      <w:bookmarkEnd w:id="2"/>
      <w:r>
        <w:rPr>
          <w:rFonts w:hint="eastAsia"/>
          <w:lang w:eastAsia="zh-CN"/>
        </w:rPr>
        <w:t>工代训补贴人员花名册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8"/>
        <w:gridCol w:w="1065"/>
        <w:gridCol w:w="735"/>
        <w:gridCol w:w="3222"/>
        <w:gridCol w:w="1480"/>
        <w:gridCol w:w="1857"/>
        <w:gridCol w:w="1012"/>
        <w:gridCol w:w="1969"/>
        <w:gridCol w:w="179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7110" w:type="dxa"/>
            <w:gridSpan w:val="5"/>
            <w:shd w:val="clear" w:color="auto" w:fill="FFFFFF"/>
          </w:tcPr>
          <w:p>
            <w:pPr>
              <w:pStyle w:val="25"/>
              <w:spacing w:line="240" w:lineRule="auto"/>
              <w:ind w:firstLine="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申请补贴主体名称〔盖章）：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河南华洋绳网有限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公司</w:t>
            </w:r>
          </w:p>
        </w:tc>
        <w:tc>
          <w:tcPr>
            <w:tcW w:w="6628" w:type="dxa"/>
            <w:gridSpan w:val="4"/>
            <w:shd w:val="clear" w:color="auto" w:fill="FFFFFF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法人代表签字：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王坤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政策依据</w:t>
            </w:r>
          </w:p>
        </w:tc>
        <w:tc>
          <w:tcPr>
            <w:tcW w:w="650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80B31"/>
                <w:sz w:val="20"/>
                <w:szCs w:val="20"/>
              </w:rPr>
              <w:t>豫政办</w:t>
            </w:r>
            <w:r>
              <w:rPr>
                <w:rFonts w:hint="eastAsia" w:ascii="仿宋" w:hAnsi="仿宋" w:eastAsia="仿宋" w:cs="仿宋"/>
                <w:color w:val="080B31"/>
                <w:sz w:val="20"/>
                <w:szCs w:val="20"/>
              </w:rPr>
              <w:t>（2019） 50</w:t>
            </w:r>
            <w:r>
              <w:rPr>
                <w:rFonts w:hint="eastAsia" w:ascii="仿宋" w:hAnsi="仿宋" w:eastAsia="仿宋" w:cs="仿宋"/>
                <w:color w:val="080B31"/>
                <w:sz w:val="19"/>
                <w:szCs w:val="19"/>
              </w:rPr>
              <w:t>号或豫人社办</w:t>
            </w:r>
            <w:r>
              <w:rPr>
                <w:rFonts w:hint="eastAsia" w:ascii="仿宋" w:hAnsi="仿宋" w:eastAsia="仿宋" w:cs="仿宋"/>
                <w:color w:val="080B31"/>
                <w:sz w:val="20"/>
                <w:szCs w:val="20"/>
              </w:rPr>
              <w:t>（2020）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43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号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企业类别</w:t>
            </w:r>
          </w:p>
        </w:tc>
        <w:tc>
          <w:tcPr>
            <w:tcW w:w="47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  <w:p>
            <w:pPr>
              <w:tabs>
                <w:tab w:val="left" w:pos="2009"/>
              </w:tabs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外贸企业，汽车运输</w:t>
            </w:r>
            <w:r>
              <w:rPr>
                <w:rFonts w:hint="eastAsia" w:ascii="仿宋" w:hAnsi="仿宋" w:eastAsia="仿宋" w:cs="仿宋"/>
                <w:lang w:eastAsia="zh-CN"/>
              </w:rPr>
              <w:tab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序号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6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80B31"/>
                <w:sz w:val="19"/>
                <w:szCs w:val="19"/>
              </w:rPr>
              <w:t>姓名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80B31"/>
                <w:sz w:val="19"/>
                <w:szCs w:val="19"/>
              </w:rPr>
              <w:t>性别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383850"/>
                <w:sz w:val="19"/>
                <w:szCs w:val="19"/>
              </w:rPr>
              <w:t>身份证号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人员类别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07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以工代训吋间（补 贴时间）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补贴金额（元）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80"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联系电话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工作岗位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numPr>
                <w:ilvl w:val="0"/>
                <w:numId w:val="1"/>
              </w:numPr>
              <w:bidi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郑晓垒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bidi w:val="0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410422******131032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280" w:firstLineChars="10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23"/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23"/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13903****86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维修工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高红勋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410422******141035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9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13137****79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维修工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王新召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 w:bidi="en-US"/>
              </w:rPr>
            </w:pP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410422******057012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13639****79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维修工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房留站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410422******180050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13783****63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 w:bidi="en-US"/>
              </w:rPr>
              <w:t>质检员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马春光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410422******021018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18337****32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 w:bidi="en-US"/>
              </w:rPr>
              <w:t>质检员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王国才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410422******220019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15886****97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王朋娇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410422******089146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15516****66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李永浩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410422******141211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15136****78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宋保伟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410422******180077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13783****75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师二根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410422******157113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15093****62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张秋梅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5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410422******221849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15994****18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李松鹤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410422******271027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19937****16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马伟军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5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410422******147035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19109****86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杜绿华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410422******107145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13461****30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王会珍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410422******09702X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15836****00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卢伟斌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410422******294378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15037****65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410422******051071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13592****42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刘跃丽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5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410422******06702</w:t>
            </w: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18768****98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刘金霞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410422******051022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17637****07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徐书华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410422******161026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13783****35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孙留志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410422******20339x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13087****75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合绳工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韩海新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410422******057112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18768****85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雪红艳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5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410422******201067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13027****10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马凯帆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5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410422******21101X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15237****44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王晓东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410422******178170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13513****94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陈明亮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5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410422******031013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15836****67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王校辉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410422******156611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18337****12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苏小菲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440882******094027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15938****86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余亚娟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410422******21102x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15038****00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孙卫平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410422******190060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13525****28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粱彩红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5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410422******047022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13393****36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郑会娟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410422******141023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13849****58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5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410422******152232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15137****63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郑岩岩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410422******011021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15837****03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孟旭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410825******046423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16696****98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王翠翠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5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410422******061022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13733****90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娄天明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410422******05597X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16508****96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410422******045943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17163****02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粱广俊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5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410422******151876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15886****31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张玲玲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410422******037061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15803****58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郑海云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410422******111044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13343****95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王娟娟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410422******111083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13783****94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郑红平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410422******151080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13781****93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袁秋娟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5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410422******067124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13937****91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410422******173326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15637****15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5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410422******298134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13803****21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王荣霞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5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410422******20106X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13213****51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保会芹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410422******164829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18237****18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姚松歌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410422******252822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15638****66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常艳秋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410422******057125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15893****01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王华芹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410422******231080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18337****54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刘腾云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5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410426******154842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15539****84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李桂丽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410422******10002x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15136****23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程连枝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5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410422******037040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18337****68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宋星辽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410422******151148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15037****79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410422******151044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13849****09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余雯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5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</w:t>
            </w: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220064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18937****41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刘月香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410422******151101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15737****02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苏攻跃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410422******171876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15994****18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李秋菊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410422******061040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13937****04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410422******191025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17629****70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蔡霞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5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410422******0</w:t>
            </w: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11024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15137****89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李小朋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5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410422******17911X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18768****29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段华荣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410422******094222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17337****10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王丰莲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5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410422******211022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18749****36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刘巧霞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5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</w:t>
            </w: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157121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13233****94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张慧芳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410422******171044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15937****53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5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410422******040024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13461****68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郑艳华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410422******061023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17537****53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林新峰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410422******147071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17530****97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包装工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陆艳平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410422******121015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13673****78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乔玉先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410422******107099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15537****24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师福永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410422******027092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15093****37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包装工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宋西林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410422******13703X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13087****65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包装工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乔松叶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410422******157032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13937****74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包装工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张艳浩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410422******111016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13849****22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410422******040024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13461****68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王彦芝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5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410422******091846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15836****17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李梅花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410422******212261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13137****31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崔彩英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410422******230042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13271****30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沈向红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5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410422******141026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15037****65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张秋梅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41042******221849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15994****18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郑风鸽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410422******051045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13044****86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杜梦珠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5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410422******248129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15037****11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410422******16101X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15037113326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窦月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410422197911252849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18860286319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徐军伟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3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410422******091077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2020年7月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15837****08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捻线工</w:t>
            </w:r>
          </w:p>
        </w:tc>
      </w:tr>
    </w:tbl>
    <w:p>
      <w:pPr>
        <w:spacing w:after="259" w:line="1" w:lineRule="exact"/>
        <w:rPr>
          <w:rFonts w:ascii="仿宋" w:hAnsi="仿宋" w:eastAsia="仿宋" w:cs="仿宋"/>
        </w:rPr>
      </w:pPr>
    </w:p>
    <w:p>
      <w:pPr>
        <w:pStyle w:val="11"/>
        <w:spacing w:line="451" w:lineRule="exact"/>
        <w:ind w:left="340" w:firstLine="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按照豫人社办〔</w:t>
      </w:r>
      <w:r>
        <w:rPr>
          <w:rFonts w:hint="eastAsia" w:ascii="仿宋" w:hAnsi="仿宋" w:eastAsia="仿宋" w:cs="仿宋"/>
          <w:sz w:val="32"/>
          <w:szCs w:val="32"/>
        </w:rPr>
        <w:t>2020〕43</w:t>
      </w:r>
      <w:r>
        <w:rPr>
          <w:rFonts w:hint="eastAsia" w:ascii="仿宋" w:hAnsi="仿宋" w:eastAsia="仿宋" w:cs="仿宋"/>
          <w:sz w:val="30"/>
          <w:szCs w:val="30"/>
        </w:rPr>
        <w:t>号文件规定，分为原有政策和创新政策两大类企业和人员类别，不同政策里面又细分为几类企业和人员类别，需要的证明材料也不相同。</w:t>
      </w:r>
    </w:p>
    <w:p>
      <w:pPr>
        <w:pStyle w:val="11"/>
        <w:spacing w:line="451" w:lineRule="exact"/>
        <w:ind w:firstLine="3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补贴人员应为企业在职正式的一线职工</w:t>
      </w:r>
    </w:p>
    <w:p>
      <w:pPr>
        <w:pStyle w:val="11"/>
        <w:spacing w:line="451" w:lineRule="exact"/>
        <w:ind w:firstLine="3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企业在每一页名单上都要盖章</w:t>
      </w:r>
    </w:p>
    <w:p>
      <w:pPr>
        <w:pStyle w:val="11"/>
        <w:spacing w:after="260" w:line="451" w:lineRule="exact"/>
        <w:ind w:firstLine="340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企业类别和人员类别见附件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br w:type="page"/>
      </w:r>
    </w:p>
    <w:p>
      <w:pPr>
        <w:pStyle w:val="27"/>
        <w:keepNext/>
        <w:keepLines/>
        <w:spacing w:after="0" w:line="600" w:lineRule="exact"/>
        <w:rPr>
          <w:rFonts w:ascii="仿宋" w:hAnsi="仿宋" w:eastAsia="仿宋" w:cs="仿宋"/>
        </w:rPr>
      </w:pPr>
      <w:bookmarkStart w:id="3" w:name="bookmark28"/>
      <w:bookmarkStart w:id="4" w:name="bookmark29"/>
      <w:bookmarkStart w:id="5" w:name="bookmark30"/>
      <w:r>
        <w:rPr>
          <w:rFonts w:hint="eastAsia" w:ascii="仿宋" w:hAnsi="仿宋" w:eastAsia="仿宋" w:cs="仿宋"/>
        </w:rPr>
        <w:t>以工代训补贴政策期限、企业类别、人员类别、提交材料一览表</w:t>
      </w:r>
      <w:bookmarkEnd w:id="3"/>
      <w:bookmarkEnd w:id="4"/>
      <w:bookmarkEnd w:id="5"/>
    </w:p>
    <w:p>
      <w:pPr>
        <w:pStyle w:val="27"/>
        <w:keepNext/>
        <w:keepLines/>
        <w:spacing w:after="0" w:line="200" w:lineRule="exact"/>
        <w:rPr>
          <w:rFonts w:ascii="仿宋" w:hAnsi="仿宋" w:eastAsia="仿宋" w:cs="仿宋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04"/>
        <w:gridCol w:w="1613"/>
        <w:gridCol w:w="1104"/>
        <w:gridCol w:w="2006"/>
        <w:gridCol w:w="2803"/>
        <w:gridCol w:w="381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  <w:jc w:val="center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政策依据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383850"/>
                <w:sz w:val="19"/>
                <w:szCs w:val="19"/>
              </w:rPr>
              <w:t>执行期限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企业类别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人员类别</w:t>
            </w:r>
          </w:p>
        </w:tc>
        <w:tc>
          <w:tcPr>
            <w:tcW w:w="3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需提交材料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230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after="60"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原有政策</w:t>
            </w:r>
          </w:p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豫政办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(2019) 50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07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截止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2021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12 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31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日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企业</w:t>
            </w:r>
          </w:p>
        </w:tc>
        <w:tc>
          <w:tcPr>
            <w:tcW w:w="280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贫困劳动力</w:t>
            </w:r>
          </w:p>
        </w:tc>
        <w:tc>
          <w:tcPr>
            <w:tcW w:w="38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pacing w:after="8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补贴人员花名册</w:t>
            </w:r>
          </w:p>
          <w:p>
            <w:pPr>
              <w:pStyle w:val="25"/>
              <w:spacing w:after="8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人员身份证明材料</w:t>
            </w:r>
          </w:p>
          <w:p>
            <w:pPr>
              <w:pStyle w:val="25"/>
              <w:spacing w:after="8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企业职工工资银行对账单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  <w:lang w:val="en-US" w:eastAsia="zh-CN"/>
              </w:rPr>
              <w:t xml:space="preserve">  4表栏下备注1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23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lang w:eastAsia="zh-CN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lang w:eastAsia="zh-CN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83850"/>
                <w:sz w:val="20"/>
                <w:szCs w:val="20"/>
              </w:rPr>
              <w:t>2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农民专业合作社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 w:themeColor="text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23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扶贫车间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 w:themeColor="text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6" w:hRule="atLeast"/>
          <w:jc w:val="center"/>
        </w:trPr>
        <w:tc>
          <w:tcPr>
            <w:tcW w:w="23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200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参保企业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pacing w:line="634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就业困难人员</w:t>
            </w:r>
          </w:p>
        </w:tc>
        <w:tc>
          <w:tcPr>
            <w:tcW w:w="38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补贴人员花名册</w:t>
            </w: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人员身份证明材料</w:t>
            </w: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企业职工工资银行对账单</w:t>
            </w: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</w:rPr>
              <w:t>(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企业参保材料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  <w:lang w:eastAsia="zh-CN"/>
              </w:rPr>
              <w:t>)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  <w:lang w:val="en-US" w:eastAsia="zh-CN"/>
              </w:rPr>
              <w:t xml:space="preserve">   5表栏下备注1材料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atLeast"/>
          <w:jc w:val="center"/>
        </w:trPr>
        <w:tc>
          <w:tcPr>
            <w:tcW w:w="23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634" w:lineRule="exact"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634" w:lineRule="exact"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634" w:lineRule="exact"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0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634" w:lineRule="exact"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pacing w:line="634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零就业家庭成员</w:t>
            </w:r>
          </w:p>
        </w:tc>
        <w:tc>
          <w:tcPr>
            <w:tcW w:w="3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pacing w:line="634" w:lineRule="exact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3" w:hRule="atLeast"/>
          <w:jc w:val="center"/>
        </w:trPr>
        <w:tc>
          <w:tcPr>
            <w:tcW w:w="230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after="60"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创新政策</w:t>
            </w:r>
          </w:p>
          <w:p>
            <w:pPr>
              <w:pStyle w:val="25"/>
              <w:spacing w:line="240" w:lineRule="auto"/>
              <w:ind w:firstLine="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豫人社办〔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2020) 43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26" w:lineRule="exact"/>
              <w:ind w:firstLine="2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  <w:p>
            <w:pPr>
              <w:pStyle w:val="25"/>
              <w:spacing w:line="32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  <w:t xml:space="preserve">-2020 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12 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31 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日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200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中小微企业新吸纳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after="120" w:line="33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就业困难人员</w:t>
            </w:r>
          </w:p>
        </w:tc>
        <w:tc>
          <w:tcPr>
            <w:tcW w:w="38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补贴人员花名册</w:t>
            </w: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人员身份证明材料</w:t>
            </w: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企业职工工资银行对账单</w:t>
            </w: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新吸纳人员劳动合同</w:t>
            </w: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企业新吸纳人员符合补贴条件承诺书</w:t>
            </w: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  <w:lang w:val="en-US" w:eastAsia="zh-CN"/>
              </w:rPr>
              <w:t>6(职工养老保险缴费信息)7表栏下备注1材料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3" w:hRule="atLeast"/>
          <w:jc w:val="center"/>
        </w:trPr>
        <w:tc>
          <w:tcPr>
            <w:tcW w:w="23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0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零就业家庭</w:t>
            </w:r>
          </w:p>
        </w:tc>
        <w:tc>
          <w:tcPr>
            <w:tcW w:w="3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0" w:hRule="atLeast"/>
          <w:jc w:val="center"/>
        </w:trPr>
        <w:tc>
          <w:tcPr>
            <w:tcW w:w="23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200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离校两年内高校毕业生</w:t>
            </w:r>
          </w:p>
        </w:tc>
        <w:tc>
          <w:tcPr>
            <w:tcW w:w="3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3" w:hRule="atLeast"/>
          <w:jc w:val="center"/>
        </w:trPr>
        <w:tc>
          <w:tcPr>
            <w:tcW w:w="23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200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登记失业人员</w:t>
            </w:r>
          </w:p>
        </w:tc>
        <w:tc>
          <w:tcPr>
            <w:tcW w:w="3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0" w:hRule="exact"/>
          <w:jc w:val="center"/>
        </w:trPr>
        <w:tc>
          <w:tcPr>
            <w:tcW w:w="23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63476B"/>
                <w:sz w:val="20"/>
                <w:szCs w:val="20"/>
              </w:rPr>
              <w:t>2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pacing w:line="307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受疫情影响暂时困难</w:t>
            </w:r>
          </w:p>
          <w:p>
            <w:pPr>
              <w:pStyle w:val="25"/>
              <w:spacing w:line="307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导致停工停业的中小</w:t>
            </w:r>
          </w:p>
          <w:p>
            <w:pPr>
              <w:pStyle w:val="25"/>
              <w:spacing w:line="307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微</w:t>
            </w:r>
            <w:r>
              <w:rPr>
                <w:rFonts w:hint="eastAsia" w:ascii="仿宋" w:hAnsi="仿宋" w:eastAsia="仿宋" w:cs="仿宋"/>
                <w:sz w:val="19"/>
                <w:szCs w:val="19"/>
                <w:lang w:eastAsia="zh-CN"/>
              </w:rPr>
              <w:t>企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业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80B31"/>
                <w:sz w:val="19"/>
                <w:szCs w:val="19"/>
              </w:rPr>
              <w:t>在职职工</w:t>
            </w:r>
          </w:p>
        </w:tc>
        <w:tc>
          <w:tcPr>
            <w:tcW w:w="3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补贴人员花名册</w:t>
            </w: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暂时困难导致停工停产企业认定书</w:t>
            </w: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上季度发放工资银行对账单</w:t>
            </w: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  <w:lang w:val="en-US" w:eastAsia="zh-CN"/>
              </w:rPr>
              <w:t>4(职工养老保险缴费信息)5表栏下备注1材料</w:t>
            </w: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  <w:jc w:val="center"/>
        </w:trPr>
        <w:tc>
          <w:tcPr>
            <w:tcW w:w="2304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lang w:eastAsia="zh-CN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lang w:eastAsia="zh-CN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17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受疫情影 响较大的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 xml:space="preserve">外贸企业  </w:t>
            </w:r>
          </w:p>
        </w:tc>
        <w:tc>
          <w:tcPr>
            <w:tcW w:w="280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在职职工</w:t>
            </w:r>
          </w:p>
        </w:tc>
        <w:tc>
          <w:tcPr>
            <w:tcW w:w="38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补贴人员花名册</w:t>
            </w:r>
          </w:p>
          <w:p>
            <w:pPr>
              <w:pStyle w:val="25"/>
              <w:spacing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企业职工工资银行对账单</w:t>
            </w:r>
          </w:p>
          <w:p>
            <w:pPr>
              <w:pStyle w:val="25"/>
              <w:spacing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  <w:lang w:val="en-US" w:eastAsia="zh-CN"/>
              </w:rPr>
              <w:t>3(职工养老保险缴费信息)</w:t>
            </w:r>
          </w:p>
          <w:p>
            <w:pPr>
              <w:pStyle w:val="25"/>
              <w:spacing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  <w:lang w:val="en-US" w:eastAsia="zh-CN"/>
              </w:rPr>
              <w:t>4表栏下备注1材料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  <w:jc w:val="center"/>
        </w:trPr>
        <w:tc>
          <w:tcPr>
            <w:tcW w:w="2304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住宿餐饮企业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3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  <w:jc w:val="center"/>
        </w:trPr>
        <w:tc>
          <w:tcPr>
            <w:tcW w:w="2304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 xml:space="preserve"> 文化旅游企业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3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  <w:jc w:val="center"/>
        </w:trPr>
        <w:tc>
          <w:tcPr>
            <w:tcW w:w="2304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交通运输企业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3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  <w:jc w:val="center"/>
        </w:trPr>
        <w:tc>
          <w:tcPr>
            <w:tcW w:w="2304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批发零售企业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38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</w:tr>
    </w:tbl>
    <w:p>
      <w:pPr>
        <w:spacing w:after="119" w:line="1" w:lineRule="exact"/>
        <w:rPr>
          <w:rFonts w:ascii="仿宋" w:hAnsi="仿宋" w:eastAsia="仿宋" w:cs="仿宋"/>
        </w:rPr>
      </w:pPr>
    </w:p>
    <w:p>
      <w:pPr>
        <w:pStyle w:val="11"/>
        <w:spacing w:line="240" w:lineRule="auto"/>
        <w:ind w:firstLine="420"/>
        <w:rPr>
          <w:rFonts w:ascii="仿宋" w:hAnsi="仿宋" w:eastAsia="仿宋" w:cs="仿宋"/>
          <w:sz w:val="24"/>
          <w:szCs w:val="24"/>
        </w:rPr>
      </w:pPr>
    </w:p>
    <w:p>
      <w:pPr>
        <w:pStyle w:val="11"/>
        <w:spacing w:line="240" w:lineRule="auto"/>
        <w:ind w:firstLine="42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1以上企业都需提交营业执照复印件和在银行开设基本账户复印件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（看原件、留复印件）</w:t>
      </w:r>
    </w:p>
    <w:p>
      <w:pPr>
        <w:pStyle w:val="11"/>
        <w:spacing w:line="240" w:lineRule="auto"/>
        <w:ind w:firstLine="420"/>
        <w:rPr>
          <w:rFonts w:ascii="仿宋" w:hAnsi="仿宋" w:eastAsia="仿宋" w:cs="仿宋"/>
          <w:sz w:val="24"/>
          <w:szCs w:val="24"/>
        </w:rPr>
        <w:sectPr>
          <w:headerReference r:id="rId5" w:type="default"/>
          <w:headerReference r:id="rId6" w:type="even"/>
          <w:pgSz w:w="16840" w:h="11900" w:orient="landscape"/>
          <w:pgMar w:top="1134" w:right="1409" w:bottom="567" w:left="1107" w:header="0" w:footer="884" w:gutter="0"/>
          <w:pgNumType w:start="2"/>
          <w:cols w:space="0" w:num="1"/>
          <w:docGrid w:linePitch="360" w:charSpace="0"/>
        </w:sectPr>
      </w:pPr>
      <w:r>
        <w:rPr>
          <w:rFonts w:hint="eastAsia" w:ascii="仿宋" w:hAnsi="仿宋" w:eastAsia="仿宋" w:cs="仿宋"/>
          <w:sz w:val="24"/>
          <w:szCs w:val="24"/>
        </w:rPr>
        <w:t>2中小微企业新吸纳四类人员是指2020年1月以来新招录的职工，以劳动合同确定是否新吸纳</w:t>
      </w:r>
    </w:p>
    <w:p>
      <w:pPr>
        <w:pStyle w:val="29"/>
        <w:jc w:val="both"/>
      </w:pPr>
      <w:r>
        <w:rPr>
          <w:rFonts w:ascii="宋体" w:hAnsi="宋体" w:eastAsia="宋体" w:cs="宋体"/>
          <w:color w:val="383850"/>
          <w:sz w:val="30"/>
          <w:szCs w:val="30"/>
        </w:rPr>
        <w:t>附件</w:t>
      </w:r>
      <w:r>
        <w:rPr>
          <w:lang w:val="zh-CN" w:eastAsia="zh-CN" w:bidi="zh-CN"/>
        </w:rPr>
        <w:t>4</w:t>
      </w:r>
    </w:p>
    <w:p>
      <w:pPr>
        <w:pStyle w:val="13"/>
        <w:spacing w:after="520" w:line="624" w:lineRule="exact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企业新吸纳就业人员符合以工代训补贴</w:t>
      </w:r>
      <w:r>
        <w:rPr>
          <w:rFonts w:hint="eastAsia" w:ascii="仿宋" w:hAnsi="仿宋" w:eastAsia="仿宋" w:cs="仿宋"/>
          <w:sz w:val="44"/>
          <w:szCs w:val="44"/>
        </w:rPr>
        <w:br w:type="textWrapping"/>
      </w:r>
      <w:r>
        <w:rPr>
          <w:rFonts w:hint="eastAsia" w:ascii="仿宋" w:hAnsi="仿宋" w:eastAsia="仿宋" w:cs="仿宋"/>
          <w:sz w:val="44"/>
          <w:szCs w:val="44"/>
        </w:rPr>
        <w:t>承诺书</w:t>
      </w:r>
    </w:p>
    <w:p>
      <w:pPr>
        <w:pStyle w:val="11"/>
        <w:spacing w:after="900" w:line="625" w:lineRule="exact"/>
        <w:ind w:firstLine="64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383850"/>
          <w:sz w:val="30"/>
          <w:szCs w:val="30"/>
        </w:rPr>
        <w:t>根据市人社局、财政局关于转发《省人</w:t>
      </w:r>
      <w:r>
        <w:rPr>
          <w:rFonts w:hint="eastAsia" w:ascii="仿宋" w:hAnsi="仿宋" w:eastAsia="仿宋" w:cs="仿宋"/>
          <w:sz w:val="30"/>
          <w:szCs w:val="30"/>
        </w:rPr>
        <w:t>社厅、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财政厅关于实施河南企业稳岗扩岗专项支持计划的</w:t>
      </w:r>
      <w:r>
        <w:rPr>
          <w:rFonts w:hint="eastAsia" w:ascii="仿宋" w:hAnsi="仿宋" w:eastAsia="仿宋" w:cs="仿宋"/>
          <w:sz w:val="30"/>
          <w:szCs w:val="30"/>
        </w:rPr>
        <w:t>通知（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平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人社办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（2020）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70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号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文件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精神，</w:t>
      </w:r>
      <w:r>
        <w:rPr>
          <w:rFonts w:hint="eastAsia" w:ascii="仿宋" w:hAnsi="仿宋" w:eastAsia="仿宋" w:cs="仿宋"/>
          <w:color w:val="383850"/>
          <w:sz w:val="30"/>
          <w:szCs w:val="30"/>
          <w:lang w:val="en-US" w:eastAsia="zh-CN"/>
        </w:rPr>
        <w:t>******</w:t>
      </w:r>
      <w:r>
        <w:rPr>
          <w:rFonts w:hint="eastAsia" w:ascii="仿宋" w:hAnsi="仿宋" w:eastAsia="仿宋" w:cs="仿宋"/>
          <w:sz w:val="30"/>
          <w:szCs w:val="30"/>
        </w:rPr>
        <w:t>（企业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名称） 共有</w:t>
      </w:r>
      <w:r>
        <w:rPr>
          <w:rFonts w:hint="eastAsia" w:ascii="仿宋" w:hAnsi="仿宋" w:eastAsia="仿宋" w:cs="仿宋"/>
          <w:sz w:val="30"/>
          <w:szCs w:val="30"/>
        </w:rPr>
        <w:t>（）人符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合创新政策第一大类</w:t>
      </w:r>
      <w:r>
        <w:rPr>
          <w:rFonts w:hint="eastAsia" w:ascii="仿宋" w:hAnsi="仿宋" w:eastAsia="仿宋" w:cs="仿宋"/>
          <w:sz w:val="30"/>
          <w:szCs w:val="30"/>
          <w:lang w:val="zh-CN" w:eastAsia="zh-CN" w:bidi="zh-CN"/>
        </w:rPr>
        <w:t>“企业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新吸纳就业人 员以工代训”中</w:t>
      </w:r>
      <w:r>
        <w:rPr>
          <w:rFonts w:hint="eastAsia" w:ascii="仿宋" w:hAnsi="仿宋" w:eastAsia="仿宋" w:cs="仿宋"/>
          <w:sz w:val="30"/>
          <w:szCs w:val="30"/>
        </w:rPr>
        <w:t>规定的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四类人</w:t>
      </w:r>
      <w:r>
        <w:rPr>
          <w:rFonts w:hint="eastAsia" w:ascii="仿宋" w:hAnsi="仿宋" w:eastAsia="仿宋" w:cs="仿宋"/>
          <w:sz w:val="30"/>
          <w:szCs w:val="30"/>
        </w:rPr>
        <w:t>员补贴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条件，</w:t>
      </w:r>
      <w:r>
        <w:rPr>
          <w:rFonts w:hint="eastAsia" w:ascii="仿宋" w:hAnsi="仿宋" w:eastAsia="仿宋" w:cs="仿宋"/>
          <w:sz w:val="30"/>
          <w:szCs w:val="30"/>
        </w:rPr>
        <w:t>其中就业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困难人 员（）人、</w:t>
      </w:r>
      <w:r>
        <w:rPr>
          <w:rFonts w:hint="eastAsia" w:ascii="仿宋" w:hAnsi="仿宋" w:eastAsia="仿宋" w:cs="仿宋"/>
          <w:sz w:val="30"/>
          <w:szCs w:val="30"/>
        </w:rPr>
        <w:t>零就业家庭成员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（）</w:t>
      </w:r>
      <w:r>
        <w:rPr>
          <w:rFonts w:hint="eastAsia" w:ascii="仿宋" w:hAnsi="仿宋" w:eastAsia="仿宋" w:cs="仿宋"/>
          <w:sz w:val="30"/>
          <w:szCs w:val="30"/>
        </w:rPr>
        <w:t>人、离校两年内高校毕业生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（）人、登记失</w:t>
      </w:r>
      <w:r>
        <w:rPr>
          <w:rFonts w:hint="eastAsia" w:ascii="仿宋" w:hAnsi="仿宋" w:eastAsia="仿宋" w:cs="仿宋"/>
          <w:sz w:val="30"/>
          <w:szCs w:val="30"/>
        </w:rPr>
        <w:t>业人员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（）</w:t>
      </w:r>
      <w:r>
        <w:rPr>
          <w:rFonts w:hint="eastAsia" w:ascii="仿宋" w:hAnsi="仿宋" w:eastAsia="仿宋" w:cs="仿宋"/>
          <w:sz w:val="30"/>
          <w:szCs w:val="30"/>
        </w:rPr>
        <w:t>人，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全部</w:t>
      </w:r>
      <w:r>
        <w:rPr>
          <w:rFonts w:hint="eastAsia" w:ascii="仿宋" w:hAnsi="仿宋" w:eastAsia="仿宋" w:cs="仿宋"/>
          <w:sz w:val="30"/>
          <w:szCs w:val="30"/>
        </w:rPr>
        <w:t>为企业</w:t>
      </w:r>
      <w:r>
        <w:rPr>
          <w:rFonts w:hint="eastAsia" w:ascii="仿宋" w:hAnsi="仿宋" w:eastAsia="仿宋" w:cs="仿宋"/>
          <w:sz w:val="32"/>
          <w:szCs w:val="32"/>
        </w:rPr>
        <w:t xml:space="preserve">2020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color w:val="383850"/>
          <w:sz w:val="32"/>
          <w:szCs w:val="32"/>
        </w:rPr>
        <w:t>1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日之后新招录的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员工，</w:t>
      </w:r>
      <w:r>
        <w:rPr>
          <w:rFonts w:hint="eastAsia" w:ascii="仿宋" w:hAnsi="仿宋" w:eastAsia="仿宋" w:cs="仿宋"/>
          <w:sz w:val="30"/>
          <w:szCs w:val="30"/>
        </w:rPr>
        <w:t>有企业与职工签订的劳动合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同</w:t>
      </w:r>
      <w:r>
        <w:rPr>
          <w:rFonts w:hint="eastAsia" w:ascii="仿宋" w:hAnsi="仿宋" w:eastAsia="仿宋" w:cs="仿宋"/>
          <w:sz w:val="30"/>
          <w:szCs w:val="30"/>
        </w:rPr>
        <w:t>证明，人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员类別及提供的材料真实性由企业</w:t>
      </w:r>
      <w:r>
        <w:rPr>
          <w:rFonts w:hint="eastAsia" w:ascii="仿宋" w:hAnsi="仿宋" w:eastAsia="仿宋" w:cs="仿宋"/>
          <w:sz w:val="30"/>
          <w:szCs w:val="30"/>
        </w:rPr>
        <w:t>负责，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如有虚</w:t>
      </w:r>
      <w:r>
        <w:rPr>
          <w:rFonts w:hint="eastAsia" w:ascii="仿宋" w:hAnsi="仿宋" w:eastAsia="仿宋" w:cs="仿宋"/>
          <w:sz w:val="30"/>
          <w:szCs w:val="30"/>
        </w:rPr>
        <w:t>假一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切后果由企业承担。</w:t>
      </w:r>
    </w:p>
    <w:p>
      <w:pPr>
        <w:pStyle w:val="11"/>
        <w:spacing w:after="900" w:line="240" w:lineRule="auto"/>
        <w:ind w:firstLine="0"/>
        <w:jc w:val="both"/>
        <w:rPr>
          <w:rFonts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80B31"/>
          <w:sz w:val="30"/>
          <w:szCs w:val="30"/>
        </w:rPr>
        <w:t>法人代表签名:</w:t>
      </w:r>
      <w:r>
        <w:rPr>
          <w:rFonts w:hint="eastAsia" w:ascii="仿宋" w:hAnsi="仿宋" w:eastAsia="仿宋" w:cs="仿宋"/>
          <w:color w:val="080B31"/>
          <w:sz w:val="30"/>
          <w:szCs w:val="30"/>
          <w:lang w:val="en-US" w:eastAsia="zh-CN"/>
        </w:rPr>
        <w:t xml:space="preserve">                     公 章</w:t>
      </w:r>
    </w:p>
    <w:p>
      <w:pPr>
        <w:pStyle w:val="11"/>
        <w:spacing w:after="720" w:line="240" w:lineRule="auto"/>
        <w:ind w:left="5180" w:firstLine="0"/>
        <w:rPr>
          <w:rFonts w:ascii="仿宋" w:hAnsi="仿宋" w:eastAsia="仿宋" w:cs="仿宋"/>
          <w:sz w:val="30"/>
          <w:szCs w:val="30"/>
        </w:rPr>
        <w:sectPr>
          <w:headerReference r:id="rId7" w:type="default"/>
          <w:footerReference r:id="rId9" w:type="default"/>
          <w:headerReference r:id="rId8" w:type="even"/>
          <w:footerReference r:id="rId10" w:type="even"/>
          <w:pgSz w:w="11900" w:h="16840"/>
          <w:pgMar w:top="2034" w:right="1682" w:bottom="1712" w:left="1644" w:header="1606" w:footer="1284" w:gutter="0"/>
          <w:pgNumType w:start="13"/>
          <w:cols w:space="720" w:num="1"/>
          <w:docGrid w:linePitch="360" w:charSpace="0"/>
        </w:sectPr>
      </w:pPr>
      <w:r>
        <w:rPr>
          <w:rFonts w:hint="eastAsia" w:ascii="仿宋" w:hAnsi="仿宋" w:eastAsia="仿宋" w:cs="仿宋"/>
          <w:color w:val="383850"/>
          <w:sz w:val="30"/>
          <w:szCs w:val="30"/>
        </w:rPr>
        <w:t>日期:</w:t>
      </w:r>
    </w:p>
    <w:p>
      <w:pPr>
        <w:pStyle w:val="23"/>
        <w:keepNext/>
        <w:keepLines/>
        <w:spacing w:before="0" w:after="80"/>
        <w:ind w:left="0"/>
        <w:jc w:val="center"/>
        <w:rPr>
          <w:rFonts w:ascii="仿宋" w:hAnsi="仿宋" w:eastAsia="仿宋" w:cs="仿宋"/>
        </w:rPr>
      </w:pPr>
      <w:bookmarkStart w:id="6" w:name="bookmark31"/>
      <w:bookmarkStart w:id="7" w:name="bookmark32"/>
      <w:bookmarkStart w:id="8" w:name="bookmark33"/>
      <w:r>
        <w:rPr>
          <w:rFonts w:hint="eastAsia" w:ascii="仿宋" w:hAnsi="仿宋" w:eastAsia="仿宋" w:cs="仿宋"/>
        </w:rPr>
        <w:t>企业以工代训补贴资金申请表</w:t>
      </w:r>
      <w:bookmarkEnd w:id="6"/>
      <w:bookmarkEnd w:id="7"/>
      <w:bookmarkEnd w:id="8"/>
    </w:p>
    <w:tbl>
      <w:tblPr>
        <w:tblStyle w:val="4"/>
        <w:tblW w:w="875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4"/>
        <w:gridCol w:w="2393"/>
        <w:gridCol w:w="1339"/>
        <w:gridCol w:w="936"/>
        <w:gridCol w:w="264"/>
        <w:gridCol w:w="279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336" w:lineRule="exact"/>
              <w:ind w:left="0" w:leftChars="0" w:firstLine="280" w:firstLineChars="10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企业</w:t>
            </w:r>
          </w:p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名称</w:t>
            </w:r>
          </w:p>
        </w:tc>
        <w:tc>
          <w:tcPr>
            <w:tcW w:w="37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left="0" w:left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河南华洋绳网有限公司</w:t>
            </w:r>
          </w:p>
          <w:p>
            <w:pPr>
              <w:ind w:left="0" w:leftChars="0"/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>
            <w:pPr>
              <w:ind w:left="0"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left="0"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left="0" w:leftChars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326" w:lineRule="exact"/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联系人及电话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豆秀红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13592179064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exac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开户行</w:t>
            </w:r>
          </w:p>
        </w:tc>
        <w:tc>
          <w:tcPr>
            <w:tcW w:w="37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国农业银行平顶山叶县新建路分理处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账号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16213301040001484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 w:hRule="exact"/>
          <w:jc w:val="center"/>
        </w:trPr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17" w:lineRule="exact"/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补贴资金申领及审核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补贴人数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87人</w:t>
            </w:r>
          </w:p>
        </w:tc>
        <w:tc>
          <w:tcPr>
            <w:tcW w:w="53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1700" w:firstLine="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补贴标准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200元/人/月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0" w:hRule="exact"/>
          <w:jc w:val="center"/>
        </w:trPr>
        <w:tc>
          <w:tcPr>
            <w:tcW w:w="103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83850"/>
              </w:rPr>
              <w:t>补贴类别</w:t>
            </w:r>
          </w:p>
        </w:tc>
        <w:tc>
          <w:tcPr>
            <w:tcW w:w="53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外贸企业，汽车运输       在职员工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4" w:hRule="exact"/>
          <w:jc w:val="center"/>
        </w:trPr>
        <w:tc>
          <w:tcPr>
            <w:tcW w:w="103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lang w:eastAsia="zh-CN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补贴总金额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560" w:firstLineChars="200"/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17400元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壹万柒仟肆佰元整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82" w:hRule="exact"/>
          <w:jc w:val="center"/>
        </w:trPr>
        <w:tc>
          <w:tcPr>
            <w:tcW w:w="103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7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企业申请：</w:t>
            </w:r>
          </w:p>
          <w:p>
            <w:pPr>
              <w:spacing w:line="580" w:lineRule="exact"/>
              <w:ind w:firstLine="480" w:firstLineChars="200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我郑重承诺对提供的各项材料和信息真实性负责，自觉接受社会监督。若有违反本承诺的行为，依法接受处理，并承担相应的责任。</w:t>
            </w:r>
          </w:p>
          <w:p>
            <w:pPr>
              <w:spacing w:line="580" w:lineRule="exact"/>
              <w:ind w:firstLine="2880" w:firstLineChars="1200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 xml:space="preserve">企业负责人签字：          </w:t>
            </w:r>
          </w:p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 月   日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33" w:hRule="exact"/>
          <w:jc w:val="center"/>
        </w:trPr>
        <w:tc>
          <w:tcPr>
            <w:tcW w:w="103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lang w:eastAsia="zh-CN"/>
              </w:rPr>
            </w:pPr>
          </w:p>
        </w:tc>
        <w:tc>
          <w:tcPr>
            <w:tcW w:w="7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580" w:lineRule="exact"/>
              <w:jc w:val="both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行业主管部门审核意见：</w:t>
            </w:r>
          </w:p>
          <w:p>
            <w:pPr>
              <w:spacing w:line="580" w:lineRule="exact"/>
              <w:ind w:firstLine="4080" w:firstLineChars="1700"/>
              <w:jc w:val="both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审核人：</w:t>
            </w:r>
          </w:p>
          <w:p>
            <w:pPr>
              <w:spacing w:line="580" w:lineRule="exact"/>
              <w:jc w:val="both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年   月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2" w:hRule="exact"/>
          <w:jc w:val="center"/>
        </w:trPr>
        <w:tc>
          <w:tcPr>
            <w:tcW w:w="103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人社部门审核意见：</w:t>
            </w:r>
          </w:p>
          <w:p>
            <w:pPr>
              <w:spacing w:line="580" w:lineRule="exact"/>
              <w:ind w:firstLine="480" w:firstLineChars="200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经办人签字 ：            科室负责人签字 ：</w:t>
            </w:r>
          </w:p>
          <w:p>
            <w:pPr>
              <w:spacing w:line="300" w:lineRule="exact"/>
              <w:ind w:firstLine="480" w:firstLineChars="200"/>
              <w:rPr>
                <w:rFonts w:ascii="仿宋" w:hAnsi="仿宋" w:eastAsia="仿宋" w:cs="仿宋"/>
                <w:lang w:eastAsia="zh-CN"/>
              </w:rPr>
            </w:pPr>
          </w:p>
          <w:p>
            <w:pPr>
              <w:spacing w:line="580" w:lineRule="exact"/>
              <w:ind w:firstLine="3600" w:firstLineChars="1500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分管领导签字：</w:t>
            </w:r>
          </w:p>
          <w:p>
            <w:pPr>
              <w:spacing w:line="580" w:lineRule="exact"/>
              <w:ind w:firstLine="5280" w:firstLineChars="2200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 xml:space="preserve">     年   月   日</w:t>
            </w:r>
          </w:p>
        </w:tc>
      </w:tr>
    </w:tbl>
    <w:p>
      <w:pPr>
        <w:pStyle w:val="31"/>
        <w:spacing w:line="326" w:lineRule="exact"/>
        <w:ind w:left="154"/>
        <w:rPr>
          <w:rFonts w:ascii="仿宋" w:hAnsi="仿宋" w:eastAsia="仿宋" w:cs="仿宋"/>
          <w:sz w:val="21"/>
          <w:szCs w:val="21"/>
        </w:rPr>
        <w:sectPr>
          <w:headerReference r:id="rId11" w:type="default"/>
          <w:footerReference r:id="rId13" w:type="default"/>
          <w:headerReference r:id="rId12" w:type="even"/>
          <w:footerReference r:id="rId14" w:type="even"/>
          <w:pgSz w:w="11900" w:h="16840"/>
          <w:pgMar w:top="2034" w:right="1682" w:bottom="1712" w:left="1644" w:header="0" w:footer="1284" w:gutter="0"/>
          <w:pgNumType w:start="5"/>
          <w:cols w:space="720" w:num="1"/>
          <w:docGrid w:linePitch="360" w:charSpace="0"/>
        </w:sectPr>
      </w:pPr>
      <w:r>
        <w:rPr>
          <w:rFonts w:hint="eastAsia" w:ascii="仿宋" w:hAnsi="仿宋" w:eastAsia="仿宋" w:cs="仿宋"/>
          <w:sz w:val="21"/>
          <w:szCs w:val="21"/>
        </w:rPr>
        <w:t>注：相关佐证材料附后，佐证材料和此表一式两份，审核后人社局和申请单位各存档一份。</w:t>
      </w:r>
    </w:p>
    <w:p>
      <w:pPr>
        <w:pStyle w:val="27"/>
        <w:keepNext/>
        <w:keepLines/>
        <w:spacing w:after="260"/>
        <w:rPr>
          <w:rFonts w:ascii="仿宋" w:hAnsi="仿宋" w:eastAsia="仿宋" w:cs="仿宋"/>
        </w:rPr>
      </w:pPr>
      <w:bookmarkStart w:id="9" w:name="bookmark35"/>
      <w:bookmarkStart w:id="10" w:name="bookmark34"/>
      <w:bookmarkStart w:id="11" w:name="bookmark36"/>
      <w:r>
        <w:rPr>
          <w:rFonts w:hint="eastAsia" w:ascii="仿宋" w:hAnsi="仿宋" w:eastAsia="仿宋" w:cs="仿宋"/>
        </w:rPr>
        <w:t>企业以工代训补贴资金申请汇总表</w:t>
      </w:r>
      <w:bookmarkEnd w:id="9"/>
      <w:bookmarkEnd w:id="10"/>
      <w:bookmarkEnd w:id="11"/>
    </w:p>
    <w:p>
      <w:pPr>
        <w:pStyle w:val="3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市（或县级）人社局公章: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8"/>
        <w:gridCol w:w="2237"/>
        <w:gridCol w:w="2304"/>
        <w:gridCol w:w="1536"/>
        <w:gridCol w:w="2986"/>
        <w:gridCol w:w="1584"/>
        <w:gridCol w:w="297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1" w:hRule="exac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80B31"/>
                <w:sz w:val="30"/>
                <w:szCs w:val="30"/>
              </w:rPr>
              <w:t>申请单位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after="320" w:line="240" w:lineRule="auto"/>
              <w:ind w:firstLine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补贴企业和人员类别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补贴人数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补贴金额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after="300" w:line="240" w:lineRule="auto"/>
              <w:ind w:firstLine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企业开户行名称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账号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exac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after="200" w:line="240" w:lineRule="auto"/>
              <w:ind w:firstLine="0"/>
              <w:rPr>
                <w:rFonts w:ascii="仿宋" w:hAnsi="仿宋" w:eastAsia="仿宋" w:cs="仿宋"/>
                <w:sz w:val="17"/>
                <w:szCs w:val="17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pacing w:line="298" w:lineRule="exact"/>
              <w:ind w:firstLine="0"/>
              <w:rPr>
                <w:rFonts w:ascii="仿宋" w:hAnsi="仿宋" w:eastAsia="仿宋" w:cs="仿宋"/>
                <w:sz w:val="17"/>
                <w:szCs w:val="17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合计</w:t>
            </w:r>
          </w:p>
        </w:tc>
        <w:tc>
          <w:tcPr>
            <w:tcW w:w="4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tabs>
                <w:tab w:val="left" w:pos="3166"/>
              </w:tabs>
              <w:spacing w:line="240" w:lineRule="auto"/>
              <w:ind w:firstLine="18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总人数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总金额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（小写）</w:t>
            </w:r>
          </w:p>
        </w:tc>
        <w:tc>
          <w:tcPr>
            <w:tcW w:w="7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（大写）</w:t>
            </w:r>
          </w:p>
        </w:tc>
      </w:tr>
    </w:tbl>
    <w:p>
      <w:pPr>
        <w:pStyle w:val="31"/>
        <w:rPr>
          <w:rFonts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经办人：         联系电话：        审核人：               主管领导：             单位负责人：</w:t>
      </w:r>
    </w:p>
    <w:p>
      <w:pPr>
        <w:pStyle w:val="31"/>
        <w:rPr>
          <w:rFonts w:ascii="仿宋" w:hAnsi="仿宋" w:eastAsia="仿宋" w:cs="仿宋"/>
        </w:rPr>
      </w:pPr>
    </w:p>
    <w:p>
      <w:pPr>
        <w:pStyle w:val="31"/>
        <w:rPr>
          <w:rFonts w:ascii="仿宋" w:hAnsi="仿宋" w:eastAsia="仿宋" w:cs="仿宋"/>
        </w:rPr>
      </w:pPr>
    </w:p>
    <w:p>
      <w:pPr>
        <w:pStyle w:val="31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注明：补贴企业和人员类别按照附件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填报</w:t>
      </w:r>
    </w:p>
    <w:p>
      <w:pPr>
        <w:pStyle w:val="31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此表一式两份，</w:t>
      </w:r>
      <w:r>
        <w:rPr>
          <w:rFonts w:hint="eastAsia" w:ascii="仿宋" w:hAnsi="仿宋" w:eastAsia="仿宋" w:cs="仿宋"/>
          <w:lang w:eastAsia="zh-CN"/>
        </w:rPr>
        <w:t>县</w:t>
      </w:r>
      <w:r>
        <w:rPr>
          <w:rFonts w:hint="eastAsia" w:ascii="仿宋" w:hAnsi="仿宋" w:eastAsia="仿宋" w:cs="仿宋"/>
        </w:rPr>
        <w:t>人社局</w:t>
      </w:r>
      <w:r>
        <w:rPr>
          <w:rFonts w:hint="eastAsia" w:ascii="仿宋" w:hAnsi="仿宋" w:eastAsia="仿宋" w:cs="仿宋"/>
          <w:lang w:eastAsia="zh-CN"/>
        </w:rPr>
        <w:t>、市人社局</w:t>
      </w:r>
      <w:r>
        <w:rPr>
          <w:rFonts w:hint="eastAsia" w:ascii="仿宋" w:hAnsi="仿宋" w:eastAsia="仿宋" w:cs="仿宋"/>
        </w:rPr>
        <w:t>各一份</w:t>
      </w:r>
    </w:p>
    <w:sectPr>
      <w:headerReference r:id="rId15" w:type="default"/>
      <w:footerReference r:id="rId17" w:type="default"/>
      <w:headerReference r:id="rId16" w:type="even"/>
      <w:footerReference r:id="rId18" w:type="even"/>
      <w:pgSz w:w="16840" w:h="11900" w:orient="landscape"/>
      <w:pgMar w:top="2508" w:right="634" w:bottom="2134" w:left="1479" w:header="0" w:footer="1706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21" o:spid="_x0000_s1026" o:spt="202" type="#_x0000_t202" style="position:absolute;left:0pt;margin-left:74.55pt;margin-top:65.55pt;height:14.4pt;width:41.75pt;mso-position-horizontal-relative:page;mso-position-vertical-relative:page;mso-wrap-style:none;z-index:-251661312;mso-width-relative:page;mso-height-relative:page;" filled="f" stroked="f" coordsize="21600,21600" o:gfxdata="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C7bYSfWAAAACwEAAA8AAAAAAAAAAQAgAAAAIgAAAGRycy9kb3du&#10;cmV2LnhtbFBLAQIUABQAAAAIAIdO4kAc5PeJjwEAACMDAAAOAAAAAAAAAAEAIAAAACUBAABkcnMv&#10;ZTJvRG9jLnhtbFBLBQYAAAAABgAGAFkBAAAm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1"/>
                  <w:rPr>
                    <w:sz w:val="32"/>
                    <w:szCs w:val="32"/>
                  </w:rPr>
                </w:pPr>
                <w:r>
                  <w:rPr>
                    <w:sz w:val="30"/>
                    <w:szCs w:val="30"/>
                  </w:rPr>
                  <w:t>附件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  <w:lang w:val="zh-CN" w:eastAsia="zh-CN" w:bidi="zh-CN"/>
                  </w:rPr>
                  <w:t>3</w:t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  <w:lang w:val="zh-CN" w:eastAsia="zh-CN" w:bidi="zh-CN"/>
                  </w:rPr>
                  <w:fldChar w:fldCharType="end"/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23" o:spid="_x0000_s1031" o:spt="202" type="#_x0000_t202" style="position:absolute;left:0pt;margin-left:74.55pt;margin-top:65.55pt;height:14.4pt;width:41.75pt;mso-position-horizontal-relative:page;mso-position-vertical-relative:page;mso-wrap-style:none;z-index:-251660288;mso-width-relative:page;mso-height-relative:page;" filled="f" stroked="f" coordsize="21600,21600" o:gfxdata="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C7bYSfWAAAACwEAAA8AAAAAAAAAAQAgAAAAIgAAAGRycy9kb3du&#10;cmV2LnhtbFBLAQIUABQAAAAIAIdO4kAcZTM5jwEAACMDAAAOAAAAAAAAAAEAIAAAACUBAABkcnMv&#10;ZTJvRG9jLnhtbFBLBQYAAAAABgAGAFkBAAAm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1"/>
                  <w:rPr>
                    <w:sz w:val="32"/>
                    <w:szCs w:val="32"/>
                  </w:rPr>
                </w:pPr>
                <w:r>
                  <w:rPr>
                    <w:sz w:val="30"/>
                    <w:szCs w:val="30"/>
                  </w:rPr>
                  <w:t>附件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  <w:lang w:val="zh-CN" w:eastAsia="zh-CN" w:bidi="zh-CN"/>
                  </w:rPr>
                  <w:t>2</w:t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  <w:lang w:val="zh-CN" w:eastAsia="zh-CN" w:bidi="zh-CN"/>
                  </w:rPr>
                  <w:fldChar w:fldCharType="end"/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27" o:spid="_x0000_s1030" o:spt="202" type="#_x0000_t202" style="position:absolute;left:0pt;margin-left:89.4pt;margin-top:74.8pt;height:14.4pt;width:41.75pt;mso-position-horizontal-relative:page;mso-position-vertical-relative:page;mso-wrap-style:none;z-index:-251659264;mso-width-relative:page;mso-height-relative:page;" filled="f" stroked="f" coordsize="21600,21600" o:gfxdata="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LTFOfLWAAAACwEAAA8AAAAAAAAAAQAgAAAAIgAAAGRycy9k&#10;b3ducmV2LnhtbFBLAQIUABQAAAAIAIdO4kBdYcuDkgEAACMDAAAOAAAAAAAAAAEAIAAAACUBAABk&#10;cnMvZTJvRG9jLnhtbFBLBQYAAAAABgAGAFkBAAAp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1"/>
                  <w:rPr>
                    <w:sz w:val="32"/>
                    <w:szCs w:val="32"/>
                  </w:rPr>
                </w:pPr>
                <w:r>
                  <w:rPr>
                    <w:sz w:val="30"/>
                    <w:szCs w:val="30"/>
                  </w:rPr>
                  <w:t>附件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  <w:lang w:val="zh-CN" w:eastAsia="zh-CN" w:bidi="zh-CN"/>
                  </w:rPr>
                  <w:t>5</w:t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  <w:lang w:val="zh-CN" w:eastAsia="zh-CN" w:bidi="zh-CN"/>
                  </w:rPr>
                  <w:fldChar w:fldCharType="end"/>
                </w:r>
              </w:p>
            </w:txbxContent>
          </v:textbox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29" o:spid="_x0000_s1029" o:spt="202" type="#_x0000_t202" style="position:absolute;left:0pt;margin-left:89.4pt;margin-top:74.8pt;height:14.4pt;width:41.75pt;mso-position-horizontal-relative:page;mso-position-vertical-relative:page;mso-wrap-style:none;z-index:-251658240;mso-width-relative:page;mso-height-relative:page;" filled="f" stroked="f" coordsize="21600,21600" o:gfxdata="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tMU58tYAAAALAQAADwAAAAAAAAABACAAAAAiAAAAZHJzL2Rv&#10;d25yZXYueG1sUEsBAhQAFAAAAAgAh07iQN/qdieRAQAAIwMAAA4AAAAAAAAAAQAgAAAAJQEAAGRy&#10;cy9lMm9Eb2MueG1sUEsFBgAAAAAGAAYAWQEAAC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1"/>
                  <w:rPr>
                    <w:sz w:val="32"/>
                    <w:szCs w:val="32"/>
                  </w:rPr>
                </w:pPr>
                <w:r>
                  <w:rPr>
                    <w:sz w:val="30"/>
                    <w:szCs w:val="30"/>
                  </w:rPr>
                  <w:t>附件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  <w:lang w:val="zh-CN" w:eastAsia="zh-CN" w:bidi="zh-CN"/>
                  </w:rPr>
                  <w:t>#</w:t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  <w:lang w:val="zh-CN" w:eastAsia="zh-CN" w:bidi="zh-CN"/>
                  </w:rPr>
                  <w:fldChar w:fldCharType="end"/>
                </w:r>
              </w:p>
            </w:txbxContent>
          </v:textbox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31" o:spid="_x0000_s1028" o:spt="202" type="#_x0000_t202" style="position:absolute;left:0pt;margin-left:75.9pt;margin-top:97.1pt;height:14.4pt;width:41.3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JlozpPWAAAACwEAAA8AAAAAAAAAAQAgAAAAIgAAAGRycy9kb3du&#10;cmV2LnhtbFBLAQIUABQAAAAIAIdO4kC18sd6jwEAACMDAAAOAAAAAAAAAAEAIAAAACUBAABkcnMv&#10;ZTJvRG9jLnhtbFBLBQYAAAAABgAGAFkBAAAm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1"/>
                  <w:rPr>
                    <w:sz w:val="32"/>
                    <w:szCs w:val="32"/>
                  </w:rPr>
                </w:pPr>
                <w:r>
                  <w:rPr>
                    <w:sz w:val="30"/>
                    <w:szCs w:val="30"/>
                  </w:rPr>
                  <w:t>附件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</w:rPr>
                  <w:t>#</w:t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33" o:spid="_x0000_s1027" o:spt="202" type="#_x0000_t202" style="position:absolute;left:0pt;margin-left:75.9pt;margin-top:97.1pt;height:14.4pt;width:41.3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JlozpPWAAAACwEAAA8AAAAAAAAAAQAgAAAAIgAAAGRycy9kb3du&#10;cmV2LnhtbFBLAQIUABQAAAAIAIdO4kC1cwPKjwEAACMDAAAOAAAAAAAAAAEAIAAAACUBAABkcnMv&#10;ZTJvRG9jLnhtbFBLBQYAAAAABgAGAFkBAAAm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1"/>
                  <w:rPr>
                    <w:sz w:val="32"/>
                    <w:szCs w:val="32"/>
                  </w:rPr>
                </w:pPr>
                <w:r>
                  <w:rPr>
                    <w:sz w:val="30"/>
                    <w:szCs w:val="30"/>
                  </w:rPr>
                  <w:t>附件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</w:rPr>
                  <w:t>6</w:t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67DB6B"/>
    <w:multiLevelType w:val="singleLevel"/>
    <w:tmpl w:val="EA67DB6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evenAndOddHeaders w:val="1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44FDE"/>
    <w:rsid w:val="00123D08"/>
    <w:rsid w:val="00192940"/>
    <w:rsid w:val="00944FDE"/>
    <w:rsid w:val="00B64388"/>
    <w:rsid w:val="00BD49C7"/>
    <w:rsid w:val="00EA36BC"/>
    <w:rsid w:val="0A9E3D79"/>
    <w:rsid w:val="0CCB7AB7"/>
    <w:rsid w:val="0E7F6AB9"/>
    <w:rsid w:val="0EF0649F"/>
    <w:rsid w:val="0F212D23"/>
    <w:rsid w:val="136321D0"/>
    <w:rsid w:val="148C1696"/>
    <w:rsid w:val="1661127C"/>
    <w:rsid w:val="16C01A8D"/>
    <w:rsid w:val="17733C1D"/>
    <w:rsid w:val="178A2A2E"/>
    <w:rsid w:val="188857A0"/>
    <w:rsid w:val="198C3349"/>
    <w:rsid w:val="19C156C6"/>
    <w:rsid w:val="1BA54485"/>
    <w:rsid w:val="1CBB24B6"/>
    <w:rsid w:val="1DDC6AAF"/>
    <w:rsid w:val="1F5728B5"/>
    <w:rsid w:val="25E14929"/>
    <w:rsid w:val="26866D0E"/>
    <w:rsid w:val="29C536E9"/>
    <w:rsid w:val="2D04663B"/>
    <w:rsid w:val="2F1051AB"/>
    <w:rsid w:val="303A2856"/>
    <w:rsid w:val="31B36057"/>
    <w:rsid w:val="32A64B93"/>
    <w:rsid w:val="32EA3083"/>
    <w:rsid w:val="36C17460"/>
    <w:rsid w:val="380F4D9F"/>
    <w:rsid w:val="3A982EEC"/>
    <w:rsid w:val="3ADE14DD"/>
    <w:rsid w:val="3D2F6059"/>
    <w:rsid w:val="3D5A4E88"/>
    <w:rsid w:val="3F07294F"/>
    <w:rsid w:val="40B94C9E"/>
    <w:rsid w:val="416E375E"/>
    <w:rsid w:val="417F34FD"/>
    <w:rsid w:val="41A972D0"/>
    <w:rsid w:val="44DF1A17"/>
    <w:rsid w:val="44EA6464"/>
    <w:rsid w:val="47890A8A"/>
    <w:rsid w:val="48734C5D"/>
    <w:rsid w:val="4B554A2F"/>
    <w:rsid w:val="4D85683F"/>
    <w:rsid w:val="4E982FAA"/>
    <w:rsid w:val="4ED94D98"/>
    <w:rsid w:val="515A1303"/>
    <w:rsid w:val="5239608F"/>
    <w:rsid w:val="55DA036E"/>
    <w:rsid w:val="59307196"/>
    <w:rsid w:val="60F67985"/>
    <w:rsid w:val="618044A0"/>
    <w:rsid w:val="625270B7"/>
    <w:rsid w:val="641A6739"/>
    <w:rsid w:val="678C099D"/>
    <w:rsid w:val="68C87988"/>
    <w:rsid w:val="6CFA6E89"/>
    <w:rsid w:val="6EE16398"/>
    <w:rsid w:val="6FF45421"/>
    <w:rsid w:val="702465A3"/>
    <w:rsid w:val="709D0993"/>
    <w:rsid w:val="726347A1"/>
    <w:rsid w:val="72B62679"/>
    <w:rsid w:val="762B5F1B"/>
    <w:rsid w:val="766655F6"/>
    <w:rsid w:val="7A0978CC"/>
    <w:rsid w:val="7D3B10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3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ing #1|1_"/>
    <w:basedOn w:val="5"/>
    <w:link w:val="7"/>
    <w:qFormat/>
    <w:uiPriority w:val="0"/>
    <w:rPr>
      <w:rFonts w:ascii="宋体" w:hAnsi="宋体" w:eastAsia="宋体" w:cs="宋体"/>
      <w:color w:val="787E93"/>
      <w:sz w:val="52"/>
      <w:szCs w:val="52"/>
      <w:u w:val="none"/>
      <w:shd w:val="clear" w:color="auto" w:fill="auto"/>
      <w:lang w:val="zh-TW" w:eastAsia="zh-TW" w:bidi="zh-TW"/>
    </w:rPr>
  </w:style>
  <w:style w:type="paragraph" w:customStyle="1" w:styleId="7">
    <w:name w:val="Heading #1|1"/>
    <w:basedOn w:val="1"/>
    <w:link w:val="6"/>
    <w:qFormat/>
    <w:uiPriority w:val="0"/>
    <w:pPr>
      <w:spacing w:before="2080" w:after="1020" w:line="902" w:lineRule="exact"/>
      <w:outlineLvl w:val="0"/>
    </w:pPr>
    <w:rPr>
      <w:rFonts w:ascii="宋体" w:hAnsi="宋体" w:eastAsia="宋体" w:cs="宋体"/>
      <w:color w:val="787E93"/>
      <w:sz w:val="52"/>
      <w:szCs w:val="52"/>
      <w:lang w:val="zh-TW" w:eastAsia="zh-TW" w:bidi="zh-TW"/>
    </w:rPr>
  </w:style>
  <w:style w:type="character" w:customStyle="1" w:styleId="8">
    <w:name w:val="Header or footer|2_"/>
    <w:basedOn w:val="5"/>
    <w:link w:val="9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Header or footer|2"/>
    <w:basedOn w:val="1"/>
    <w:link w:val="8"/>
    <w:qFormat/>
    <w:uiPriority w:val="0"/>
    <w:rPr>
      <w:sz w:val="20"/>
      <w:szCs w:val="20"/>
      <w:lang w:val="zh-TW" w:eastAsia="zh-TW" w:bidi="zh-TW"/>
    </w:rPr>
  </w:style>
  <w:style w:type="character" w:customStyle="1" w:styleId="10">
    <w:name w:val="Body text|1_"/>
    <w:basedOn w:val="5"/>
    <w:link w:val="1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spacing w:line="42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2">
    <w:name w:val="Body text|2_"/>
    <w:basedOn w:val="5"/>
    <w:link w:val="13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3">
    <w:name w:val="Body text|2"/>
    <w:basedOn w:val="1"/>
    <w:link w:val="12"/>
    <w:qFormat/>
    <w:uiPriority w:val="0"/>
    <w:pPr>
      <w:spacing w:after="560" w:line="657" w:lineRule="exact"/>
      <w:jc w:val="center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4">
    <w:name w:val="Picture caption|1_"/>
    <w:basedOn w:val="5"/>
    <w:link w:val="15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5">
    <w:name w:val="Picture caption|1"/>
    <w:basedOn w:val="1"/>
    <w:link w:val="14"/>
    <w:qFormat/>
    <w:uiPriority w:val="0"/>
    <w:rPr>
      <w:sz w:val="32"/>
      <w:szCs w:val="32"/>
      <w:lang w:val="zh-TW" w:eastAsia="zh-TW" w:bidi="zh-TW"/>
    </w:rPr>
  </w:style>
  <w:style w:type="character" w:customStyle="1" w:styleId="16">
    <w:name w:val="Body text|5_"/>
    <w:basedOn w:val="5"/>
    <w:link w:val="17"/>
    <w:qFormat/>
    <w:uiPriority w:val="0"/>
    <w:rPr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17">
    <w:name w:val="Body text|5"/>
    <w:basedOn w:val="1"/>
    <w:link w:val="16"/>
    <w:qFormat/>
    <w:uiPriority w:val="0"/>
    <w:pPr>
      <w:spacing w:before="140"/>
    </w:pPr>
    <w:rPr>
      <w:sz w:val="20"/>
      <w:szCs w:val="20"/>
      <w:lang w:val="zh-CN" w:eastAsia="zh-CN" w:bidi="zh-CN"/>
    </w:rPr>
  </w:style>
  <w:style w:type="character" w:customStyle="1" w:styleId="18">
    <w:name w:val="Body text|3_"/>
    <w:basedOn w:val="5"/>
    <w:link w:val="19"/>
    <w:qFormat/>
    <w:uiPriority w:val="0"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9">
    <w:name w:val="Body text|3"/>
    <w:basedOn w:val="1"/>
    <w:link w:val="18"/>
    <w:qFormat/>
    <w:uiPriority w:val="0"/>
    <w:rPr>
      <w:sz w:val="26"/>
      <w:szCs w:val="26"/>
      <w:lang w:val="zh-TW" w:eastAsia="zh-TW" w:bidi="zh-TW"/>
    </w:rPr>
  </w:style>
  <w:style w:type="character" w:customStyle="1" w:styleId="20">
    <w:name w:val="Header or footer|1_"/>
    <w:basedOn w:val="5"/>
    <w:link w:val="2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1">
    <w:name w:val="Header or footer|1"/>
    <w:basedOn w:val="1"/>
    <w:link w:val="20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2">
    <w:name w:val="Heading #2|1_"/>
    <w:basedOn w:val="5"/>
    <w:link w:val="23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23">
    <w:name w:val="Heading #2|1"/>
    <w:basedOn w:val="1"/>
    <w:link w:val="22"/>
    <w:qFormat/>
    <w:uiPriority w:val="0"/>
    <w:pPr>
      <w:spacing w:before="120" w:after="170"/>
      <w:ind w:left="2250"/>
      <w:outlineLvl w:val="1"/>
    </w:pPr>
    <w:rPr>
      <w:rFonts w:ascii="宋体" w:hAnsi="宋体" w:eastAsia="宋体" w:cs="宋体"/>
      <w:sz w:val="40"/>
      <w:szCs w:val="40"/>
      <w:lang w:val="zh-TW" w:eastAsia="zh-TW" w:bidi="zh-TW"/>
    </w:rPr>
  </w:style>
  <w:style w:type="character" w:customStyle="1" w:styleId="24">
    <w:name w:val="Other|1_"/>
    <w:basedOn w:val="5"/>
    <w:link w:val="25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link w:val="24"/>
    <w:qFormat/>
    <w:uiPriority w:val="0"/>
    <w:pPr>
      <w:spacing w:line="42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6">
    <w:name w:val="Heading #3|1_"/>
    <w:basedOn w:val="5"/>
    <w:link w:val="27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27">
    <w:name w:val="Heading #3|1"/>
    <w:basedOn w:val="1"/>
    <w:link w:val="26"/>
    <w:qFormat/>
    <w:uiPriority w:val="0"/>
    <w:pPr>
      <w:spacing w:after="270"/>
      <w:jc w:val="center"/>
      <w:outlineLvl w:val="2"/>
    </w:pPr>
    <w:rPr>
      <w:rFonts w:ascii="宋体" w:hAnsi="宋体" w:eastAsia="宋体" w:cs="宋体"/>
      <w:sz w:val="34"/>
      <w:szCs w:val="34"/>
      <w:lang w:val="zh-TW" w:eastAsia="zh-TW" w:bidi="zh-TW"/>
    </w:rPr>
  </w:style>
  <w:style w:type="character" w:customStyle="1" w:styleId="28">
    <w:name w:val="Body text|4_"/>
    <w:basedOn w:val="5"/>
    <w:link w:val="29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9">
    <w:name w:val="Body text|4"/>
    <w:basedOn w:val="1"/>
    <w:link w:val="28"/>
    <w:qFormat/>
    <w:uiPriority w:val="0"/>
    <w:pPr>
      <w:spacing w:after="40" w:line="625" w:lineRule="exact"/>
    </w:pPr>
    <w:rPr>
      <w:sz w:val="32"/>
      <w:szCs w:val="32"/>
      <w:lang w:val="zh-TW" w:eastAsia="zh-TW" w:bidi="zh-TW"/>
    </w:rPr>
  </w:style>
  <w:style w:type="character" w:customStyle="1" w:styleId="30">
    <w:name w:val="Table caption|1_"/>
    <w:basedOn w:val="5"/>
    <w:link w:val="3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31">
    <w:name w:val="Table caption|1"/>
    <w:basedOn w:val="1"/>
    <w:link w:val="30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32">
    <w:name w:val="页眉 Char"/>
    <w:basedOn w:val="5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33">
    <w:name w:val="页脚 Char"/>
    <w:basedOn w:val="5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34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5">
    <w:name w:val="font3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6.xml"/><Relationship Id="rId17" Type="http://schemas.openxmlformats.org/officeDocument/2006/relationships/footer" Target="footer5.xml"/><Relationship Id="rId16" Type="http://schemas.openxmlformats.org/officeDocument/2006/relationships/header" Target="header8.xml"/><Relationship Id="rId15" Type="http://schemas.openxmlformats.org/officeDocument/2006/relationships/header" Target="header7.xml"/><Relationship Id="rId14" Type="http://schemas.openxmlformats.org/officeDocument/2006/relationships/footer" Target="footer4.xml"/><Relationship Id="rId13" Type="http://schemas.openxmlformats.org/officeDocument/2006/relationships/footer" Target="footer3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336</Words>
  <Characters>1918</Characters>
  <Lines>15</Lines>
  <Paragraphs>4</Paragraphs>
  <TotalTime>114</TotalTime>
  <ScaleCrop>false</ScaleCrop>
  <LinksUpToDate>false</LinksUpToDate>
  <CharactersWithSpaces>2250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2020-07-09T00:48:00Z</dcterms:created>
  <dc:creator>Administrator</dc:creator>
  <cp:lastModifiedBy>Administrator</cp:lastModifiedBy>
  <cp:lastPrinted>2020-08-21T05:21:00Z</cp:lastPrinted>
  <dcterms:modified xsi:type="dcterms:W3CDTF">2020-08-22T03:24:51Z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