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622A" w:rsidRDefault="00DD622A">
      <w:pPr>
        <w:jc w:val="center"/>
        <w:rPr>
          <w:b/>
          <w:sz w:val="72"/>
          <w:szCs w:val="72"/>
        </w:rPr>
      </w:pPr>
    </w:p>
    <w:p w:rsidR="00964F84" w:rsidRDefault="00AC5A59">
      <w:pPr>
        <w:jc w:val="center"/>
        <w:rPr>
          <w:b/>
          <w:sz w:val="72"/>
          <w:szCs w:val="72"/>
        </w:rPr>
      </w:pPr>
      <w:r>
        <w:rPr>
          <w:rFonts w:hint="eastAsia"/>
          <w:b/>
          <w:sz w:val="72"/>
          <w:szCs w:val="72"/>
        </w:rPr>
        <w:t>建设项目环境影响报告表</w:t>
      </w:r>
    </w:p>
    <w:p w:rsidR="00964F84" w:rsidRPr="00A738F5" w:rsidRDefault="00964F84">
      <w:pPr>
        <w:jc w:val="center"/>
        <w:rPr>
          <w:sz w:val="36"/>
        </w:rPr>
      </w:pPr>
    </w:p>
    <w:p w:rsidR="00964F84" w:rsidRDefault="00AC5A59">
      <w:pPr>
        <w:spacing w:line="360" w:lineRule="auto"/>
        <w:jc w:val="center"/>
        <w:rPr>
          <w:sz w:val="36"/>
          <w:u w:val="single"/>
        </w:rPr>
      </w:pPr>
      <w:r>
        <w:rPr>
          <w:rFonts w:hint="eastAsia"/>
          <w:sz w:val="36"/>
        </w:rPr>
        <w:t>（</w:t>
      </w:r>
      <w:r w:rsidR="002C51B3">
        <w:rPr>
          <w:rFonts w:hint="eastAsia"/>
          <w:sz w:val="36"/>
        </w:rPr>
        <w:t>报批</w:t>
      </w:r>
      <w:r>
        <w:rPr>
          <w:rFonts w:hint="eastAsia"/>
          <w:sz w:val="36"/>
        </w:rPr>
        <w:t>版）</w:t>
      </w:r>
    </w:p>
    <w:p w:rsidR="00964F84" w:rsidRDefault="00964F84">
      <w:pPr>
        <w:spacing w:line="360" w:lineRule="auto"/>
        <w:rPr>
          <w:sz w:val="36"/>
          <w:u w:val="single"/>
        </w:rPr>
      </w:pPr>
    </w:p>
    <w:p w:rsidR="00964F84" w:rsidRPr="0064063C" w:rsidRDefault="00964F84">
      <w:pPr>
        <w:spacing w:line="360" w:lineRule="auto"/>
        <w:rPr>
          <w:sz w:val="36"/>
          <w:u w:val="single"/>
        </w:rPr>
      </w:pPr>
    </w:p>
    <w:p w:rsidR="00964F84" w:rsidRDefault="00964F84">
      <w:pPr>
        <w:jc w:val="center"/>
        <w:rPr>
          <w:b/>
          <w:sz w:val="36"/>
          <w:szCs w:val="36"/>
        </w:rPr>
      </w:pPr>
    </w:p>
    <w:p w:rsidR="002B7A59" w:rsidRDefault="002B7A59" w:rsidP="006117D3">
      <w:pPr>
        <w:spacing w:line="800" w:lineRule="exact"/>
        <w:ind w:firstLineChars="345" w:firstLine="1108"/>
        <w:rPr>
          <w:b/>
          <w:bCs/>
          <w:sz w:val="32"/>
          <w:szCs w:val="32"/>
        </w:rPr>
      </w:pPr>
    </w:p>
    <w:p w:rsidR="002C6C3B" w:rsidRDefault="00AC5A59" w:rsidP="00EA7296">
      <w:pPr>
        <w:spacing w:line="800" w:lineRule="exact"/>
        <w:ind w:leftChars="364" w:left="2354" w:hangingChars="495" w:hanging="1590"/>
        <w:rPr>
          <w:rFonts w:ascii="Times New Roman" w:hAnsiTheme="minorEastAsia" w:cs="Times New Roman"/>
          <w:b/>
          <w:bCs/>
          <w:sz w:val="32"/>
          <w:szCs w:val="32"/>
          <w:u w:val="single"/>
        </w:rPr>
      </w:pPr>
      <w:r>
        <w:rPr>
          <w:rFonts w:hint="eastAsia"/>
          <w:b/>
          <w:bCs/>
          <w:sz w:val="32"/>
          <w:szCs w:val="32"/>
        </w:rPr>
        <w:t>项目名称：</w:t>
      </w:r>
      <w:r w:rsidR="008A1A7E">
        <w:rPr>
          <w:rFonts w:ascii="Times New Roman" w:hAnsiTheme="minorEastAsia" w:cs="Times New Roman" w:hint="eastAsia"/>
          <w:b/>
          <w:bCs/>
          <w:sz w:val="32"/>
          <w:szCs w:val="32"/>
          <w:u w:val="single"/>
        </w:rPr>
        <w:t>叶县龚店镇众鑫水泥制品厂</w:t>
      </w:r>
      <w:r w:rsidR="002C6C3B" w:rsidRPr="002C6C3B">
        <w:rPr>
          <w:rFonts w:ascii="Times New Roman" w:hAnsiTheme="minorEastAsia" w:cs="Times New Roman" w:hint="eastAsia"/>
          <w:b/>
          <w:bCs/>
          <w:sz w:val="32"/>
          <w:szCs w:val="32"/>
          <w:u w:val="single"/>
        </w:rPr>
        <w:t>年产</w:t>
      </w:r>
      <w:r w:rsidR="002C6C3B" w:rsidRPr="002C6C3B">
        <w:rPr>
          <w:rFonts w:ascii="Times New Roman" w:hAnsiTheme="minorEastAsia" w:cs="Times New Roman" w:hint="eastAsia"/>
          <w:b/>
          <w:bCs/>
          <w:sz w:val="32"/>
          <w:szCs w:val="32"/>
          <w:u w:val="single"/>
        </w:rPr>
        <w:t>25</w:t>
      </w:r>
      <w:r w:rsidR="002C6C3B" w:rsidRPr="002C6C3B">
        <w:rPr>
          <w:rFonts w:ascii="Times New Roman" w:hAnsiTheme="minorEastAsia" w:cs="Times New Roman" w:hint="eastAsia"/>
          <w:b/>
          <w:bCs/>
          <w:sz w:val="32"/>
          <w:szCs w:val="32"/>
          <w:u w:val="single"/>
        </w:rPr>
        <w:t>万米</w:t>
      </w:r>
    </w:p>
    <w:p w:rsidR="00964F84" w:rsidRPr="00F97FB4" w:rsidRDefault="002C6C3B" w:rsidP="002C6C3B">
      <w:pPr>
        <w:spacing w:line="800" w:lineRule="exact"/>
        <w:ind w:leftChars="1117" w:left="2346" w:firstLineChars="49" w:firstLine="157"/>
        <w:rPr>
          <w:b/>
          <w:bCs/>
          <w:w w:val="90"/>
          <w:sz w:val="32"/>
          <w:szCs w:val="32"/>
          <w:u w:val="single"/>
        </w:rPr>
      </w:pPr>
      <w:r w:rsidRPr="002C6C3B">
        <w:rPr>
          <w:rFonts w:ascii="Times New Roman" w:hAnsiTheme="minorEastAsia" w:cs="Times New Roman" w:hint="eastAsia"/>
          <w:b/>
          <w:bCs/>
          <w:sz w:val="32"/>
          <w:szCs w:val="32"/>
          <w:u w:val="single"/>
        </w:rPr>
        <w:t>水泥预制板项目</w:t>
      </w:r>
    </w:p>
    <w:p w:rsidR="00964F84" w:rsidRDefault="00AC5A59" w:rsidP="00F97FB4">
      <w:pPr>
        <w:spacing w:line="800" w:lineRule="exact"/>
        <w:ind w:firstLineChars="246" w:firstLine="790"/>
        <w:rPr>
          <w:b/>
          <w:sz w:val="32"/>
          <w:u w:val="single"/>
        </w:rPr>
      </w:pPr>
      <w:r>
        <w:rPr>
          <w:rFonts w:ascii="Times New Roman" w:cs="Times New Roman"/>
          <w:b/>
          <w:sz w:val="32"/>
        </w:rPr>
        <w:t>建设单位：</w:t>
      </w:r>
      <w:r w:rsidR="002C6C3B" w:rsidRPr="002C6C3B">
        <w:rPr>
          <w:rFonts w:ascii="Times New Roman" w:cs="Times New Roman" w:hint="eastAsia"/>
          <w:b/>
          <w:bCs/>
          <w:sz w:val="32"/>
          <w:szCs w:val="32"/>
          <w:u w:val="single"/>
        </w:rPr>
        <w:t>叶县龚店镇众鑫水泥</w:t>
      </w:r>
      <w:r w:rsidR="00A13A7E" w:rsidRPr="00A13A7E">
        <w:rPr>
          <w:rFonts w:ascii="Times New Roman" w:cs="Times New Roman" w:hint="eastAsia"/>
          <w:b/>
          <w:bCs/>
          <w:sz w:val="32"/>
          <w:szCs w:val="32"/>
          <w:u w:val="single"/>
        </w:rPr>
        <w:t>制品</w:t>
      </w:r>
      <w:r w:rsidR="002C6C3B" w:rsidRPr="002C6C3B">
        <w:rPr>
          <w:rFonts w:ascii="Times New Roman" w:cs="Times New Roman" w:hint="eastAsia"/>
          <w:b/>
          <w:bCs/>
          <w:sz w:val="32"/>
          <w:szCs w:val="32"/>
          <w:u w:val="single"/>
        </w:rPr>
        <w:t>厂</w:t>
      </w:r>
      <w:r w:rsidR="002324B9">
        <w:rPr>
          <w:rFonts w:ascii="Times New Roman" w:cs="Times New Roman" w:hint="eastAsia"/>
          <w:b/>
          <w:bCs/>
          <w:sz w:val="32"/>
          <w:szCs w:val="32"/>
          <w:u w:val="single"/>
        </w:rPr>
        <w:t xml:space="preserve"> </w:t>
      </w:r>
      <w:r w:rsidR="00146966">
        <w:rPr>
          <w:rFonts w:ascii="Times New Roman" w:cs="Times New Roman" w:hint="eastAsia"/>
          <w:b/>
          <w:bCs/>
          <w:sz w:val="32"/>
          <w:szCs w:val="32"/>
          <w:u w:val="single"/>
        </w:rPr>
        <w:t xml:space="preserve"> </w:t>
      </w:r>
      <w:r w:rsidR="005777E6">
        <w:rPr>
          <w:rFonts w:ascii="Times New Roman" w:cs="Times New Roman" w:hint="eastAsia"/>
          <w:b/>
          <w:bCs/>
          <w:sz w:val="32"/>
          <w:szCs w:val="32"/>
          <w:u w:val="single"/>
        </w:rPr>
        <w:t>（盖章）</w:t>
      </w:r>
    </w:p>
    <w:p w:rsidR="00964F84" w:rsidRPr="00917616" w:rsidRDefault="00964F84">
      <w:pPr>
        <w:spacing w:line="360" w:lineRule="auto"/>
        <w:rPr>
          <w:b/>
          <w:sz w:val="32"/>
          <w:u w:val="single"/>
        </w:rPr>
      </w:pPr>
    </w:p>
    <w:p w:rsidR="00925831" w:rsidRPr="002C6C3B" w:rsidRDefault="00925831">
      <w:pPr>
        <w:spacing w:line="360" w:lineRule="auto"/>
        <w:rPr>
          <w:b/>
          <w:sz w:val="32"/>
          <w:u w:val="single"/>
        </w:rPr>
      </w:pPr>
    </w:p>
    <w:p w:rsidR="00964F84" w:rsidRDefault="00AC5A59">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sidR="00684876">
        <w:rPr>
          <w:rFonts w:ascii="Times New Roman" w:hAnsi="Times New Roman" w:cs="Times New Roman" w:hint="eastAsia"/>
          <w:b/>
          <w:sz w:val="32"/>
        </w:rPr>
        <w:t>20</w:t>
      </w:r>
      <w:r>
        <w:rPr>
          <w:rFonts w:ascii="Times New Roman" w:hAnsiTheme="minorEastAsia" w:cs="Times New Roman"/>
          <w:b/>
          <w:sz w:val="32"/>
        </w:rPr>
        <w:t>年</w:t>
      </w:r>
      <w:r>
        <w:rPr>
          <w:rFonts w:ascii="Times New Roman" w:hAnsi="Times New Roman" w:cs="Times New Roman"/>
          <w:b/>
          <w:sz w:val="32"/>
        </w:rPr>
        <w:t>0</w:t>
      </w:r>
      <w:r w:rsidR="002C6C3B">
        <w:rPr>
          <w:rFonts w:ascii="Times New Roman" w:hAnsi="Times New Roman" w:cs="Times New Roman" w:hint="eastAsia"/>
          <w:b/>
          <w:sz w:val="32"/>
        </w:rPr>
        <w:t>8</w:t>
      </w:r>
      <w:r>
        <w:rPr>
          <w:rFonts w:ascii="Times New Roman" w:hAnsiTheme="minorEastAsia" w:cs="Times New Roman"/>
          <w:b/>
          <w:sz w:val="32"/>
        </w:rPr>
        <w:t>月</w:t>
      </w:r>
    </w:p>
    <w:p w:rsidR="00E5189E" w:rsidRPr="00C92722" w:rsidRDefault="00786D5E" w:rsidP="00C92722">
      <w:pPr>
        <w:spacing w:line="360" w:lineRule="auto"/>
        <w:jc w:val="center"/>
        <w:rPr>
          <w:rFonts w:ascii="Times New Roman" w:hAnsi="Times New Roman" w:cs="Times New Roman"/>
          <w:b/>
        </w:rPr>
        <w:sectPr w:rsidR="00E5189E" w:rsidRPr="00C92722" w:rsidSect="00CA44DA">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r w:rsidRPr="00786D5E">
        <w:rPr>
          <w:rFonts w:ascii="Times New Roman" w:hAnsiTheme="minorEastAsia" w:cs="Times New Roman"/>
          <w:b/>
          <w:noProof/>
          <w:sz w:val="32"/>
        </w:rPr>
        <w:pict>
          <v:rect id="_x0000_s2630" style="position:absolute;left:0;text-align:left;margin-left:3in;margin-top:104.6pt;width:19.6pt;height:13.7pt;z-index:252016640;v-text-anchor:middle" fillcolor="white [3212]" stroked="f" strokecolor="black [3213]">
            <v:textbox inset="0,0,0,0"/>
          </v:rect>
        </w:pict>
      </w:r>
      <w:r w:rsidRPr="00786D5E">
        <w:rPr>
          <w:rFonts w:ascii="Times New Roman" w:hAnsiTheme="minorEastAsia" w:cs="Times New Roman"/>
          <w:b/>
          <w:noProof/>
          <w:sz w:val="32"/>
        </w:rPr>
        <w:pict>
          <v:rect id="_x0000_s2421" style="position:absolute;left:0;text-align:left;margin-left:213.5pt;margin-top:66.6pt;width:29.4pt;height:10.9pt;z-index:251828224" stroked="f"/>
        </w:pict>
      </w:r>
      <w:r w:rsidR="00AC5A59">
        <w:rPr>
          <w:rFonts w:ascii="Times New Roman" w:hAnsiTheme="minorEastAsia" w:cs="Times New Roman"/>
          <w:b/>
          <w:sz w:val="32"/>
        </w:rPr>
        <w:t>国家环境保护部制</w:t>
      </w:r>
    </w:p>
    <w:p w:rsidR="00964F84" w:rsidRDefault="00AC5A59">
      <w:pPr>
        <w:pStyle w:val="17"/>
        <w:ind w:firstLineChars="0" w:firstLine="0"/>
        <w:rPr>
          <w:rFonts w:eastAsia="宋体"/>
          <w:b/>
        </w:rPr>
      </w:pPr>
      <w:r>
        <w:rPr>
          <w:rFonts w:eastAsia="宋体"/>
          <w:b/>
        </w:rPr>
        <w:lastRenderedPageBreak/>
        <w:t>建设项目基本情况</w:t>
      </w:r>
    </w:p>
    <w:tbl>
      <w:tblPr>
        <w:tblW w:w="5000" w:type="pct"/>
        <w:jc w:val="center"/>
        <w:tblBorders>
          <w:top w:val="single" w:sz="6" w:space="0" w:color="auto"/>
          <w:left w:val="single" w:sz="6" w:space="0" w:color="auto"/>
          <w:bottom w:val="single" w:sz="6" w:space="0" w:color="auto"/>
          <w:right w:val="single" w:sz="6" w:space="0" w:color="auto"/>
        </w:tblBorders>
        <w:tblLook w:val="04A0"/>
      </w:tblPr>
      <w:tblGrid>
        <w:gridCol w:w="1564"/>
        <w:gridCol w:w="1096"/>
        <w:gridCol w:w="575"/>
        <w:gridCol w:w="742"/>
        <w:gridCol w:w="245"/>
        <w:gridCol w:w="1111"/>
        <w:gridCol w:w="224"/>
        <w:gridCol w:w="1317"/>
        <w:gridCol w:w="2084"/>
      </w:tblGrid>
      <w:tr w:rsidR="00964F84" w:rsidTr="00A009B2">
        <w:trPr>
          <w:trHeight w:hRule="exact" w:val="388"/>
          <w:jc w:val="center"/>
        </w:trPr>
        <w:tc>
          <w:tcPr>
            <w:tcW w:w="873" w:type="pct"/>
            <w:tcBorders>
              <w:top w:val="single" w:sz="8"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项目名称</w:t>
            </w:r>
          </w:p>
        </w:tc>
        <w:tc>
          <w:tcPr>
            <w:tcW w:w="4127" w:type="pct"/>
            <w:gridSpan w:val="8"/>
            <w:tcBorders>
              <w:top w:val="single" w:sz="8" w:space="0" w:color="auto"/>
              <w:left w:val="single" w:sz="6" w:space="0" w:color="auto"/>
              <w:bottom w:val="single" w:sz="6" w:space="0" w:color="auto"/>
              <w:right w:val="single" w:sz="8" w:space="0" w:color="auto"/>
            </w:tcBorders>
            <w:vAlign w:val="center"/>
          </w:tcPr>
          <w:p w:rsidR="00964F84" w:rsidRPr="00FF4064" w:rsidRDefault="008A1A7E" w:rsidP="002C6C3B">
            <w:pPr>
              <w:jc w:val="center"/>
              <w:rPr>
                <w:rFonts w:ascii="Times New Roman" w:cs="Times New Roman"/>
                <w:sz w:val="24"/>
                <w:szCs w:val="24"/>
              </w:rPr>
            </w:pPr>
            <w:r>
              <w:rPr>
                <w:rFonts w:ascii="Times New Roman" w:cs="Times New Roman" w:hint="eastAsia"/>
                <w:sz w:val="24"/>
                <w:szCs w:val="24"/>
              </w:rPr>
              <w:t>叶县龚店镇众鑫水泥制品厂</w:t>
            </w:r>
            <w:r w:rsidR="00917616">
              <w:rPr>
                <w:rFonts w:ascii="Times New Roman" w:cs="Times New Roman" w:hint="eastAsia"/>
                <w:sz w:val="24"/>
                <w:szCs w:val="24"/>
              </w:rPr>
              <w:t>年产</w:t>
            </w:r>
            <w:r w:rsidR="002C6C3B">
              <w:rPr>
                <w:rFonts w:ascii="Times New Roman" w:cs="Times New Roman" w:hint="eastAsia"/>
                <w:sz w:val="24"/>
                <w:szCs w:val="24"/>
              </w:rPr>
              <w:t>25</w:t>
            </w:r>
            <w:r w:rsidR="00917616">
              <w:rPr>
                <w:rFonts w:ascii="Times New Roman" w:cs="Times New Roman" w:hint="eastAsia"/>
                <w:sz w:val="24"/>
                <w:szCs w:val="24"/>
              </w:rPr>
              <w:t>万米</w:t>
            </w:r>
            <w:r w:rsidR="002C6C3B">
              <w:rPr>
                <w:rFonts w:ascii="Times New Roman" w:cs="Times New Roman" w:hint="eastAsia"/>
                <w:sz w:val="24"/>
                <w:szCs w:val="24"/>
              </w:rPr>
              <w:t>水泥预制板</w:t>
            </w:r>
            <w:r w:rsidR="00917616">
              <w:rPr>
                <w:rFonts w:ascii="Times New Roman" w:cs="Times New Roman" w:hint="eastAsia"/>
                <w:sz w:val="24"/>
                <w:szCs w:val="24"/>
              </w:rPr>
              <w:t>项目</w:t>
            </w:r>
          </w:p>
        </w:tc>
      </w:tr>
      <w:tr w:rsidR="00964F84" w:rsidTr="00595442">
        <w:trPr>
          <w:trHeight w:hRule="exact" w:val="31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建设单位</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8A1A7E">
            <w:pPr>
              <w:adjustRightInd w:val="0"/>
              <w:snapToGrid w:val="0"/>
              <w:jc w:val="center"/>
              <w:rPr>
                <w:rFonts w:ascii="Times New Roman" w:hAnsi="Times New Roman" w:cs="Times New Roman"/>
                <w:sz w:val="24"/>
              </w:rPr>
            </w:pPr>
            <w:r>
              <w:rPr>
                <w:rFonts w:ascii="Times New Roman" w:cs="Times New Roman"/>
                <w:sz w:val="24"/>
                <w:szCs w:val="24"/>
              </w:rPr>
              <w:t>叶县龚店镇众鑫水泥制品厂</w:t>
            </w:r>
          </w:p>
        </w:tc>
      </w:tr>
      <w:tr w:rsidR="00964F84" w:rsidTr="00595442">
        <w:trPr>
          <w:trHeight w:hRule="exact" w:val="301"/>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法人代表</w:t>
            </w:r>
          </w:p>
        </w:tc>
        <w:tc>
          <w:tcPr>
            <w:tcW w:w="1484" w:type="pct"/>
            <w:gridSpan w:val="4"/>
            <w:tcBorders>
              <w:top w:val="single" w:sz="6" w:space="0" w:color="auto"/>
              <w:left w:val="single" w:sz="6" w:space="0" w:color="auto"/>
              <w:bottom w:val="single" w:sz="6" w:space="0" w:color="auto"/>
              <w:right w:val="single" w:sz="6" w:space="0" w:color="auto"/>
            </w:tcBorders>
            <w:vAlign w:val="center"/>
          </w:tcPr>
          <w:p w:rsidR="00964F84" w:rsidRDefault="00FF71C3" w:rsidP="00FF71C3">
            <w:pPr>
              <w:adjustRightInd w:val="0"/>
              <w:snapToGrid w:val="0"/>
              <w:jc w:val="center"/>
              <w:rPr>
                <w:rFonts w:ascii="Times New Roman" w:hAnsi="Times New Roman" w:cs="Times New Roman"/>
                <w:sz w:val="24"/>
              </w:rPr>
            </w:pPr>
            <w:r>
              <w:rPr>
                <w:rFonts w:ascii="Times New Roman" w:cs="Times New Roman" w:hint="eastAsia"/>
                <w:sz w:val="24"/>
              </w:rPr>
              <w:t>梁宾辉</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联系人</w:t>
            </w:r>
          </w:p>
        </w:tc>
        <w:tc>
          <w:tcPr>
            <w:tcW w:w="1898" w:type="pct"/>
            <w:gridSpan w:val="2"/>
            <w:tcBorders>
              <w:top w:val="single" w:sz="6" w:space="0" w:color="auto"/>
              <w:left w:val="single" w:sz="6" w:space="0" w:color="auto"/>
              <w:bottom w:val="single" w:sz="6" w:space="0" w:color="auto"/>
              <w:right w:val="single" w:sz="8" w:space="0" w:color="auto"/>
            </w:tcBorders>
            <w:vAlign w:val="center"/>
          </w:tcPr>
          <w:p w:rsidR="00964F84" w:rsidRDefault="00FF71C3">
            <w:pPr>
              <w:adjustRightInd w:val="0"/>
              <w:snapToGrid w:val="0"/>
              <w:jc w:val="center"/>
              <w:rPr>
                <w:rFonts w:ascii="Times New Roman" w:cs="Times New Roman"/>
                <w:sz w:val="24"/>
              </w:rPr>
            </w:pPr>
            <w:r>
              <w:rPr>
                <w:rFonts w:ascii="Times New Roman" w:cs="Times New Roman" w:hint="eastAsia"/>
                <w:sz w:val="24"/>
              </w:rPr>
              <w:t>孙总</w:t>
            </w:r>
          </w:p>
          <w:p w:rsidR="00F01882" w:rsidRDefault="00F01882">
            <w:pPr>
              <w:adjustRightInd w:val="0"/>
              <w:snapToGrid w:val="0"/>
              <w:jc w:val="center"/>
              <w:rPr>
                <w:rFonts w:ascii="Times New Roman" w:cs="Times New Roman"/>
                <w:sz w:val="24"/>
              </w:rPr>
            </w:pPr>
          </w:p>
          <w:p w:rsidR="00F01882" w:rsidRDefault="00F01882">
            <w:pPr>
              <w:adjustRightInd w:val="0"/>
              <w:snapToGrid w:val="0"/>
              <w:jc w:val="center"/>
              <w:rPr>
                <w:rFonts w:ascii="Times New Roman" w:cs="Times New Roman"/>
                <w:sz w:val="24"/>
              </w:rPr>
            </w:pPr>
          </w:p>
          <w:p w:rsidR="00F01882" w:rsidRPr="00F01882" w:rsidRDefault="00F01882">
            <w:pPr>
              <w:adjustRightInd w:val="0"/>
              <w:snapToGrid w:val="0"/>
              <w:jc w:val="center"/>
              <w:rPr>
                <w:rFonts w:ascii="Times New Roman" w:hAnsi="Times New Roman" w:cs="Times New Roman"/>
                <w:sz w:val="24"/>
              </w:rPr>
            </w:pPr>
          </w:p>
        </w:tc>
      </w:tr>
      <w:tr w:rsidR="00964F84" w:rsidTr="00595442">
        <w:trPr>
          <w:trHeight w:val="36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通讯地址</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FF71C3" w:rsidP="005B00B8">
            <w:pPr>
              <w:adjustRightInd w:val="0"/>
              <w:snapToGrid w:val="0"/>
              <w:jc w:val="center"/>
              <w:rPr>
                <w:rFonts w:ascii="Times New Roman" w:hAnsi="Times New Roman" w:cs="Times New Roman"/>
                <w:sz w:val="24"/>
              </w:rPr>
            </w:pPr>
            <w:r>
              <w:rPr>
                <w:rFonts w:ascii="Times New Roman" w:cs="Times New Roman" w:hint="eastAsia"/>
                <w:sz w:val="24"/>
              </w:rPr>
              <w:t>平顶山市叶县龚店镇汝坟店村</w:t>
            </w:r>
          </w:p>
        </w:tc>
      </w:tr>
      <w:tr w:rsidR="00964F84" w:rsidTr="00595442">
        <w:trPr>
          <w:trHeight w:val="9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联系电话</w:t>
            </w:r>
          </w:p>
        </w:tc>
        <w:tc>
          <w:tcPr>
            <w:tcW w:w="933" w:type="pct"/>
            <w:gridSpan w:val="2"/>
            <w:tcBorders>
              <w:top w:val="single" w:sz="6" w:space="0" w:color="auto"/>
              <w:left w:val="single" w:sz="6" w:space="0" w:color="auto"/>
              <w:bottom w:val="single" w:sz="6" w:space="0" w:color="auto"/>
              <w:right w:val="single" w:sz="6" w:space="0" w:color="auto"/>
            </w:tcBorders>
            <w:vAlign w:val="center"/>
          </w:tcPr>
          <w:p w:rsidR="00964F84" w:rsidRDefault="00FF71C3" w:rsidP="00306118">
            <w:pPr>
              <w:adjustRightInd w:val="0"/>
              <w:snapToGrid w:val="0"/>
              <w:jc w:val="center"/>
              <w:rPr>
                <w:rFonts w:ascii="Times New Roman" w:hAnsi="Times New Roman" w:cs="Times New Roman"/>
                <w:sz w:val="24"/>
              </w:rPr>
            </w:pPr>
            <w:r>
              <w:rPr>
                <w:rFonts w:ascii="Times New Roman" w:hAnsi="Times New Roman" w:cs="Times New Roman" w:hint="eastAsia"/>
                <w:sz w:val="24"/>
              </w:rPr>
              <w:t>151</w:t>
            </w:r>
            <w:r w:rsidR="00B67244">
              <w:rPr>
                <w:rFonts w:ascii="Times New Roman" w:hAnsi="Times New Roman" w:cs="Times New Roman" w:hint="eastAsia"/>
                <w:sz w:val="24"/>
              </w:rPr>
              <w:t>36919996</w:t>
            </w:r>
          </w:p>
        </w:tc>
        <w:tc>
          <w:tcPr>
            <w:tcW w:w="551"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B67244">
            <w:pPr>
              <w:adjustRightInd w:val="0"/>
              <w:snapToGrid w:val="0"/>
              <w:jc w:val="center"/>
              <w:rPr>
                <w:rFonts w:ascii="Times New Roman" w:hAnsi="Times New Roman" w:cs="Times New Roman"/>
                <w:sz w:val="24"/>
              </w:rPr>
            </w:pPr>
            <w:r w:rsidRPr="00B67244">
              <w:rPr>
                <w:rFonts w:ascii="Times New Roman" w:hAnsi="Times New Roman" w:cs="Times New Roman"/>
                <w:sz w:val="24"/>
              </w:rPr>
              <w:t>/</w:t>
            </w:r>
          </w:p>
        </w:tc>
        <w:tc>
          <w:tcPr>
            <w:tcW w:w="735"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Default="00AC5A59" w:rsidP="00306118">
            <w:pPr>
              <w:adjustRightInd w:val="0"/>
              <w:snapToGrid w:val="0"/>
              <w:jc w:val="center"/>
              <w:rPr>
                <w:rFonts w:ascii="Times New Roman" w:hAnsi="Times New Roman" w:cs="Times New Roman"/>
                <w:sz w:val="24"/>
              </w:rPr>
            </w:pPr>
            <w:r>
              <w:rPr>
                <w:rFonts w:ascii="Times New Roman" w:hAnsi="Times New Roman" w:cs="Times New Roman"/>
                <w:sz w:val="24"/>
              </w:rPr>
              <w:t>467</w:t>
            </w:r>
            <w:r w:rsidR="00306118">
              <w:rPr>
                <w:rFonts w:ascii="Times New Roman" w:hAnsi="Times New Roman" w:cs="Times New Roman" w:hint="eastAsia"/>
                <w:sz w:val="24"/>
              </w:rPr>
              <w:t>2</w:t>
            </w:r>
            <w:r w:rsidR="001E2B29">
              <w:rPr>
                <w:rFonts w:ascii="Times New Roman" w:hAnsi="Times New Roman" w:cs="Times New Roman" w:hint="eastAsia"/>
                <w:sz w:val="24"/>
              </w:rPr>
              <w:t>00</w:t>
            </w:r>
          </w:p>
        </w:tc>
      </w:tr>
      <w:tr w:rsidR="00964F84" w:rsidTr="00595442">
        <w:trPr>
          <w:trHeight w:val="96"/>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建设地点</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FF71C3" w:rsidP="00814ADC">
            <w:pPr>
              <w:adjustRightInd w:val="0"/>
              <w:snapToGrid w:val="0"/>
              <w:jc w:val="center"/>
              <w:rPr>
                <w:rFonts w:ascii="Times New Roman" w:hAnsi="Times New Roman" w:cs="Times New Roman"/>
                <w:sz w:val="24"/>
              </w:rPr>
            </w:pPr>
            <w:r>
              <w:rPr>
                <w:rFonts w:ascii="Times New Roman" w:cs="Times New Roman"/>
                <w:sz w:val="24"/>
              </w:rPr>
              <w:t>平顶山市叶县龚店镇汝坟店村</w:t>
            </w:r>
          </w:p>
        </w:tc>
      </w:tr>
      <w:tr w:rsidR="00964F84" w:rsidTr="00595442">
        <w:trPr>
          <w:trHeigh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备案部门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653FF4" w:rsidRDefault="00306118" w:rsidP="00E84D3D">
            <w:pPr>
              <w:adjustRightInd w:val="0"/>
              <w:snapToGrid w:val="0"/>
              <w:jc w:val="center"/>
              <w:rPr>
                <w:rFonts w:ascii="Times New Roman" w:cs="Times New Roman"/>
                <w:sz w:val="24"/>
              </w:rPr>
            </w:pPr>
            <w:r w:rsidRPr="00306118">
              <w:rPr>
                <w:rFonts w:ascii="Times New Roman" w:cs="Times New Roman" w:hint="eastAsia"/>
                <w:sz w:val="24"/>
              </w:rPr>
              <w:t>叶</w:t>
            </w:r>
            <w:r w:rsidR="00673C68" w:rsidRPr="00673C68">
              <w:rPr>
                <w:rFonts w:ascii="Times New Roman" w:cs="Times New Roman" w:hint="eastAsia"/>
                <w:sz w:val="24"/>
              </w:rPr>
              <w:t>县</w:t>
            </w:r>
            <w:r w:rsidR="00E84D3D">
              <w:rPr>
                <w:rFonts w:ascii="Times New Roman" w:cs="Times New Roman" w:hint="eastAsia"/>
                <w:sz w:val="24"/>
              </w:rPr>
              <w:t>发展和改革</w:t>
            </w:r>
          </w:p>
          <w:p w:rsidR="00964F84" w:rsidRPr="00E84D3D" w:rsidRDefault="00E84D3D" w:rsidP="00E84D3D">
            <w:pPr>
              <w:adjustRightInd w:val="0"/>
              <w:snapToGrid w:val="0"/>
              <w:jc w:val="center"/>
              <w:rPr>
                <w:rFonts w:ascii="Times New Roman" w:cs="Times New Roman"/>
                <w:sz w:val="24"/>
              </w:rPr>
            </w:pPr>
            <w:r>
              <w:rPr>
                <w:rFonts w:ascii="Times New Roman" w:cs="Times New Roman" w:hint="eastAsia"/>
                <w:sz w:val="24"/>
              </w:rPr>
              <w:t>委员会</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B67244" w:rsidP="00191E59">
            <w:pPr>
              <w:adjustRightInd w:val="0"/>
              <w:snapToGrid w:val="0"/>
              <w:jc w:val="center"/>
              <w:rPr>
                <w:rFonts w:ascii="Times New Roman" w:hAnsi="Times New Roman" w:cs="Times New Roman"/>
                <w:sz w:val="24"/>
              </w:rPr>
            </w:pPr>
            <w:r>
              <w:rPr>
                <w:rFonts w:ascii="Times New Roman" w:hAnsi="Times New Roman" w:cs="Times New Roman"/>
                <w:sz w:val="24"/>
              </w:rPr>
              <w:t>2020-410422-41-03-066518</w:t>
            </w:r>
          </w:p>
        </w:tc>
      </w:tr>
      <w:tr w:rsidR="00964F84" w:rsidTr="00595442">
        <w:trPr>
          <w:trHeight w:val="12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建设性质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786D5E">
              <w:rPr>
                <w:rFonts w:ascii="Times New Roman" w:hAnsi="Times New Roman" w:cs="Times New Roman"/>
                <w:sz w:val="24"/>
              </w:rPr>
              <w:fldChar w:fldCharType="begin"/>
            </w:r>
            <w:r w:rsidR="00B67244">
              <w:rPr>
                <w:rFonts w:ascii="Times New Roman" w:hAnsi="Times New Roman" w:cs="Times New Roman"/>
                <w:sz w:val="24"/>
              </w:rPr>
              <w:instrText xml:space="preserve"> eq \o\ac(□,</w:instrText>
            </w:r>
            <w:r w:rsidR="00B67244">
              <w:rPr>
                <w:rFonts w:ascii="Times New Roman" w:hAnsi="Times New Roman" w:cs="Times New Roman"/>
                <w:position w:val="2"/>
                <w:sz w:val="24"/>
              </w:rPr>
              <w:instrText>√</w:instrText>
            </w:r>
            <w:r w:rsidR="00B67244">
              <w:rPr>
                <w:rFonts w:ascii="Times New Roman" w:hAnsi="Times New Roman" w:cs="Times New Roman"/>
                <w:sz w:val="24"/>
              </w:rPr>
              <w:instrText>)</w:instrText>
            </w:r>
            <w:r w:rsidR="00786D5E">
              <w:rPr>
                <w:rFonts w:ascii="Times New Roman" w:hAnsi="Times New Roman" w:cs="Times New Roman"/>
                <w:sz w:val="24"/>
              </w:rPr>
              <w:fldChar w:fldCharType="end"/>
            </w:r>
            <w:r>
              <w:rPr>
                <w:rFonts w:ascii="Times New Roman" w:cs="Times New Roman"/>
                <w:sz w:val="24"/>
              </w:rPr>
              <w:t>改扩建</w:t>
            </w:r>
            <w:r w:rsidR="00B67244">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行业类别</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及代码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C20A65" w:rsidRPr="00FF4064" w:rsidRDefault="00B67244" w:rsidP="00B67244">
            <w:pPr>
              <w:adjustRightInd w:val="0"/>
              <w:snapToGrid w:val="0"/>
              <w:jc w:val="center"/>
              <w:rPr>
                <w:rFonts w:ascii="Times New Roman" w:hAnsi="Times New Roman" w:cs="Times New Roman"/>
                <w:kern w:val="0"/>
                <w:sz w:val="24"/>
                <w:szCs w:val="24"/>
              </w:rPr>
            </w:pPr>
            <w:r>
              <w:rPr>
                <w:sz w:val="24"/>
              </w:rPr>
              <w:t>砼结构构件制造</w:t>
            </w:r>
            <w:r w:rsidR="00C20A65" w:rsidRPr="00414F47">
              <w:rPr>
                <w:rFonts w:ascii="Times New Roman" w:hAnsi="Times New Roman" w:cs="Times New Roman" w:hint="eastAsia"/>
                <w:kern w:val="0"/>
                <w:sz w:val="24"/>
                <w:szCs w:val="24"/>
              </w:rPr>
              <w:t>（</w:t>
            </w:r>
            <w:r w:rsidR="00C20A65" w:rsidRPr="00414F47">
              <w:rPr>
                <w:rFonts w:ascii="Times New Roman" w:hAnsi="Times New Roman" w:cs="Times New Roman" w:hint="eastAsia"/>
                <w:kern w:val="0"/>
                <w:sz w:val="24"/>
                <w:szCs w:val="24"/>
              </w:rPr>
              <w:t>C</w:t>
            </w:r>
            <w:r w:rsidR="0048561A" w:rsidRPr="00414F47">
              <w:rPr>
                <w:rFonts w:ascii="Times New Roman" w:hAnsi="Times New Roman" w:cs="Times New Roman" w:hint="eastAsia"/>
                <w:kern w:val="0"/>
                <w:sz w:val="24"/>
                <w:szCs w:val="24"/>
              </w:rPr>
              <w:t>302</w:t>
            </w:r>
            <w:r>
              <w:rPr>
                <w:rFonts w:ascii="Times New Roman" w:hAnsi="Times New Roman" w:cs="Times New Roman" w:hint="eastAsia"/>
                <w:kern w:val="0"/>
                <w:sz w:val="24"/>
                <w:szCs w:val="24"/>
              </w:rPr>
              <w:t>2</w:t>
            </w:r>
            <w:r w:rsidR="00C20A65" w:rsidRPr="00414F47">
              <w:rPr>
                <w:rFonts w:ascii="Times New Roman" w:hAnsi="Times New Roman" w:cs="Times New Roman" w:hint="eastAsia"/>
                <w:kern w:val="0"/>
                <w:sz w:val="24"/>
                <w:szCs w:val="24"/>
              </w:rPr>
              <w:t>）</w:t>
            </w:r>
          </w:p>
        </w:tc>
      </w:tr>
      <w:tr w:rsidR="00964F84" w:rsidTr="00595442">
        <w:trPr>
          <w:trHeight w:val="114"/>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占地面积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0A484C" w:rsidP="0042635A">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8000</w:t>
            </w:r>
            <w:r>
              <w:rPr>
                <w:rFonts w:ascii="Times New Roman" w:hAnsi="Times New Roman" w:cs="Times New Roman" w:hint="eastAsia"/>
                <w:sz w:val="24"/>
              </w:rPr>
              <w:t>（</w:t>
            </w:r>
            <w:r>
              <w:rPr>
                <w:rFonts w:ascii="Times New Roman" w:hAnsi="Times New Roman" w:cs="Times New Roman" w:hint="eastAsia"/>
                <w:sz w:val="24"/>
              </w:rPr>
              <w:t>12</w:t>
            </w:r>
            <w:r>
              <w:rPr>
                <w:rFonts w:ascii="Times New Roman" w:hAnsi="Times New Roman" w:cs="Times New Roman" w:hint="eastAsia"/>
                <w:sz w:val="24"/>
              </w:rPr>
              <w:t>亩）</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绿化面积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AC5A59" w:rsidP="00DA2337">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C8198E" w:rsidTr="00595442">
        <w:trPr>
          <w:trHeight w:val="169"/>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总投资</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Default="00B67244">
            <w:pPr>
              <w:adjustRightInd w:val="0"/>
              <w:snapToGrid w:val="0"/>
              <w:jc w:val="center"/>
              <w:rPr>
                <w:rFonts w:ascii="Times New Roman" w:hAnsi="Times New Roman" w:cs="Times New Roman"/>
                <w:sz w:val="24"/>
              </w:rPr>
            </w:pPr>
            <w:r>
              <w:rPr>
                <w:rFonts w:ascii="Times New Roman" w:hAnsi="Times New Roman" w:cs="Times New Roman" w:hint="eastAsia"/>
                <w:sz w:val="24"/>
              </w:rPr>
              <w:t>1</w:t>
            </w:r>
            <w:r w:rsidR="00697A72">
              <w:rPr>
                <w:rFonts w:ascii="Times New Roman" w:hAnsi="Times New Roman" w:cs="Times New Roman" w:hint="eastAsia"/>
                <w:sz w:val="24"/>
              </w:rPr>
              <w:t>00</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Pr="004874F3" w:rsidRDefault="00240126" w:rsidP="00730DB0">
            <w:pPr>
              <w:adjustRightInd w:val="0"/>
              <w:snapToGrid w:val="0"/>
              <w:jc w:val="center"/>
              <w:rPr>
                <w:rFonts w:ascii="Times New Roman" w:hAnsi="Times New Roman" w:cs="Times New Roman"/>
                <w:sz w:val="24"/>
              </w:rPr>
            </w:pPr>
            <w:r>
              <w:rPr>
                <w:rFonts w:ascii="Times New Roman" w:hAnsi="Times New Roman" w:cs="Times New Roman" w:hint="eastAsia"/>
                <w:sz w:val="24"/>
              </w:rPr>
              <w:t>32.1</w:t>
            </w:r>
          </w:p>
        </w:tc>
        <w:tc>
          <w:tcPr>
            <w:tcW w:w="860" w:type="pct"/>
            <w:gridSpan w:val="2"/>
            <w:tcBorders>
              <w:top w:val="single" w:sz="6" w:space="0" w:color="auto"/>
              <w:left w:val="single" w:sz="6" w:space="0" w:color="auto"/>
              <w:bottom w:val="single" w:sz="6" w:space="0" w:color="auto"/>
              <w:right w:val="single" w:sz="6" w:space="0" w:color="auto"/>
            </w:tcBorders>
            <w:vAlign w:val="center"/>
          </w:tcPr>
          <w:p w:rsidR="00964F84" w:rsidRPr="004874F3" w:rsidRDefault="00AC5A59">
            <w:pPr>
              <w:adjustRightInd w:val="0"/>
              <w:snapToGrid w:val="0"/>
              <w:jc w:val="center"/>
              <w:rPr>
                <w:rFonts w:ascii="Times New Roman" w:hAnsi="Times New Roman" w:cs="Times New Roman"/>
                <w:sz w:val="24"/>
              </w:rPr>
            </w:pPr>
            <w:r w:rsidRPr="004874F3">
              <w:rPr>
                <w:rFonts w:ascii="Times New Roman" w:hAnsi="Times New Roman" w:cs="Times New Roman"/>
                <w:sz w:val="24"/>
              </w:rPr>
              <w:t>环保投资占总投资比例</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Pr="00240126" w:rsidRDefault="00240126">
            <w:pPr>
              <w:adjustRightInd w:val="0"/>
              <w:snapToGrid w:val="0"/>
              <w:jc w:val="center"/>
              <w:rPr>
                <w:rFonts w:ascii="Times New Roman" w:hAnsi="Times New Roman" w:cs="Times New Roman"/>
                <w:sz w:val="24"/>
              </w:rPr>
            </w:pPr>
            <w:r w:rsidRPr="00240126">
              <w:rPr>
                <w:rFonts w:ascii="Times New Roman" w:hAnsi="Times New Roman" w:cs="Times New Roman" w:hint="eastAsia"/>
                <w:sz w:val="24"/>
              </w:rPr>
              <w:t>32.1</w:t>
            </w:r>
            <w:r w:rsidR="00AC5A59" w:rsidRPr="00240126">
              <w:rPr>
                <w:rFonts w:ascii="Times New Roman" w:hAnsi="Times New Roman" w:cs="Times New Roman"/>
                <w:sz w:val="24"/>
              </w:rPr>
              <w:t>%</w:t>
            </w:r>
          </w:p>
        </w:tc>
      </w:tr>
      <w:tr w:rsidR="00964F84" w:rsidTr="00595442">
        <w:trPr>
          <w:trHeight w:hRule="exac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评价经费</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投产日期</w:t>
            </w:r>
          </w:p>
        </w:tc>
        <w:tc>
          <w:tcPr>
            <w:tcW w:w="2781" w:type="pct"/>
            <w:gridSpan w:val="5"/>
            <w:tcBorders>
              <w:top w:val="single" w:sz="6" w:space="0" w:color="auto"/>
              <w:left w:val="single" w:sz="6" w:space="0" w:color="auto"/>
              <w:bottom w:val="single" w:sz="6" w:space="0" w:color="auto"/>
              <w:right w:val="single" w:sz="8" w:space="0" w:color="auto"/>
            </w:tcBorders>
            <w:vAlign w:val="center"/>
          </w:tcPr>
          <w:p w:rsidR="00964F84" w:rsidRDefault="00AC5A59" w:rsidP="00B67244">
            <w:pPr>
              <w:adjustRightInd w:val="0"/>
              <w:snapToGrid w:val="0"/>
              <w:jc w:val="center"/>
              <w:rPr>
                <w:rFonts w:ascii="Times New Roman" w:hAnsi="Times New Roman" w:cs="Times New Roman"/>
                <w:sz w:val="24"/>
              </w:rPr>
            </w:pPr>
            <w:r>
              <w:rPr>
                <w:rFonts w:ascii="Times New Roman" w:hAnsi="Times New Roman" w:cs="Times New Roman"/>
                <w:sz w:val="24"/>
              </w:rPr>
              <w:t>20</w:t>
            </w:r>
            <w:r w:rsidR="00684876">
              <w:rPr>
                <w:rFonts w:ascii="Times New Roman" w:hAnsi="Times New Roman" w:cs="Times New Roman" w:hint="eastAsia"/>
                <w:sz w:val="24"/>
              </w:rPr>
              <w:t>20</w:t>
            </w:r>
            <w:r>
              <w:rPr>
                <w:rFonts w:ascii="Times New Roman" w:hAnsi="Times New Roman" w:cs="Times New Roman"/>
                <w:sz w:val="24"/>
              </w:rPr>
              <w:t>年</w:t>
            </w:r>
            <w:r w:rsidR="00684876">
              <w:rPr>
                <w:rFonts w:ascii="Times New Roman" w:hAnsi="Times New Roman" w:cs="Times New Roman" w:hint="eastAsia"/>
                <w:sz w:val="24"/>
              </w:rPr>
              <w:t>0</w:t>
            </w:r>
            <w:r w:rsidR="00B67244">
              <w:rPr>
                <w:rFonts w:ascii="Times New Roman" w:hAnsi="Times New Roman" w:cs="Times New Roman" w:hint="eastAsia"/>
                <w:sz w:val="24"/>
              </w:rPr>
              <w:t>9</w:t>
            </w:r>
            <w:r>
              <w:rPr>
                <w:rFonts w:ascii="Times New Roman" w:hAnsi="Times New Roman" w:cs="Times New Roman"/>
                <w:sz w:val="24"/>
              </w:rPr>
              <w:t>月</w:t>
            </w:r>
          </w:p>
        </w:tc>
      </w:tr>
      <w:tr w:rsidR="00964F84" w:rsidTr="0080383E">
        <w:trPr>
          <w:trHeight w:val="417"/>
          <w:jc w:val="center"/>
        </w:trPr>
        <w:tc>
          <w:tcPr>
            <w:tcW w:w="5000" w:type="pct"/>
            <w:gridSpan w:val="9"/>
            <w:tcBorders>
              <w:top w:val="single" w:sz="6" w:space="0" w:color="auto"/>
              <w:left w:val="single" w:sz="8" w:space="0" w:color="auto"/>
              <w:right w:val="single" w:sz="8" w:space="0" w:color="auto"/>
            </w:tcBorders>
            <w:vAlign w:val="center"/>
          </w:tcPr>
          <w:p w:rsidR="00964F84" w:rsidRDefault="00AC5A59" w:rsidP="00F47A26">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964F84" w:rsidRDefault="00AC5A59" w:rsidP="00E5189E">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一、项目由来</w:t>
            </w:r>
          </w:p>
          <w:p w:rsidR="00B67244" w:rsidRPr="00B67244" w:rsidRDefault="00B67244" w:rsidP="00B67244">
            <w:pPr>
              <w:adjustRightInd w:val="0"/>
              <w:snapToGrid w:val="0"/>
              <w:spacing w:line="360" w:lineRule="auto"/>
              <w:ind w:firstLineChars="200" w:firstLine="456"/>
              <w:rPr>
                <w:rFonts w:ascii="Times New Roman" w:hAnsi="Times New Roman" w:cs="Times New Roman"/>
                <w:sz w:val="24"/>
              </w:rPr>
            </w:pPr>
            <w:r w:rsidRPr="00B67244">
              <w:rPr>
                <w:rFonts w:ascii="Times New Roman" w:hAnsi="Times New Roman" w:cs="Times New Roman" w:hint="eastAsia"/>
                <w:sz w:val="24"/>
              </w:rPr>
              <w:t>水泥预制板作为工程要用到的模件或板块，广泛应用于房屋建设。</w:t>
            </w:r>
            <w:r w:rsidRPr="00B67244">
              <w:rPr>
                <w:rFonts w:ascii="Times New Roman" w:hAnsi="Times New Roman" w:cs="Times New Roman"/>
                <w:sz w:val="24"/>
              </w:rPr>
              <w:t>为适应经济发展和市场需求，</w:t>
            </w:r>
            <w:r w:rsidR="008A1A7E">
              <w:rPr>
                <w:rFonts w:ascii="Times New Roman" w:hAnsi="Times New Roman" w:cs="Times New Roman" w:hint="eastAsia"/>
                <w:sz w:val="24"/>
              </w:rPr>
              <w:t>叶县龚店镇众鑫水泥制品厂</w:t>
            </w:r>
            <w:r w:rsidRPr="00B67244">
              <w:rPr>
                <w:rFonts w:ascii="Times New Roman" w:hAnsi="Times New Roman" w:cs="Times New Roman"/>
                <w:sz w:val="24"/>
              </w:rPr>
              <w:t>拟投资</w:t>
            </w:r>
            <w:r>
              <w:rPr>
                <w:rFonts w:ascii="Times New Roman" w:hAnsi="Times New Roman" w:cs="Times New Roman" w:hint="eastAsia"/>
                <w:sz w:val="24"/>
              </w:rPr>
              <w:t>1</w:t>
            </w:r>
            <w:r w:rsidRPr="00B67244">
              <w:rPr>
                <w:rFonts w:ascii="Times New Roman" w:hAnsi="Times New Roman" w:cs="Times New Roman"/>
                <w:sz w:val="24"/>
              </w:rPr>
              <w:t>00</w:t>
            </w:r>
            <w:r w:rsidRPr="00B67244">
              <w:rPr>
                <w:rFonts w:ascii="Times New Roman" w:hAnsi="Times New Roman" w:cs="Times New Roman"/>
                <w:sz w:val="24"/>
              </w:rPr>
              <w:t>万元</w:t>
            </w:r>
            <w:r w:rsidR="00323E0F">
              <w:rPr>
                <w:rFonts w:ascii="Times New Roman" w:hAnsi="Times New Roman" w:cs="Times New Roman" w:hint="eastAsia"/>
                <w:sz w:val="24"/>
              </w:rPr>
              <w:t>，</w:t>
            </w:r>
            <w:r w:rsidRPr="00B67244">
              <w:rPr>
                <w:rFonts w:ascii="Times New Roman" w:hAnsi="Times New Roman" w:cs="Times New Roman"/>
                <w:sz w:val="24"/>
              </w:rPr>
              <w:t>在</w:t>
            </w:r>
            <w:r w:rsidRPr="00B67244">
              <w:rPr>
                <w:rFonts w:ascii="Times New Roman" w:hAnsi="Times New Roman" w:cs="Times New Roman" w:hint="eastAsia"/>
                <w:sz w:val="24"/>
              </w:rPr>
              <w:t>平顶山市叶县龚店镇汝坟店村</w:t>
            </w:r>
            <w:r>
              <w:rPr>
                <w:rFonts w:ascii="Times New Roman" w:hAnsi="Times New Roman" w:cs="Times New Roman" w:hint="eastAsia"/>
                <w:sz w:val="24"/>
              </w:rPr>
              <w:t>西</w:t>
            </w:r>
            <w:r w:rsidRPr="00B67244">
              <w:rPr>
                <w:rFonts w:ascii="Times New Roman" w:hAnsi="Times New Roman" w:cs="Times New Roman"/>
                <w:sz w:val="24"/>
              </w:rPr>
              <w:t>南地建设年产</w:t>
            </w:r>
            <w:r w:rsidR="00323E0F">
              <w:rPr>
                <w:rFonts w:ascii="Times New Roman" w:hAnsi="Times New Roman" w:cs="Times New Roman" w:hint="eastAsia"/>
                <w:sz w:val="24"/>
              </w:rPr>
              <w:t>2</w:t>
            </w:r>
            <w:r w:rsidRPr="00B67244">
              <w:rPr>
                <w:rFonts w:ascii="Times New Roman" w:hAnsi="Times New Roman" w:cs="Times New Roman"/>
                <w:sz w:val="24"/>
              </w:rPr>
              <w:t>5</w:t>
            </w:r>
            <w:r w:rsidRPr="00B67244">
              <w:rPr>
                <w:rFonts w:ascii="Times New Roman" w:hAnsi="Times New Roman" w:cs="Times New Roman"/>
                <w:sz w:val="24"/>
              </w:rPr>
              <w:t>万米水泥预制板建设项目。项目的建设具有良好的经济效益和社会效益。</w:t>
            </w:r>
          </w:p>
          <w:p w:rsidR="00B67244" w:rsidRPr="00B67244" w:rsidRDefault="00B67244" w:rsidP="00B67244">
            <w:pPr>
              <w:adjustRightInd w:val="0"/>
              <w:snapToGrid w:val="0"/>
              <w:spacing w:line="360" w:lineRule="auto"/>
              <w:ind w:firstLineChars="200" w:firstLine="456"/>
              <w:rPr>
                <w:rFonts w:ascii="Times New Roman" w:hAnsi="Times New Roman" w:cs="Times New Roman"/>
                <w:sz w:val="24"/>
              </w:rPr>
            </w:pPr>
            <w:r w:rsidRPr="00B67244">
              <w:rPr>
                <w:rFonts w:ascii="Times New Roman" w:hAnsi="Times New Roman" w:cs="Times New Roman"/>
                <w:sz w:val="24"/>
              </w:rPr>
              <w:t>本项目为</w:t>
            </w:r>
            <w:r w:rsidR="008A1A7E">
              <w:rPr>
                <w:rFonts w:ascii="Times New Roman" w:hAnsi="Times New Roman" w:cs="Times New Roman" w:hint="eastAsia"/>
                <w:sz w:val="24"/>
              </w:rPr>
              <w:t>叶县龚店镇众鑫水泥制品厂</w:t>
            </w:r>
            <w:r w:rsidR="00323E0F" w:rsidRPr="00323E0F">
              <w:rPr>
                <w:rFonts w:ascii="Times New Roman" w:hAnsi="Times New Roman" w:cs="Times New Roman" w:hint="eastAsia"/>
                <w:sz w:val="24"/>
              </w:rPr>
              <w:t>年产</w:t>
            </w:r>
            <w:r w:rsidR="00323E0F" w:rsidRPr="00323E0F">
              <w:rPr>
                <w:rFonts w:ascii="Times New Roman" w:hAnsi="Times New Roman" w:cs="Times New Roman" w:hint="eastAsia"/>
                <w:sz w:val="24"/>
              </w:rPr>
              <w:t>25</w:t>
            </w:r>
            <w:r w:rsidR="00323E0F" w:rsidRPr="00323E0F">
              <w:rPr>
                <w:rFonts w:ascii="Times New Roman" w:hAnsi="Times New Roman" w:cs="Times New Roman" w:hint="eastAsia"/>
                <w:sz w:val="24"/>
              </w:rPr>
              <w:t>万米水泥预制板项目</w:t>
            </w:r>
            <w:r w:rsidRPr="00B67244">
              <w:rPr>
                <w:rFonts w:ascii="Times New Roman" w:hAnsi="Times New Roman" w:cs="Times New Roman"/>
                <w:sz w:val="24"/>
              </w:rPr>
              <w:t>，</w:t>
            </w:r>
            <w:r w:rsidRPr="00B67244">
              <w:rPr>
                <w:rFonts w:ascii="Times New Roman" w:hAnsi="Times New Roman" w:cs="Times New Roman" w:hint="eastAsia"/>
                <w:sz w:val="24"/>
              </w:rPr>
              <w:t>位于</w:t>
            </w:r>
            <w:r w:rsidR="00323E0F" w:rsidRPr="00323E0F">
              <w:rPr>
                <w:rFonts w:ascii="Times New Roman" w:hAnsi="Times New Roman" w:cs="Times New Roman" w:hint="eastAsia"/>
                <w:sz w:val="24"/>
              </w:rPr>
              <w:t>叶县龚店镇汝坟店村</w:t>
            </w:r>
            <w:r w:rsidRPr="00B67244">
              <w:rPr>
                <w:rFonts w:ascii="Times New Roman" w:hAnsi="Times New Roman" w:cs="Times New Roman" w:hint="eastAsia"/>
                <w:sz w:val="24"/>
              </w:rPr>
              <w:t>，占地面积约</w:t>
            </w:r>
            <w:r w:rsidR="00323E0F">
              <w:rPr>
                <w:rFonts w:ascii="Times New Roman" w:hAnsi="Times New Roman" w:cs="Times New Roman" w:hint="eastAsia"/>
                <w:sz w:val="24"/>
              </w:rPr>
              <w:t>12</w:t>
            </w:r>
            <w:r w:rsidRPr="00B67244">
              <w:rPr>
                <w:rFonts w:ascii="Times New Roman" w:hAnsi="Times New Roman" w:cs="Times New Roman" w:hint="eastAsia"/>
                <w:sz w:val="24"/>
              </w:rPr>
              <w:t>亩</w:t>
            </w:r>
            <w:r w:rsidRPr="00B67244">
              <w:rPr>
                <w:rFonts w:ascii="Times New Roman" w:hAnsi="Times New Roman" w:cs="Times New Roman"/>
                <w:sz w:val="24"/>
              </w:rPr>
              <w:t>，</w:t>
            </w:r>
            <w:r w:rsidR="00323E0F" w:rsidRPr="00323E0F">
              <w:rPr>
                <w:rFonts w:ascii="Times New Roman" w:hAnsi="Times New Roman" w:cs="Times New Roman" w:hint="eastAsia"/>
                <w:sz w:val="24"/>
              </w:rPr>
              <w:t>项目中心经纬度：经度</w:t>
            </w:r>
            <w:r w:rsidR="0085601A">
              <w:rPr>
                <w:rFonts w:ascii="Times New Roman" w:hAnsi="Times New Roman" w:cs="Times New Roman"/>
                <w:kern w:val="0"/>
                <w:sz w:val="24"/>
              </w:rPr>
              <w:t>113.381279°</w:t>
            </w:r>
            <w:r w:rsidR="00323E0F" w:rsidRPr="00323E0F">
              <w:rPr>
                <w:rFonts w:ascii="Times New Roman" w:hAnsi="Times New Roman" w:cs="Times New Roman" w:hint="eastAsia"/>
                <w:sz w:val="24"/>
              </w:rPr>
              <w:t>、纬度</w:t>
            </w:r>
            <w:r w:rsidR="0085601A">
              <w:rPr>
                <w:rFonts w:ascii="Times New Roman" w:hAnsi="Times New Roman" w:cs="Times New Roman"/>
                <w:kern w:val="0"/>
                <w:sz w:val="24"/>
              </w:rPr>
              <w:t>33.677203°</w:t>
            </w:r>
            <w:r w:rsidR="00323E0F" w:rsidRPr="00323E0F">
              <w:rPr>
                <w:rFonts w:ascii="Times New Roman" w:hAnsi="Times New Roman" w:cs="Times New Roman" w:hint="eastAsia"/>
                <w:sz w:val="24"/>
              </w:rPr>
              <w:t>。</w:t>
            </w:r>
            <w:r w:rsidRPr="00B67244">
              <w:rPr>
                <w:rFonts w:ascii="Times New Roman" w:hAnsi="Times New Roman" w:cs="Times New Roman" w:hint="eastAsia"/>
                <w:sz w:val="24"/>
              </w:rPr>
              <w:t>建设内容包括密闭生产车间（含原料储存区）、办公用房、养护区、成品区等。项目原料主要为石子、砂子、水泥和水，经混合搅拌后挤压成型，然后经养护后得到成品。</w:t>
            </w:r>
            <w:r w:rsidRPr="00B67244">
              <w:rPr>
                <w:rFonts w:ascii="Times New Roman" w:hAnsi="Times New Roman" w:cs="Times New Roman"/>
                <w:sz w:val="24"/>
              </w:rPr>
              <w:t>主要设备</w:t>
            </w:r>
            <w:r w:rsidRPr="00B67244">
              <w:rPr>
                <w:rFonts w:ascii="Times New Roman" w:hAnsi="Times New Roman" w:cs="Times New Roman" w:hint="eastAsia"/>
                <w:sz w:val="24"/>
              </w:rPr>
              <w:t>有</w:t>
            </w:r>
            <w:r w:rsidRPr="00B67244">
              <w:rPr>
                <w:rFonts w:ascii="Times New Roman" w:hAnsi="Times New Roman" w:cs="Times New Roman"/>
                <w:sz w:val="24"/>
              </w:rPr>
              <w:t>上料仓、搅拌机、挤压机、扩张机等</w:t>
            </w:r>
            <w:r w:rsidRPr="00B67244">
              <w:rPr>
                <w:rFonts w:ascii="Times New Roman" w:hAnsi="Times New Roman" w:cs="Times New Roman" w:hint="eastAsia"/>
                <w:sz w:val="24"/>
              </w:rPr>
              <w:t>，</w:t>
            </w:r>
            <w:r w:rsidRPr="00B67244">
              <w:rPr>
                <w:rFonts w:ascii="Times New Roman" w:hAnsi="Times New Roman" w:cs="Times New Roman"/>
                <w:sz w:val="24"/>
              </w:rPr>
              <w:t>年产</w:t>
            </w:r>
            <w:r w:rsidR="00323E0F">
              <w:rPr>
                <w:rFonts w:ascii="Times New Roman" w:hAnsi="Times New Roman" w:cs="Times New Roman" w:hint="eastAsia"/>
                <w:sz w:val="24"/>
              </w:rPr>
              <w:t>25</w:t>
            </w:r>
            <w:r w:rsidRPr="00B67244">
              <w:rPr>
                <w:rFonts w:ascii="Times New Roman" w:hAnsi="Times New Roman" w:cs="Times New Roman"/>
                <w:sz w:val="24"/>
              </w:rPr>
              <w:t>万米水泥预制板</w:t>
            </w:r>
            <w:r w:rsidRPr="00B67244">
              <w:rPr>
                <w:rFonts w:ascii="Times New Roman" w:hAnsi="Times New Roman" w:cs="Times New Roman" w:hint="eastAsia"/>
                <w:sz w:val="24"/>
              </w:rPr>
              <w:t>。</w:t>
            </w:r>
          </w:p>
          <w:p w:rsidR="00635402" w:rsidRPr="00635402" w:rsidRDefault="00635402" w:rsidP="00635402">
            <w:pPr>
              <w:spacing w:line="360" w:lineRule="auto"/>
              <w:ind w:firstLineChars="200" w:firstLine="456"/>
              <w:rPr>
                <w:rFonts w:ascii="Times New Roman" w:hAnsi="Times New Roman" w:cs="Times New Roman"/>
                <w:sz w:val="24"/>
                <w:szCs w:val="24"/>
              </w:rPr>
            </w:pPr>
            <w:r w:rsidRPr="00635402">
              <w:rPr>
                <w:rFonts w:ascii="Times New Roman" w:hAnsi="Times New Roman" w:cs="Times New Roman" w:hint="eastAsia"/>
                <w:sz w:val="24"/>
                <w:szCs w:val="24"/>
              </w:rPr>
              <w:t>本项目</w:t>
            </w:r>
            <w:r w:rsidRPr="00635402">
              <w:rPr>
                <w:rFonts w:ascii="Times New Roman" w:hAnsi="Times New Roman" w:cs="Times New Roman"/>
                <w:sz w:val="24"/>
                <w:szCs w:val="24"/>
              </w:rPr>
              <w:t>生产设备、工艺、规模均不在《产业结构调整指导目录》</w:t>
            </w:r>
            <w:r w:rsidRPr="00635402">
              <w:rPr>
                <w:rFonts w:ascii="Times New Roman" w:hAnsi="Times New Roman" w:cs="Times New Roman" w:hint="eastAsia"/>
                <w:sz w:val="24"/>
                <w:szCs w:val="24"/>
              </w:rPr>
              <w:t>（</w:t>
            </w:r>
            <w:r w:rsidRPr="00635402">
              <w:rPr>
                <w:rFonts w:ascii="Times New Roman" w:hAnsi="Times New Roman" w:cs="Times New Roman" w:hint="eastAsia"/>
                <w:sz w:val="24"/>
                <w:szCs w:val="24"/>
              </w:rPr>
              <w:t>2019</w:t>
            </w:r>
            <w:r w:rsidRPr="00635402">
              <w:rPr>
                <w:rFonts w:ascii="Times New Roman" w:hAnsi="Times New Roman" w:cs="Times New Roman" w:hint="eastAsia"/>
                <w:sz w:val="24"/>
                <w:szCs w:val="24"/>
              </w:rPr>
              <w:t>年本）</w:t>
            </w:r>
            <w:r w:rsidRPr="00635402">
              <w:rPr>
                <w:rFonts w:ascii="Times New Roman" w:hAnsi="Times New Roman" w:cs="Times New Roman"/>
                <w:sz w:val="24"/>
                <w:szCs w:val="24"/>
              </w:rPr>
              <w:t>中限制类和淘汰类之列，属于允许类，</w:t>
            </w:r>
            <w:r w:rsidRPr="00635402">
              <w:rPr>
                <w:rFonts w:ascii="Times New Roman" w:hAnsi="Times New Roman" w:cs="Times New Roman" w:hint="eastAsia"/>
                <w:sz w:val="24"/>
                <w:szCs w:val="24"/>
              </w:rPr>
              <w:t>且项目已在叶县发展和改革委员会备案，备案证明编号为：</w:t>
            </w:r>
            <w:r w:rsidRPr="00635402">
              <w:rPr>
                <w:rFonts w:ascii="Times New Roman" w:hAnsi="Times New Roman" w:cs="Times New Roman"/>
                <w:sz w:val="24"/>
                <w:szCs w:val="24"/>
              </w:rPr>
              <w:t xml:space="preserve"> 2020-410422-41-03-066518</w:t>
            </w:r>
            <w:r>
              <w:rPr>
                <w:rFonts w:ascii="Times New Roman" w:hAnsi="Times New Roman" w:cs="Times New Roman" w:hint="eastAsia"/>
                <w:sz w:val="24"/>
                <w:szCs w:val="24"/>
              </w:rPr>
              <w:t>（</w:t>
            </w:r>
            <w:r w:rsidRPr="00635402">
              <w:rPr>
                <w:rFonts w:ascii="Times New Roman" w:hAnsi="Times New Roman" w:cs="Times New Roman" w:hint="eastAsia"/>
                <w:sz w:val="24"/>
                <w:szCs w:val="24"/>
              </w:rPr>
              <w:t>详见附件</w:t>
            </w:r>
            <w:r w:rsidRPr="00635402">
              <w:rPr>
                <w:rFonts w:ascii="Times New Roman" w:hAnsi="Times New Roman" w:cs="Times New Roman" w:hint="eastAsia"/>
                <w:sz w:val="24"/>
                <w:szCs w:val="24"/>
              </w:rPr>
              <w:t>2</w:t>
            </w:r>
            <w:r>
              <w:rPr>
                <w:rFonts w:ascii="Times New Roman" w:hAnsi="Times New Roman" w:cs="Times New Roman" w:hint="eastAsia"/>
                <w:sz w:val="24"/>
                <w:szCs w:val="24"/>
              </w:rPr>
              <w:t>）</w:t>
            </w:r>
            <w:r w:rsidRPr="00635402">
              <w:rPr>
                <w:rFonts w:ascii="Times New Roman" w:hAnsi="Times New Roman" w:cs="Times New Roman"/>
                <w:sz w:val="24"/>
                <w:szCs w:val="24"/>
              </w:rPr>
              <w:t>，项目符合国家产业政策。</w:t>
            </w:r>
          </w:p>
          <w:p w:rsidR="00964F84" w:rsidRPr="00043594" w:rsidRDefault="00AC5A59" w:rsidP="00197693">
            <w:pPr>
              <w:spacing w:line="360" w:lineRule="auto"/>
              <w:ind w:firstLineChars="200" w:firstLine="456"/>
              <w:rPr>
                <w:rFonts w:ascii="Times New Roman" w:hAnsi="Times New Roman" w:cs="Times New Roman"/>
                <w:color w:val="FF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w:t>
            </w:r>
            <w:r>
              <w:rPr>
                <w:rFonts w:ascii="Times New Roman" w:hAnsi="Times New Roman" w:cs="Times New Roman"/>
                <w:sz w:val="24"/>
                <w:szCs w:val="24"/>
              </w:rPr>
              <w:lastRenderedPageBreak/>
              <w:t>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w:t>
            </w:r>
            <w:r w:rsidRPr="00197693">
              <w:rPr>
                <w:rFonts w:ascii="Times New Roman" w:hAnsi="Times New Roman" w:cs="Times New Roman"/>
                <w:sz w:val="24"/>
                <w:szCs w:val="24"/>
              </w:rPr>
              <w:t>本项目属于</w:t>
            </w:r>
            <w:r w:rsidR="00BA7AAA" w:rsidRPr="00197693">
              <w:rPr>
                <w:rFonts w:ascii="Times New Roman" w:hAnsi="Times New Roman" w:cs="Times New Roman" w:hint="eastAsia"/>
                <w:sz w:val="24"/>
                <w:szCs w:val="24"/>
              </w:rPr>
              <w:t>“</w:t>
            </w:r>
            <w:r w:rsidR="00514A2E" w:rsidRPr="00197693">
              <w:rPr>
                <w:rFonts w:ascii="Times New Roman" w:eastAsia="宋体" w:hAnsi="Times New Roman" w:cs="Times New Roman" w:hint="eastAsia"/>
                <w:sz w:val="24"/>
                <w:szCs w:val="24"/>
              </w:rPr>
              <w:t>19</w:t>
            </w:r>
            <w:r w:rsidR="00514A2E" w:rsidRPr="00197693">
              <w:rPr>
                <w:rFonts w:ascii="Times New Roman" w:eastAsia="宋体" w:hAnsi="Times New Roman" w:cs="Times New Roman" w:hint="eastAsia"/>
                <w:sz w:val="24"/>
                <w:szCs w:val="24"/>
              </w:rPr>
              <w:t>非金属矿物制品业</w:t>
            </w:r>
            <w:r w:rsidR="00BA7AAA" w:rsidRPr="00197693">
              <w:rPr>
                <w:rFonts w:ascii="Times New Roman" w:hAnsi="Times New Roman" w:cs="Times New Roman" w:hint="eastAsia"/>
                <w:sz w:val="24"/>
                <w:szCs w:val="24"/>
              </w:rPr>
              <w:t>”中的</w:t>
            </w:r>
            <w:r w:rsidR="00514A2E" w:rsidRPr="00197693">
              <w:rPr>
                <w:rFonts w:ascii="Times New Roman" w:hAnsi="Times New Roman" w:cs="Times New Roman" w:hint="eastAsia"/>
                <w:sz w:val="24"/>
                <w:szCs w:val="24"/>
              </w:rPr>
              <w:t>“</w:t>
            </w:r>
            <w:r w:rsidR="00514A2E" w:rsidRPr="00197693">
              <w:rPr>
                <w:rFonts w:ascii="Times New Roman" w:hAnsi="Times New Roman" w:cs="Times New Roman" w:hint="eastAsia"/>
                <w:sz w:val="24"/>
                <w:szCs w:val="24"/>
              </w:rPr>
              <w:t>50</w:t>
            </w:r>
            <w:r w:rsidR="00514A2E" w:rsidRPr="00197693">
              <w:rPr>
                <w:rFonts w:ascii="Times New Roman" w:hAnsi="Times New Roman" w:cs="Times New Roman" w:hint="eastAsia"/>
                <w:sz w:val="24"/>
                <w:szCs w:val="24"/>
              </w:rPr>
              <w:t>砼结构构件制造、商品混凝土加工”</w:t>
            </w:r>
            <w:r w:rsidR="00644EC5" w:rsidRPr="00197693">
              <w:rPr>
                <w:rFonts w:ascii="Times New Roman" w:hAnsi="Times New Roman" w:cs="Times New Roman"/>
                <w:sz w:val="24"/>
                <w:szCs w:val="24"/>
              </w:rPr>
              <w:t>，</w:t>
            </w:r>
            <w:r w:rsidR="00644EC5" w:rsidRPr="00197693">
              <w:rPr>
                <w:rFonts w:ascii="Times New Roman" w:hAnsi="Times New Roman" w:cs="Times New Roman" w:hint="eastAsia"/>
                <w:sz w:val="24"/>
                <w:szCs w:val="24"/>
              </w:rPr>
              <w:t>应</w:t>
            </w:r>
            <w:r w:rsidR="00644EC5" w:rsidRPr="00197693">
              <w:rPr>
                <w:rFonts w:ascii="Times New Roman" w:hAnsi="Times New Roman" w:cs="Times New Roman"/>
                <w:sz w:val="24"/>
                <w:szCs w:val="24"/>
              </w:rPr>
              <w:t>编制环境影响报告表</w:t>
            </w:r>
            <w:r w:rsidRPr="00197693">
              <w:rPr>
                <w:rFonts w:ascii="Times New Roman" w:hAnsi="Times New Roman" w:cs="Times New Roman"/>
                <w:sz w:val="24"/>
                <w:szCs w:val="24"/>
              </w:rPr>
              <w:t>。</w:t>
            </w:r>
          </w:p>
          <w:p w:rsidR="00964F84" w:rsidRDefault="00AC5A59" w:rsidP="00043594">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8A1A7E">
              <w:rPr>
                <w:rFonts w:ascii="Times New Roman" w:hAnsi="Times New Roman" w:cs="Times New Roman"/>
                <w:sz w:val="24"/>
                <w:szCs w:val="24"/>
              </w:rPr>
              <w:t>叶县龚店镇众鑫水泥制品厂</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sidR="002A33F4">
              <w:rPr>
                <w:rFonts w:hint="eastAsia"/>
                <w:kern w:val="0"/>
                <w:sz w:val="24"/>
              </w:rPr>
              <w:t>河北景略环境影响评价有限公司</w:t>
            </w:r>
            <w:r>
              <w:rPr>
                <w:rFonts w:ascii="Times New Roman" w:hAnsi="Times New Roman" w:cs="Times New Roman"/>
                <w:sz w:val="24"/>
                <w:szCs w:val="24"/>
              </w:rPr>
              <w:t>承担了</w:t>
            </w:r>
            <w:r w:rsidR="008A1A7E">
              <w:rPr>
                <w:rFonts w:ascii="Times New Roman" w:hAnsi="Times New Roman" w:cs="Times New Roman" w:hint="eastAsia"/>
                <w:sz w:val="24"/>
                <w:szCs w:val="24"/>
              </w:rPr>
              <w:t>叶县龚店镇众鑫水泥制品厂</w:t>
            </w:r>
            <w:r w:rsidR="008D4B45" w:rsidRPr="008D4B45">
              <w:rPr>
                <w:rFonts w:ascii="Times New Roman" w:hAnsi="Times New Roman" w:cs="Times New Roman" w:hint="eastAsia"/>
                <w:sz w:val="24"/>
                <w:szCs w:val="24"/>
              </w:rPr>
              <w:t>年产</w:t>
            </w:r>
            <w:r w:rsidR="008D4B45" w:rsidRPr="008D4B45">
              <w:rPr>
                <w:rFonts w:ascii="Times New Roman" w:hAnsi="Times New Roman" w:cs="Times New Roman" w:hint="eastAsia"/>
                <w:sz w:val="24"/>
                <w:szCs w:val="24"/>
              </w:rPr>
              <w:t>25</w:t>
            </w:r>
            <w:r w:rsidR="008D4B45" w:rsidRPr="008D4B45">
              <w:rPr>
                <w:rFonts w:ascii="Times New Roman" w:hAnsi="Times New Roman" w:cs="Times New Roman" w:hint="eastAsia"/>
                <w:sz w:val="24"/>
                <w:szCs w:val="24"/>
              </w:rPr>
              <w:t>万米水泥预制板项目</w:t>
            </w:r>
            <w:r>
              <w:rPr>
                <w:rFonts w:ascii="Times New Roman" w:hAnsi="Times New Roman" w:cs="Times New Roman"/>
                <w:sz w:val="24"/>
                <w:szCs w:val="24"/>
              </w:rPr>
              <w:t>的环境影响评价工作。经过对现场调查，并查阅有关资料，</w:t>
            </w:r>
            <w:r w:rsidR="0028034E" w:rsidRPr="0028034E">
              <w:rPr>
                <w:rFonts w:ascii="Times New Roman" w:hAnsi="Times New Roman" w:cs="Times New Roman"/>
                <w:sz w:val="24"/>
                <w:szCs w:val="24"/>
              </w:rPr>
              <w:t>按照环境影响评价有关技术规范，</w:t>
            </w:r>
            <w:r>
              <w:rPr>
                <w:rFonts w:ascii="Times New Roman" w:hAnsi="Times New Roman" w:cs="Times New Roman"/>
                <w:sz w:val="24"/>
                <w:szCs w:val="24"/>
              </w:rPr>
              <w:t>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964F84" w:rsidRDefault="00AC5A59" w:rsidP="00043594">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FF71C3">
              <w:rPr>
                <w:rFonts w:ascii="Times New Roman" w:hAnsi="Times New Roman" w:cs="Times New Roman" w:hint="eastAsia"/>
                <w:sz w:val="24"/>
                <w:szCs w:val="24"/>
              </w:rPr>
              <w:t>平顶山市叶县龚店镇汝坟店村</w:t>
            </w:r>
            <w:r>
              <w:rPr>
                <w:rFonts w:ascii="Times New Roman" w:hAnsi="Times New Roman" w:cs="Times New Roman"/>
                <w:sz w:val="24"/>
              </w:rPr>
              <w:t>，</w:t>
            </w:r>
            <w:r w:rsidRPr="00094E2D">
              <w:rPr>
                <w:rFonts w:ascii="Times New Roman" w:hAnsi="Times New Roman" w:cs="Times New Roman"/>
                <w:sz w:val="24"/>
              </w:rPr>
              <w:t>占地面积</w:t>
            </w:r>
            <w:r w:rsidR="000A484C">
              <w:rPr>
                <w:rFonts w:ascii="Times New Roman" w:hAnsi="Times New Roman" w:cs="Times New Roman" w:hint="eastAsia"/>
                <w:sz w:val="24"/>
              </w:rPr>
              <w:t>8000</w:t>
            </w:r>
            <w:r w:rsidRPr="00094E2D">
              <w:rPr>
                <w:rFonts w:ascii="Times New Roman" w:hAnsi="Times New Roman" w:cs="Times New Roman"/>
                <w:sz w:val="24"/>
              </w:rPr>
              <w:t>平方米，</w:t>
            </w:r>
            <w:r w:rsidRPr="003C2E36">
              <w:rPr>
                <w:rFonts w:ascii="Times New Roman" w:hAnsi="Times New Roman" w:cs="Times New Roman" w:hint="eastAsia"/>
                <w:sz w:val="24"/>
              </w:rPr>
              <w:t>建筑面积</w:t>
            </w:r>
            <w:r w:rsidR="00E776EC" w:rsidRPr="00E776EC">
              <w:rPr>
                <w:rFonts w:ascii="Times New Roman" w:hAnsi="Times New Roman" w:cs="Times New Roman" w:hint="eastAsia"/>
                <w:sz w:val="24"/>
              </w:rPr>
              <w:t>9</w:t>
            </w:r>
            <w:r w:rsidR="000A484C" w:rsidRPr="00E776EC">
              <w:rPr>
                <w:rFonts w:ascii="Times New Roman" w:hAnsi="Times New Roman" w:cs="Times New Roman" w:hint="eastAsia"/>
                <w:sz w:val="24"/>
              </w:rPr>
              <w:t>00</w:t>
            </w:r>
            <w:r w:rsidRPr="00E776EC">
              <w:rPr>
                <w:rFonts w:ascii="Times New Roman" w:hAnsi="Times New Roman" w:cs="Times New Roman" w:hint="eastAsia"/>
                <w:sz w:val="24"/>
              </w:rPr>
              <w:t>平方米</w:t>
            </w:r>
            <w:r w:rsidRPr="003C2E36">
              <w:rPr>
                <w:rFonts w:ascii="Times New Roman" w:hAnsi="Times New Roman" w:cs="Times New Roman" w:hint="eastAsia"/>
                <w:sz w:val="24"/>
              </w:rPr>
              <w:t>，</w:t>
            </w:r>
            <w:r>
              <w:rPr>
                <w:rFonts w:ascii="Times New Roman" w:hAnsi="Times New Roman" w:cs="Times New Roman" w:hint="eastAsia"/>
                <w:sz w:val="24"/>
              </w:rPr>
              <w:t>尚未</w:t>
            </w:r>
            <w:r w:rsidR="006224FD">
              <w:rPr>
                <w:rFonts w:ascii="Times New Roman" w:hAnsi="Times New Roman" w:cs="Times New Roman" w:hint="eastAsia"/>
                <w:sz w:val="24"/>
              </w:rPr>
              <w:t>开工建设</w:t>
            </w:r>
            <w:r>
              <w:rPr>
                <w:rFonts w:ascii="Times New Roman" w:hAnsi="Times New Roman" w:cs="Times New Roman"/>
                <w:sz w:val="24"/>
              </w:rPr>
              <w:t>。</w:t>
            </w:r>
          </w:p>
          <w:p w:rsidR="0042635A" w:rsidRDefault="0042635A" w:rsidP="0042635A">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w:t>
            </w:r>
            <w:r w:rsidR="000A484C">
              <w:rPr>
                <w:rFonts w:ascii="Times New Roman" w:hAnsi="Times New Roman" w:cs="Times New Roman"/>
                <w:b/>
                <w:sz w:val="24"/>
              </w:rPr>
              <w:t>建设项目</w:t>
            </w:r>
            <w:r>
              <w:rPr>
                <w:rFonts w:ascii="Times New Roman" w:hAnsi="Times New Roman" w:cs="Times New Roman"/>
                <w:b/>
                <w:sz w:val="24"/>
              </w:rPr>
              <w:t>概况</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sidR="008A1A7E">
              <w:rPr>
                <w:rFonts w:ascii="Times New Roman" w:hAnsi="Times New Roman" w:cs="Times New Roman" w:hint="eastAsia"/>
                <w:sz w:val="24"/>
                <w:szCs w:val="24"/>
              </w:rPr>
              <w:t>叶县龚店镇众鑫水泥制品厂</w:t>
            </w:r>
            <w:r w:rsidRPr="007F7FCC">
              <w:rPr>
                <w:rFonts w:ascii="Times New Roman" w:hAnsi="Times New Roman" w:cs="Times New Roman" w:hint="eastAsia"/>
                <w:sz w:val="24"/>
                <w:szCs w:val="24"/>
              </w:rPr>
              <w:t>年产</w:t>
            </w:r>
            <w:r w:rsidRPr="007F7FCC">
              <w:rPr>
                <w:rFonts w:ascii="Times New Roman" w:hAnsi="Times New Roman" w:cs="Times New Roman" w:hint="eastAsia"/>
                <w:sz w:val="24"/>
                <w:szCs w:val="24"/>
              </w:rPr>
              <w:t>25</w:t>
            </w:r>
            <w:r w:rsidRPr="007F7FCC">
              <w:rPr>
                <w:rFonts w:ascii="Times New Roman" w:hAnsi="Times New Roman" w:cs="Times New Roman" w:hint="eastAsia"/>
                <w:sz w:val="24"/>
                <w:szCs w:val="24"/>
              </w:rPr>
              <w:t>万米水泥预制板项目</w:t>
            </w:r>
          </w:p>
          <w:p w:rsidR="007F7FCC" w:rsidRPr="00465691"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w:t>
            </w:r>
            <w:r w:rsidRPr="00465691">
              <w:rPr>
                <w:rFonts w:ascii="Times New Roman" w:hAnsi="Times New Roman" w:cs="Times New Roman"/>
                <w:sz w:val="24"/>
              </w:rPr>
              <w:t>新建</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w:t>
            </w:r>
            <w:r w:rsidR="008A1A7E">
              <w:rPr>
                <w:rFonts w:ascii="Times New Roman" w:hAnsi="Times New Roman" w:cs="Times New Roman" w:hint="eastAsia"/>
                <w:sz w:val="24"/>
              </w:rPr>
              <w:t>叶县龚店镇众鑫水泥制品厂</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、生产规模：</w:t>
            </w:r>
          </w:p>
          <w:p w:rsidR="007F7FCC" w:rsidRDefault="007F7FCC" w:rsidP="007F7FCC">
            <w:pPr>
              <w:adjustRightInd w:val="0"/>
              <w:snapToGrid w:val="0"/>
              <w:spacing w:line="360" w:lineRule="auto"/>
              <w:ind w:firstLineChars="200" w:firstLine="456"/>
              <w:jc w:val="left"/>
              <w:rPr>
                <w:rFonts w:ascii="Times New Roman" w:hAnsi="Times New Roman" w:cs="Times New Roman"/>
                <w:sz w:val="24"/>
              </w:rPr>
            </w:pPr>
            <w:r>
              <w:rPr>
                <w:rFonts w:ascii="Times New Roman" w:hAnsi="Times New Roman" w:cs="Times New Roman"/>
                <w:sz w:val="24"/>
              </w:rPr>
              <w:t>项目建成后，</w:t>
            </w:r>
            <w:r w:rsidRPr="007F7FCC">
              <w:rPr>
                <w:rFonts w:ascii="Times New Roman" w:hAnsi="Times New Roman" w:cs="Times New Roman" w:hint="eastAsia"/>
                <w:sz w:val="24"/>
              </w:rPr>
              <w:t>年产</w:t>
            </w:r>
            <w:r w:rsidRPr="007F7FCC">
              <w:rPr>
                <w:rFonts w:ascii="Times New Roman" w:hAnsi="Times New Roman" w:cs="Times New Roman" w:hint="eastAsia"/>
                <w:sz w:val="24"/>
              </w:rPr>
              <w:t>25</w:t>
            </w:r>
            <w:r w:rsidRPr="007F7FCC">
              <w:rPr>
                <w:rFonts w:ascii="Times New Roman" w:hAnsi="Times New Roman" w:cs="Times New Roman" w:hint="eastAsia"/>
                <w:sz w:val="24"/>
              </w:rPr>
              <w:t>万米水泥预制板</w:t>
            </w:r>
            <w:r w:rsidRPr="007B2714">
              <w:rPr>
                <w:rFonts w:ascii="Times New Roman" w:hAnsi="Times New Roman" w:cs="Times New Roman"/>
                <w:sz w:val="24"/>
              </w:rPr>
              <w:t>。</w:t>
            </w:r>
          </w:p>
          <w:p w:rsidR="007F7FCC" w:rsidRPr="004F7D53" w:rsidRDefault="007F7FCC" w:rsidP="007F7FCC">
            <w:pPr>
              <w:adjustRightInd w:val="0"/>
              <w:snapToGrid w:val="0"/>
              <w:spacing w:line="360" w:lineRule="auto"/>
              <w:ind w:firstLineChars="196" w:firstLine="447"/>
              <w:rPr>
                <w:rFonts w:ascii="Times New Roman" w:hAnsi="Times New Roman" w:cs="Times New Roman"/>
                <w:sz w:val="24"/>
              </w:rPr>
            </w:pPr>
            <w:r w:rsidRPr="004F7D53">
              <w:rPr>
                <w:rFonts w:ascii="Times New Roman" w:hAnsi="Times New Roman" w:cs="Times New Roman"/>
                <w:sz w:val="24"/>
              </w:rPr>
              <w:t>5</w:t>
            </w:r>
            <w:r w:rsidRPr="004F7D53">
              <w:rPr>
                <w:rFonts w:ascii="Times New Roman" w:hAnsi="Times New Roman" w:cs="Times New Roman"/>
                <w:sz w:val="24"/>
              </w:rPr>
              <w:t>、项目位置及周边环境</w:t>
            </w:r>
          </w:p>
          <w:p w:rsidR="007F7FCC" w:rsidRPr="007F7FCC" w:rsidRDefault="007F7FCC" w:rsidP="007F7FCC">
            <w:pPr>
              <w:adjustRightInd w:val="0"/>
              <w:snapToGrid w:val="0"/>
              <w:spacing w:line="360" w:lineRule="auto"/>
              <w:ind w:firstLineChars="200" w:firstLine="456"/>
              <w:rPr>
                <w:rFonts w:ascii="Times New Roman" w:hAnsi="Times New Roman" w:cs="Times New Roman"/>
                <w:sz w:val="24"/>
              </w:rPr>
            </w:pPr>
            <w:r w:rsidRPr="007F7FCC">
              <w:rPr>
                <w:rFonts w:ascii="Times New Roman" w:hAnsi="Times New Roman" w:cs="Times New Roman"/>
                <w:sz w:val="24"/>
              </w:rPr>
              <w:t>项目位于</w:t>
            </w:r>
            <w:r w:rsidRPr="007F7FCC">
              <w:rPr>
                <w:rFonts w:ascii="Times New Roman" w:hAnsi="Times New Roman" w:cs="Times New Roman" w:hint="eastAsia"/>
                <w:sz w:val="24"/>
                <w:szCs w:val="24"/>
              </w:rPr>
              <w:t>平顶山市叶县龚店镇汝坟店村</w:t>
            </w:r>
            <w:r w:rsidRPr="007F7FCC">
              <w:rPr>
                <w:rFonts w:ascii="Times New Roman" w:hAnsi="Times New Roman" w:cs="Times New Roman"/>
                <w:sz w:val="24"/>
              </w:rPr>
              <w:t>，</w:t>
            </w:r>
            <w:r w:rsidRPr="005B10F6">
              <w:rPr>
                <w:rFonts w:ascii="Times New Roman" w:hAnsi="Times New Roman" w:cs="Times New Roman"/>
                <w:sz w:val="24"/>
              </w:rPr>
              <w:t>项目</w:t>
            </w:r>
            <w:r w:rsidR="00A738F5" w:rsidRPr="005B10F6">
              <w:rPr>
                <w:rFonts w:ascii="Times New Roman" w:hAnsi="Times New Roman" w:cs="Times New Roman" w:hint="eastAsia"/>
                <w:sz w:val="24"/>
              </w:rPr>
              <w:t>北边</w:t>
            </w:r>
            <w:r w:rsidRPr="005B10F6">
              <w:rPr>
                <w:rFonts w:ascii="Times New Roman" w:hAnsi="Times New Roman" w:cs="Times New Roman" w:hint="eastAsia"/>
                <w:sz w:val="24"/>
              </w:rPr>
              <w:t>为空地，</w:t>
            </w:r>
            <w:r w:rsidR="00A738F5" w:rsidRPr="005B10F6">
              <w:rPr>
                <w:rFonts w:ascii="Times New Roman" w:hAnsi="Times New Roman" w:cs="Times New Roman" w:hint="eastAsia"/>
                <w:sz w:val="24"/>
              </w:rPr>
              <w:t>西边为卧羊山，南边为叶县昆阳建筑安装有限公司新型建筑材料厂，东边为空地。东北侧</w:t>
            </w:r>
            <w:r w:rsidRPr="005B10F6">
              <w:rPr>
                <w:rFonts w:ascii="Times New Roman" w:hAnsi="Times New Roman" w:cs="Times New Roman" w:hint="eastAsia"/>
                <w:sz w:val="24"/>
              </w:rPr>
              <w:t>6</w:t>
            </w:r>
            <w:r w:rsidR="00A738F5" w:rsidRPr="005B10F6">
              <w:rPr>
                <w:rFonts w:ascii="Times New Roman" w:hAnsi="Times New Roman" w:cs="Times New Roman" w:hint="eastAsia"/>
                <w:sz w:val="24"/>
              </w:rPr>
              <w:t>45</w:t>
            </w:r>
            <w:r w:rsidRPr="005B10F6">
              <w:rPr>
                <w:rFonts w:ascii="Times New Roman" w:hAnsi="Times New Roman" w:cs="Times New Roman" w:hint="eastAsia"/>
                <w:sz w:val="24"/>
              </w:rPr>
              <w:t>m</w:t>
            </w:r>
            <w:r w:rsidRPr="005B10F6">
              <w:rPr>
                <w:rFonts w:ascii="Times New Roman" w:hAnsi="Times New Roman" w:cs="Times New Roman" w:hint="eastAsia"/>
                <w:sz w:val="24"/>
              </w:rPr>
              <w:t>为桃园村</w:t>
            </w:r>
            <w:r w:rsidRPr="005B10F6">
              <w:rPr>
                <w:rFonts w:ascii="Times New Roman" w:hAnsi="Times New Roman" w:cs="Times New Roman" w:hint="eastAsia"/>
                <w:bCs/>
                <w:sz w:val="24"/>
              </w:rPr>
              <w:t>，</w:t>
            </w:r>
            <w:r w:rsidR="00A738F5" w:rsidRPr="005B10F6">
              <w:rPr>
                <w:rFonts w:ascii="Times New Roman" w:hAnsi="Times New Roman" w:cs="Times New Roman" w:hint="eastAsia"/>
                <w:bCs/>
                <w:sz w:val="24"/>
              </w:rPr>
              <w:t>西</w:t>
            </w:r>
            <w:r w:rsidRPr="005B10F6">
              <w:rPr>
                <w:rFonts w:ascii="Times New Roman" w:hAnsi="Times New Roman" w:cs="Times New Roman" w:hint="eastAsia"/>
                <w:bCs/>
                <w:sz w:val="24"/>
              </w:rPr>
              <w:t>南侧</w:t>
            </w:r>
            <w:r w:rsidR="00A738F5" w:rsidRPr="005B10F6">
              <w:rPr>
                <w:rFonts w:ascii="Times New Roman" w:hAnsi="Times New Roman" w:cs="Times New Roman" w:hint="eastAsia"/>
                <w:bCs/>
                <w:sz w:val="24"/>
              </w:rPr>
              <w:t>890</w:t>
            </w:r>
            <w:r w:rsidRPr="005B10F6">
              <w:rPr>
                <w:rFonts w:ascii="Times New Roman" w:hAnsi="Times New Roman" w:cs="Times New Roman" w:hint="eastAsia"/>
                <w:bCs/>
                <w:sz w:val="24"/>
              </w:rPr>
              <w:t>m</w:t>
            </w:r>
            <w:r w:rsidRPr="005B10F6">
              <w:rPr>
                <w:rFonts w:ascii="Times New Roman" w:hAnsi="Times New Roman" w:cs="Times New Roman" w:hint="eastAsia"/>
                <w:bCs/>
                <w:sz w:val="24"/>
              </w:rPr>
              <w:t>为沙河。</w:t>
            </w:r>
            <w:r w:rsidRPr="007F7FCC">
              <w:rPr>
                <w:rFonts w:ascii="Times New Roman" w:hAnsi="Times New Roman" w:cs="Times New Roman"/>
                <w:sz w:val="24"/>
              </w:rPr>
              <w:t>项目地理位置图见附图</w:t>
            </w:r>
            <w:r w:rsidRPr="007F7FCC">
              <w:rPr>
                <w:rFonts w:ascii="Times New Roman" w:hAnsi="Times New Roman" w:cs="Times New Roman"/>
                <w:sz w:val="24"/>
              </w:rPr>
              <w:t>1</w:t>
            </w:r>
            <w:r w:rsidRPr="007F7FCC">
              <w:rPr>
                <w:rFonts w:ascii="Times New Roman" w:hAnsi="Times New Roman" w:cs="Times New Roman"/>
                <w:sz w:val="24"/>
              </w:rPr>
              <w:t>，项目周围情况卫星图见附图</w:t>
            </w:r>
            <w:r w:rsidRPr="007F7FCC">
              <w:rPr>
                <w:rFonts w:ascii="Times New Roman" w:hAnsi="Times New Roman" w:cs="Times New Roman" w:hint="eastAsia"/>
                <w:sz w:val="24"/>
              </w:rPr>
              <w:t>2</w:t>
            </w:r>
            <w:r w:rsidRPr="007F7FCC">
              <w:rPr>
                <w:rFonts w:ascii="Times New Roman" w:hAnsi="Times New Roman" w:cs="Times New Roman"/>
                <w:sz w:val="24"/>
              </w:rPr>
              <w:t>，平面布置见附图</w:t>
            </w:r>
            <w:r w:rsidRPr="007F7FCC">
              <w:rPr>
                <w:rFonts w:ascii="Times New Roman" w:hAnsi="Times New Roman" w:cs="Times New Roman" w:hint="eastAsia"/>
                <w:sz w:val="24"/>
              </w:rPr>
              <w:t>3</w:t>
            </w:r>
            <w:r w:rsidRPr="007F7FCC">
              <w:rPr>
                <w:rFonts w:ascii="Times New Roman" w:hAnsi="Times New Roman" w:cs="Times New Roman"/>
                <w:sz w:val="24"/>
              </w:rPr>
              <w:t>。</w:t>
            </w:r>
          </w:p>
          <w:p w:rsidR="00FA7507" w:rsidRPr="00FA7507" w:rsidRDefault="007F7FCC" w:rsidP="007F7FCC">
            <w:pPr>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6</w:t>
            </w:r>
            <w:r w:rsidR="004933F1">
              <w:rPr>
                <w:rFonts w:ascii="Times New Roman" w:hAnsi="Times New Roman" w:cs="Times New Roman" w:hint="eastAsia"/>
                <w:b/>
                <w:sz w:val="24"/>
              </w:rPr>
              <w:t>、</w:t>
            </w:r>
            <w:r w:rsidR="00FA7507" w:rsidRPr="00FA7507">
              <w:rPr>
                <w:rFonts w:ascii="Times New Roman" w:hAnsiTheme="minorEastAsia" w:cs="Times New Roman"/>
                <w:b/>
                <w:sz w:val="24"/>
              </w:rPr>
              <w:t>建设内容</w:t>
            </w:r>
          </w:p>
          <w:p w:rsidR="002D7CE6" w:rsidRPr="002D7CE6" w:rsidRDefault="007F7FCC" w:rsidP="002D7CE6">
            <w:pPr>
              <w:widowControl/>
              <w:spacing w:line="360" w:lineRule="auto"/>
              <w:ind w:firstLineChars="200" w:firstLine="456"/>
              <w:rPr>
                <w:rFonts w:ascii="Times New Roman" w:hAnsi="宋体" w:cs="Times New Roman"/>
                <w:sz w:val="24"/>
                <w:szCs w:val="24"/>
              </w:rPr>
            </w:pPr>
            <w:r>
              <w:rPr>
                <w:rFonts w:ascii="Times New Roman" w:hAnsi="宋体" w:cs="Times New Roman"/>
                <w:sz w:val="24"/>
              </w:rPr>
              <w:t>本项目总投资</w:t>
            </w:r>
            <w:r>
              <w:rPr>
                <w:rFonts w:ascii="Times New Roman" w:hAnsi="Times New Roman" w:cs="Times New Roman" w:hint="eastAsia"/>
                <w:sz w:val="24"/>
                <w:szCs w:val="24"/>
              </w:rPr>
              <w:t>100</w:t>
            </w:r>
            <w:r>
              <w:rPr>
                <w:rFonts w:ascii="Times New Roman" w:hAnsi="宋体" w:cs="Times New Roman"/>
                <w:sz w:val="24"/>
              </w:rPr>
              <w:t>万元，</w:t>
            </w:r>
            <w:r>
              <w:rPr>
                <w:rFonts w:ascii="Times New Roman" w:hAnsi="宋体" w:cs="Times New Roman" w:hint="eastAsia"/>
                <w:sz w:val="24"/>
              </w:rPr>
              <w:t>占地</w:t>
            </w:r>
            <w:r>
              <w:rPr>
                <w:rFonts w:ascii="Times New Roman" w:hAnsi="宋体" w:cs="Times New Roman"/>
                <w:sz w:val="24"/>
              </w:rPr>
              <w:t>面积</w:t>
            </w:r>
            <w:r w:rsidRPr="00FA7507">
              <w:rPr>
                <w:rFonts w:ascii="Times New Roman" w:hAnsi="Times New Roman" w:cs="Times New Roman" w:hint="eastAsia"/>
                <w:sz w:val="24"/>
                <w:szCs w:val="24"/>
              </w:rPr>
              <w:t>8000</w:t>
            </w:r>
            <w:r w:rsidRPr="00FA7507">
              <w:rPr>
                <w:rFonts w:ascii="Times New Roman" w:hAnsi="Times New Roman" w:cs="Times New Roman"/>
                <w:sz w:val="24"/>
              </w:rPr>
              <w:t>m</w:t>
            </w:r>
            <w:r w:rsidRPr="00FA7507">
              <w:rPr>
                <w:rFonts w:ascii="Times New Roman" w:hAnsi="Times New Roman" w:cs="Times New Roman"/>
                <w:sz w:val="24"/>
                <w:vertAlign w:val="superscript"/>
              </w:rPr>
              <w:t>2</w:t>
            </w:r>
            <w:r w:rsidRPr="00FA7507">
              <w:rPr>
                <w:rFonts w:ascii="Times New Roman" w:hAnsi="宋体" w:cs="Times New Roman"/>
                <w:sz w:val="24"/>
              </w:rPr>
              <w:t>，</w:t>
            </w:r>
            <w:r w:rsidRPr="000A484C">
              <w:rPr>
                <w:rFonts w:ascii="Times New Roman" w:hAnsi="宋体" w:cs="Times New Roman" w:hint="eastAsia"/>
                <w:sz w:val="24"/>
                <w:szCs w:val="24"/>
              </w:rPr>
              <w:t>位于叶县龚店镇汝坟店村，建设内容包括密闭生产车间（含原料储存区）、办公用房、养护区、成品区等</w:t>
            </w:r>
            <w:r>
              <w:rPr>
                <w:rFonts w:ascii="Times New Roman" w:hAnsi="宋体" w:cs="Times New Roman" w:hint="eastAsia"/>
                <w:sz w:val="24"/>
                <w:szCs w:val="24"/>
              </w:rPr>
              <w:t>，</w:t>
            </w:r>
            <w:r w:rsidR="004933F1" w:rsidRPr="004933F1">
              <w:rPr>
                <w:rFonts w:ascii="Times New Roman" w:hAnsiTheme="minorEastAsia" w:cs="Times New Roman" w:hint="eastAsia"/>
                <w:sz w:val="24"/>
                <w:szCs w:val="24"/>
              </w:rPr>
              <w:t>主要</w:t>
            </w:r>
            <w:r w:rsidR="00FA7507" w:rsidRPr="00FA7507">
              <w:rPr>
                <w:rFonts w:ascii="Times New Roman" w:hAnsiTheme="minorEastAsia" w:cs="Times New Roman"/>
                <w:sz w:val="24"/>
                <w:szCs w:val="24"/>
              </w:rPr>
              <w:t>建设内容见表</w:t>
            </w:r>
            <w:r w:rsidR="009A2365">
              <w:rPr>
                <w:rFonts w:ascii="Times New Roman" w:hAnsi="Times New Roman" w:cs="Times New Roman" w:hint="eastAsia"/>
                <w:sz w:val="24"/>
                <w:szCs w:val="24"/>
              </w:rPr>
              <w:t>1</w:t>
            </w:r>
            <w:r w:rsidR="004933F1">
              <w:rPr>
                <w:rFonts w:ascii="Times New Roman" w:hAnsiTheme="minorEastAsia" w:cs="Times New Roman" w:hint="eastAsia"/>
                <w:sz w:val="24"/>
                <w:szCs w:val="24"/>
              </w:rPr>
              <w:t>。</w:t>
            </w:r>
          </w:p>
          <w:p w:rsidR="008830AC" w:rsidRDefault="008830AC" w:rsidP="002D7CE6">
            <w:pPr>
              <w:pStyle w:val="a0"/>
              <w:spacing w:line="360" w:lineRule="auto"/>
              <w:jc w:val="center"/>
              <w:rPr>
                <w:rFonts w:hAnsi="宋体"/>
                <w:b/>
                <w:sz w:val="24"/>
                <w:szCs w:val="24"/>
              </w:rPr>
            </w:pPr>
            <w:r>
              <w:rPr>
                <w:rFonts w:hAnsi="宋体"/>
                <w:b/>
                <w:sz w:val="24"/>
                <w:szCs w:val="24"/>
              </w:rPr>
              <w:t>表</w:t>
            </w:r>
            <w:r w:rsidR="009A2365">
              <w:rPr>
                <w:rFonts w:hAnsi="宋体" w:hint="eastAsia"/>
                <w:b/>
                <w:sz w:val="24"/>
                <w:szCs w:val="24"/>
              </w:rPr>
              <w:t>1</w:t>
            </w:r>
            <w:r>
              <w:rPr>
                <w:rFonts w:hAnsi="宋体"/>
                <w:b/>
                <w:sz w:val="24"/>
                <w:szCs w:val="24"/>
              </w:rPr>
              <w:t xml:space="preserve"> </w:t>
            </w:r>
            <w:r>
              <w:rPr>
                <w:rFonts w:hAnsi="宋体"/>
                <w:b/>
                <w:sz w:val="24"/>
                <w:szCs w:val="24"/>
              </w:rPr>
              <w:t>项目主要建设内容一览表</w:t>
            </w:r>
          </w:p>
          <w:tbl>
            <w:tblPr>
              <w:tblW w:w="5000" w:type="pct"/>
              <w:jc w:val="center"/>
              <w:tblBorders>
                <w:top w:val="single" w:sz="12" w:space="0" w:color="auto"/>
                <w:bottom w:val="single" w:sz="12" w:space="0" w:color="auto"/>
                <w:insideH w:val="single" w:sz="6" w:space="0" w:color="auto"/>
                <w:insideV w:val="single" w:sz="6" w:space="0" w:color="auto"/>
              </w:tblBorders>
              <w:tblCellMar>
                <w:top w:w="28" w:type="dxa"/>
                <w:left w:w="28" w:type="dxa"/>
                <w:bottom w:w="28" w:type="dxa"/>
                <w:right w:w="28" w:type="dxa"/>
              </w:tblCellMar>
              <w:tblLook w:val="0000"/>
            </w:tblPr>
            <w:tblGrid>
              <w:gridCol w:w="1277"/>
              <w:gridCol w:w="1701"/>
              <w:gridCol w:w="5764"/>
            </w:tblGrid>
            <w:tr w:rsidR="00571D50" w:rsidRPr="00571D50" w:rsidTr="002D7CE6">
              <w:trPr>
                <w:trHeight w:val="221"/>
                <w:jc w:val="center"/>
              </w:trPr>
              <w:tc>
                <w:tcPr>
                  <w:tcW w:w="1703" w:type="pct"/>
                  <w:gridSpan w:val="2"/>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项目组成</w:t>
                  </w:r>
                </w:p>
              </w:tc>
              <w:tc>
                <w:tcPr>
                  <w:tcW w:w="3297"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工程内容</w:t>
                  </w:r>
                </w:p>
              </w:tc>
            </w:tr>
            <w:tr w:rsidR="00571D50" w:rsidRPr="00571D50" w:rsidTr="002D7CE6">
              <w:trPr>
                <w:trHeight w:val="426"/>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主体工程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密闭生产车间</w:t>
                  </w:r>
                </w:p>
              </w:tc>
              <w:tc>
                <w:tcPr>
                  <w:tcW w:w="3297" w:type="pct"/>
                  <w:vAlign w:val="center"/>
                </w:tcPr>
                <w:p w:rsidR="00571D50" w:rsidRPr="00571D50" w:rsidRDefault="00571D50" w:rsidP="00E776EC">
                  <w:pPr>
                    <w:spacing w:line="0" w:lineRule="atLeast"/>
                    <w:ind w:firstLineChars="100" w:firstLine="198"/>
                    <w:jc w:val="center"/>
                    <w:rPr>
                      <w:rFonts w:ascii="Times New Roman" w:hAnsi="Times New Roman" w:cs="Times New Roman"/>
                    </w:rPr>
                  </w:pPr>
                  <w:r w:rsidRPr="00571D50">
                    <w:rPr>
                      <w:rFonts w:ascii="Times New Roman" w:cs="Times New Roman"/>
                    </w:rPr>
                    <w:t>全密闭，钢结构，建筑面积</w:t>
                  </w:r>
                  <w:r w:rsidR="00E776EC">
                    <w:rPr>
                      <w:rFonts w:ascii="Times New Roman" w:hAnsi="Times New Roman" w:cs="Times New Roman" w:hint="eastAsia"/>
                    </w:rPr>
                    <w:t>8</w:t>
                  </w:r>
                  <w:r w:rsidRPr="00571D50">
                    <w:rPr>
                      <w:rFonts w:ascii="Times New Roman" w:hAnsi="Times New Roman" w:cs="Times New Roman"/>
                    </w:rPr>
                    <w:t>00m</w:t>
                  </w:r>
                  <w:r w:rsidRPr="00571D50">
                    <w:rPr>
                      <w:rFonts w:ascii="Times New Roman" w:hAnsi="Times New Roman" w:cs="Times New Roman"/>
                      <w:vertAlign w:val="superscript"/>
                    </w:rPr>
                    <w:t>2</w:t>
                  </w:r>
                  <w:r w:rsidRPr="00571D50">
                    <w:rPr>
                      <w:rFonts w:ascii="Times New Roman" w:cs="Times New Roman"/>
                    </w:rPr>
                    <w:t>，内含生产装置区及原料储存区，生产装置区包含上料仓、皮带机、搅拌机、</w:t>
                  </w:r>
                  <w:r w:rsidRPr="00571D50">
                    <w:rPr>
                      <w:rFonts w:ascii="Times New Roman" w:cs="Times New Roman"/>
                      <w:szCs w:val="21"/>
                    </w:rPr>
                    <w:t>水泥仓等</w:t>
                  </w:r>
                </w:p>
              </w:tc>
            </w:tr>
            <w:tr w:rsidR="00571D50" w:rsidRPr="00571D50" w:rsidTr="002D7CE6">
              <w:trPr>
                <w:trHeight w:val="251"/>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养护区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占地面积</w:t>
                  </w:r>
                  <w:r w:rsidRPr="00571D50">
                    <w:rPr>
                      <w:rFonts w:ascii="Times New Roman" w:hAnsi="Times New Roman" w:cs="Times New Roman"/>
                      <w:szCs w:val="21"/>
                    </w:rPr>
                    <w:t>1500 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储运工程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水泥仓</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1</w:t>
                  </w:r>
                  <w:r w:rsidRPr="00571D50">
                    <w:rPr>
                      <w:rFonts w:ascii="Times New Roman" w:cs="Times New Roman"/>
                      <w:szCs w:val="21"/>
                    </w:rPr>
                    <w:t>个，</w:t>
                  </w:r>
                  <w:r w:rsidRPr="00571D50">
                    <w:rPr>
                      <w:rFonts w:ascii="Times New Roman" w:hAnsi="Times New Roman" w:cs="Times New Roman"/>
                      <w:szCs w:val="21"/>
                    </w:rPr>
                    <w:t>100t</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骨料储存区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置于密闭生产车间内</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成品区</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hAnsi="Times New Roman" w:cs="Times New Roman"/>
                      <w:szCs w:val="21"/>
                    </w:rPr>
                    <w:t>占地面积</w:t>
                  </w:r>
                  <w:r w:rsidRPr="00571D50">
                    <w:rPr>
                      <w:rFonts w:ascii="Times New Roman" w:hAnsi="Times New Roman" w:cs="Times New Roman"/>
                      <w:szCs w:val="21"/>
                    </w:rPr>
                    <w:t>12</w:t>
                  </w:r>
                  <w:r>
                    <w:rPr>
                      <w:rFonts w:ascii="Times New Roman" w:hAnsi="Times New Roman" w:cs="Times New Roman" w:hint="eastAsia"/>
                      <w:szCs w:val="21"/>
                    </w:rPr>
                    <w:t>0</w:t>
                  </w:r>
                  <w:r w:rsidRPr="00571D50">
                    <w:rPr>
                      <w:rFonts w:ascii="Times New Roman" w:hAnsi="Times New Roman" w:cs="Times New Roman"/>
                      <w:szCs w:val="21"/>
                    </w:rPr>
                    <w:t>0m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辅助工程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办公用房</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hAnsi="Times New Roman" w:cs="Times New Roman"/>
                      <w:szCs w:val="21"/>
                    </w:rPr>
                    <w:t>砖混结构，建筑面积</w:t>
                  </w:r>
                  <w:r w:rsidRPr="00571D50">
                    <w:rPr>
                      <w:rFonts w:ascii="Times New Roman" w:hAnsi="Times New Roman" w:cs="Times New Roman"/>
                      <w:szCs w:val="21"/>
                    </w:rPr>
                    <w:t>100m</w:t>
                  </w:r>
                  <w:r w:rsidRPr="00571D50">
                    <w:rPr>
                      <w:rFonts w:ascii="Times New Roman" w:hAnsi="Times New Roman" w:cs="Times New Roman"/>
                      <w:szCs w:val="21"/>
                      <w:vertAlign w:val="superscript"/>
                    </w:rPr>
                    <w:t>2</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公用工程</w:t>
                  </w: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供水系统</w:t>
                  </w:r>
                </w:p>
              </w:tc>
              <w:tc>
                <w:tcPr>
                  <w:tcW w:w="3297" w:type="pct"/>
                  <w:vAlign w:val="center"/>
                </w:tcPr>
                <w:p w:rsidR="00571D50" w:rsidRPr="00667F13" w:rsidRDefault="00571D50" w:rsidP="00571D50">
                  <w:pPr>
                    <w:spacing w:line="0" w:lineRule="atLeast"/>
                    <w:ind w:firstLineChars="100" w:firstLine="198"/>
                    <w:jc w:val="center"/>
                    <w:rPr>
                      <w:rFonts w:ascii="Times New Roman" w:hAnsi="Times New Roman" w:cs="Times New Roman"/>
                    </w:rPr>
                  </w:pPr>
                  <w:r w:rsidRPr="00667F13">
                    <w:rPr>
                      <w:rFonts w:ascii="Times New Roman" w:cs="Times New Roman"/>
                    </w:rPr>
                    <w:t>由厂区内</w:t>
                  </w:r>
                  <w:r w:rsidRPr="00667F13">
                    <w:rPr>
                      <w:rFonts w:ascii="Times New Roman" w:hAnsi="Times New Roman" w:cs="Times New Roman"/>
                    </w:rPr>
                    <w:t>1</w:t>
                  </w:r>
                  <w:r w:rsidRPr="00667F13">
                    <w:rPr>
                      <w:rFonts w:ascii="Times New Roman" w:cs="Times New Roman"/>
                    </w:rPr>
                    <w:t>眼自备井提供</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供电系统</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cs="Times New Roman"/>
                    </w:rPr>
                    <w:t>叶县龚店</w:t>
                  </w:r>
                  <w:r>
                    <w:rPr>
                      <w:rFonts w:ascii="Times New Roman" w:cs="Times New Roman" w:hint="eastAsia"/>
                    </w:rPr>
                    <w:t>镇</w:t>
                  </w:r>
                  <w:r w:rsidRPr="00571D50">
                    <w:rPr>
                      <w:rFonts w:ascii="Times New Roman" w:cs="Times New Roman"/>
                    </w:rPr>
                    <w:t>供电系统提供</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排水工程</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rPr>
                  </w:pPr>
                  <w:r w:rsidRPr="00571D50">
                    <w:rPr>
                      <w:rFonts w:ascii="Times New Roman" w:cs="Times New Roman"/>
                    </w:rPr>
                    <w:t>无生产废水、车辆清洗废水排放，生活污水进入旱厕由周边农民拉走堆肥，不外排</w:t>
                  </w:r>
                </w:p>
              </w:tc>
            </w:tr>
            <w:tr w:rsidR="00571D50" w:rsidRPr="00571D50" w:rsidTr="00571D50">
              <w:trPr>
                <w:trHeight w:val="380"/>
                <w:jc w:val="center"/>
              </w:trPr>
              <w:tc>
                <w:tcPr>
                  <w:tcW w:w="730"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环保工程</w:t>
                  </w: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废气治理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密闭车间内生产，生产装置、水泥原料仓（密闭）及砂石等骨料储存、运送均置于密闭生产车间内</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生产车间内砂石原料</w:t>
                  </w:r>
                  <w:r w:rsidRPr="00571D50">
                    <w:rPr>
                      <w:rFonts w:ascii="Times New Roman" w:cs="Times New Roman"/>
                      <w:bCs/>
                      <w:szCs w:val="21"/>
                    </w:rPr>
                    <w:t>区顶部设置智能化水雾喷淋设施，加强砂石等骨料的喷淋，减少输送加工过程中粉尘的产生</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bCs/>
                      <w:szCs w:val="21"/>
                    </w:rPr>
                    <w:t>安装骨料配料上料装置，上料斗安装集气罩，集气罩除正面上料口外顶部和其他三面全密闭（顶部设置引风口）；搅拌装置全密闭；以上工序配备</w:t>
                  </w:r>
                  <w:r w:rsidRPr="00571D50">
                    <w:rPr>
                      <w:rFonts w:ascii="Times New Roman" w:hAnsi="Times New Roman" w:cs="Times New Roman"/>
                      <w:bCs/>
                      <w:szCs w:val="21"/>
                    </w:rPr>
                    <w:t>1</w:t>
                  </w:r>
                  <w:r w:rsidRPr="00571D50">
                    <w:rPr>
                      <w:rFonts w:ascii="Times New Roman" w:cs="Times New Roman"/>
                      <w:bCs/>
                      <w:szCs w:val="21"/>
                    </w:rPr>
                    <w:t>套袋式除尘器</w:t>
                  </w:r>
                  <w:r w:rsidRPr="00571D50">
                    <w:rPr>
                      <w:rFonts w:ascii="Times New Roman" w:hAnsi="Times New Roman" w:cs="Times New Roman"/>
                      <w:bCs/>
                      <w:szCs w:val="21"/>
                    </w:rPr>
                    <w:t>+1</w:t>
                  </w:r>
                  <w:r w:rsidRPr="00571D50">
                    <w:rPr>
                      <w:rFonts w:ascii="Times New Roman" w:cs="Times New Roman"/>
                      <w:bCs/>
                      <w:szCs w:val="21"/>
                    </w:rPr>
                    <w:t>根不低于</w:t>
                  </w:r>
                  <w:r w:rsidRPr="00571D50">
                    <w:rPr>
                      <w:rFonts w:ascii="Times New Roman" w:hAnsi="Times New Roman" w:cs="Times New Roman"/>
                      <w:bCs/>
                      <w:szCs w:val="21"/>
                    </w:rPr>
                    <w:t>15m</w:t>
                  </w:r>
                  <w:r w:rsidRPr="00571D50">
                    <w:rPr>
                      <w:rFonts w:ascii="Times New Roman" w:cs="Times New Roman"/>
                      <w:bCs/>
                      <w:szCs w:val="21"/>
                    </w:rPr>
                    <w:t>高排气筒</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bCs/>
                      <w:szCs w:val="21"/>
                    </w:rPr>
                    <w:t>水泥仓安装仓顶袋式除尘器，排口高度不低于</w:t>
                  </w:r>
                  <w:r w:rsidRPr="00571D50">
                    <w:rPr>
                      <w:rFonts w:ascii="Times New Roman" w:hAnsi="Times New Roman" w:cs="Times New Roman"/>
                      <w:bCs/>
                      <w:szCs w:val="21"/>
                    </w:rPr>
                    <w:t>15m</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骨料输送皮带廊上部全封闭，廊下部设收料装置</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厂区道路地面硬化，裸露地面植树、植草或覆盖；购置洒水设施，加强厂区道路地面洒水</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厂区进出口安装货运车辆冲洗设施</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厂界四周及未硬化地面全绿化</w:t>
                  </w:r>
                </w:p>
              </w:tc>
            </w:tr>
            <w:tr w:rsidR="00571D50" w:rsidRPr="00571D50" w:rsidTr="007F7FCC">
              <w:trPr>
                <w:trHeight w:val="2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废水治理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旱厕</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厂区出口货运车辆冲洗沉淀池，</w:t>
                  </w:r>
                  <w:r w:rsidRPr="00571D50">
                    <w:rPr>
                      <w:rFonts w:ascii="Times New Roman" w:hAnsi="Times New Roman" w:cs="Times New Roman"/>
                      <w:szCs w:val="21"/>
                    </w:rPr>
                    <w:t>5</w:t>
                  </w:r>
                  <w:r w:rsidRPr="00571D50">
                    <w:rPr>
                      <w:rFonts w:ascii="Times New Roman" w:hAnsi="Times New Roman" w:cs="Times New Roman"/>
                    </w:rPr>
                    <w:t>m</w:t>
                  </w:r>
                  <w:r w:rsidRPr="00571D50">
                    <w:rPr>
                      <w:rFonts w:ascii="Times New Roman" w:hAnsi="Times New Roman" w:cs="Times New Roman"/>
                      <w:vertAlign w:val="superscript"/>
                    </w:rPr>
                    <w:t>3</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szCs w:val="21"/>
                    </w:rPr>
                  </w:pPr>
                  <w:r w:rsidRPr="00571D50">
                    <w:rPr>
                      <w:rFonts w:ascii="Times New Roman" w:cs="Times New Roman"/>
                      <w:szCs w:val="21"/>
                    </w:rPr>
                    <w:t>养护区初期雨水收集池，</w:t>
                  </w:r>
                  <w:r w:rsidRPr="00571D50">
                    <w:rPr>
                      <w:rFonts w:ascii="Times New Roman" w:hAnsi="Times New Roman" w:cs="Times New Roman"/>
                      <w:szCs w:val="21"/>
                    </w:rPr>
                    <w:t>30</w:t>
                  </w:r>
                  <w:r w:rsidRPr="00571D50">
                    <w:rPr>
                      <w:rFonts w:ascii="Times New Roman" w:hAnsi="Times New Roman" w:cs="Times New Roman"/>
                    </w:rPr>
                    <w:t>m</w:t>
                  </w:r>
                  <w:r w:rsidRPr="00571D50">
                    <w:rPr>
                      <w:rFonts w:ascii="Times New Roman" w:hAnsi="Times New Roman" w:cs="Times New Roman"/>
                      <w:vertAlign w:val="superscript"/>
                    </w:rPr>
                    <w:t>3</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噪声治理</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高噪声设备做减振基础，厂房隔声</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restart"/>
                  <w:vAlign w:val="center"/>
                </w:tcPr>
                <w:p w:rsidR="00571D50" w:rsidRPr="00571D50" w:rsidRDefault="00571D50" w:rsidP="00857A86">
                  <w:pPr>
                    <w:spacing w:line="0" w:lineRule="atLeast"/>
                    <w:jc w:val="center"/>
                    <w:rPr>
                      <w:rFonts w:ascii="Times New Roman" w:hAnsi="Times New Roman" w:cs="Times New Roman"/>
                      <w:bCs/>
                      <w:szCs w:val="21"/>
                    </w:rPr>
                  </w:pPr>
                  <w:r w:rsidRPr="00571D50">
                    <w:rPr>
                      <w:rFonts w:ascii="Times New Roman" w:cs="Times New Roman"/>
                      <w:bCs/>
                      <w:szCs w:val="21"/>
                    </w:rPr>
                    <w:t>固废处置</w:t>
                  </w: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bCs/>
                      <w:szCs w:val="21"/>
                    </w:rPr>
                    <w:t>一般固废暂存场，</w:t>
                  </w:r>
                  <w:r w:rsidRPr="00571D50">
                    <w:rPr>
                      <w:rFonts w:ascii="Times New Roman" w:hAnsi="Times New Roman" w:cs="Times New Roman"/>
                    </w:rPr>
                    <w:t>20m</w:t>
                  </w:r>
                  <w:r w:rsidRPr="00571D50">
                    <w:rPr>
                      <w:rFonts w:ascii="Times New Roman" w:hAnsi="Times New Roman" w:cs="Times New Roman"/>
                      <w:vertAlign w:val="superscript"/>
                    </w:rPr>
                    <w:t>2</w:t>
                  </w:r>
                  <w:r w:rsidRPr="00571D50">
                    <w:rPr>
                      <w:rFonts w:ascii="Times New Roman" w:cs="Times New Roman"/>
                      <w:bCs/>
                      <w:szCs w:val="21"/>
                    </w:rPr>
                    <w:t>，采取</w:t>
                  </w:r>
                  <w:r w:rsidRPr="00571D50">
                    <w:rPr>
                      <w:rFonts w:ascii="Times New Roman" w:cs="Times New Roman"/>
                      <w:szCs w:val="21"/>
                    </w:rPr>
                    <w:t>防渗、防扬散、防流失的</w:t>
                  </w:r>
                  <w:r w:rsidRPr="00571D50">
                    <w:rPr>
                      <w:rFonts w:ascii="Times New Roman" w:hAnsi="Times New Roman" w:cs="Times New Roman"/>
                      <w:szCs w:val="21"/>
                    </w:rPr>
                    <w:t>“</w:t>
                  </w:r>
                  <w:r w:rsidRPr="00571D50">
                    <w:rPr>
                      <w:rFonts w:ascii="Times New Roman" w:cs="Times New Roman"/>
                      <w:szCs w:val="21"/>
                    </w:rPr>
                    <w:t>三防</w:t>
                  </w:r>
                  <w:r w:rsidRPr="00571D50">
                    <w:rPr>
                      <w:rFonts w:ascii="Times New Roman" w:hAnsi="Times New Roman" w:cs="Times New Roman"/>
                      <w:szCs w:val="21"/>
                    </w:rPr>
                    <w:t>”</w:t>
                  </w:r>
                  <w:r w:rsidRPr="00571D50">
                    <w:rPr>
                      <w:rFonts w:ascii="Times New Roman" w:cs="Times New Roman"/>
                      <w:szCs w:val="21"/>
                    </w:rPr>
                    <w:t>措施（地面硬化，加盖顶棚，设置围堰）</w:t>
                  </w:r>
                </w:p>
              </w:tc>
            </w:tr>
            <w:tr w:rsidR="00571D50" w:rsidRPr="00571D50" w:rsidTr="00571D50">
              <w:trPr>
                <w:trHeight w:val="380"/>
                <w:jc w:val="center"/>
              </w:trPr>
              <w:tc>
                <w:tcPr>
                  <w:tcW w:w="730"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973" w:type="pct"/>
                  <w:vMerge/>
                  <w:vAlign w:val="center"/>
                </w:tcPr>
                <w:p w:rsidR="00571D50" w:rsidRPr="00571D50" w:rsidRDefault="00571D50" w:rsidP="00857A86">
                  <w:pPr>
                    <w:spacing w:line="0" w:lineRule="atLeast"/>
                    <w:jc w:val="center"/>
                    <w:rPr>
                      <w:rFonts w:ascii="Times New Roman" w:hAnsi="Times New Roman" w:cs="Times New Roman"/>
                      <w:bCs/>
                      <w:szCs w:val="21"/>
                    </w:rPr>
                  </w:pPr>
                </w:p>
              </w:tc>
              <w:tc>
                <w:tcPr>
                  <w:tcW w:w="3297" w:type="pct"/>
                  <w:vAlign w:val="center"/>
                </w:tcPr>
                <w:p w:rsidR="00571D50" w:rsidRPr="00571D50" w:rsidRDefault="00571D50" w:rsidP="00571D50">
                  <w:pPr>
                    <w:spacing w:line="0" w:lineRule="atLeast"/>
                    <w:ind w:firstLineChars="100" w:firstLine="198"/>
                    <w:jc w:val="center"/>
                    <w:rPr>
                      <w:rFonts w:ascii="Times New Roman" w:hAnsi="Times New Roman" w:cs="Times New Roman"/>
                      <w:bCs/>
                      <w:szCs w:val="21"/>
                    </w:rPr>
                  </w:pPr>
                  <w:r w:rsidRPr="00571D50">
                    <w:rPr>
                      <w:rFonts w:ascii="Times New Roman" w:cs="Times New Roman"/>
                      <w:szCs w:val="21"/>
                    </w:rPr>
                    <w:t>垃圾收集箱若干</w:t>
                  </w:r>
                </w:p>
              </w:tc>
            </w:tr>
          </w:tbl>
          <w:p w:rsidR="009A2365" w:rsidRDefault="00A96B63" w:rsidP="00F47A26">
            <w:pPr>
              <w:spacing w:beforeLines="50" w:line="360" w:lineRule="auto"/>
              <w:ind w:firstLineChars="196" w:firstLine="449"/>
              <w:outlineLvl w:val="0"/>
              <w:rPr>
                <w:b/>
                <w:bCs/>
                <w:sz w:val="24"/>
                <w:lang w:val="zh-CN"/>
              </w:rPr>
            </w:pPr>
            <w:r>
              <w:rPr>
                <w:rFonts w:ascii="Times New Roman" w:hAnsi="Times New Roman" w:cs="Times New Roman" w:hint="eastAsia"/>
                <w:b/>
                <w:sz w:val="24"/>
              </w:rPr>
              <w:t>7</w:t>
            </w:r>
            <w:r w:rsidR="00AC5A59" w:rsidRPr="000E461A">
              <w:rPr>
                <w:rFonts w:ascii="Times New Roman" w:cs="Times New Roman"/>
                <w:b/>
                <w:sz w:val="24"/>
              </w:rPr>
              <w:t>、</w:t>
            </w:r>
            <w:r w:rsidR="009A2365">
              <w:rPr>
                <w:b/>
                <w:sz w:val="24"/>
                <w:lang w:val="zh-CN"/>
              </w:rPr>
              <w:t>项目</w:t>
            </w:r>
            <w:r w:rsidR="009A2365">
              <w:rPr>
                <w:b/>
                <w:bCs/>
                <w:sz w:val="24"/>
                <w:lang w:val="zh-CN"/>
              </w:rPr>
              <w:t>生产规模及产品方案</w:t>
            </w:r>
          </w:p>
          <w:p w:rsidR="00964F84" w:rsidRPr="008B3F24" w:rsidRDefault="009A2365" w:rsidP="009A2365">
            <w:pPr>
              <w:adjustRightInd w:val="0"/>
              <w:snapToGrid w:val="0"/>
              <w:spacing w:line="360" w:lineRule="auto"/>
              <w:ind w:firstLineChars="196" w:firstLine="447"/>
              <w:rPr>
                <w:rFonts w:ascii="Times New Roman" w:hAnsi="Times New Roman" w:cs="Times New Roman"/>
                <w:sz w:val="24"/>
              </w:rPr>
            </w:pPr>
            <w:r w:rsidRPr="009A2365">
              <w:rPr>
                <w:rFonts w:ascii="Times New Roman" w:hAnsiTheme="minorEastAsia" w:cs="Times New Roman"/>
                <w:sz w:val="24"/>
              </w:rPr>
              <w:t>本项目年产</w:t>
            </w:r>
            <w:r>
              <w:rPr>
                <w:rFonts w:ascii="Times New Roman" w:hAnsi="Times New Roman" w:cs="Times New Roman" w:hint="eastAsia"/>
                <w:sz w:val="24"/>
              </w:rPr>
              <w:t>25</w:t>
            </w:r>
            <w:r w:rsidRPr="009A2365">
              <w:rPr>
                <w:rFonts w:ascii="Times New Roman" w:hAnsiTheme="minorEastAsia" w:cs="Times New Roman"/>
                <w:sz w:val="24"/>
              </w:rPr>
              <w:t>万米水泥预制板。水泥预制板长度包括</w:t>
            </w:r>
            <w:r w:rsidRPr="009A2365">
              <w:rPr>
                <w:rFonts w:ascii="Times New Roman" w:hAnsi="Times New Roman" w:cs="Times New Roman"/>
                <w:sz w:val="24"/>
              </w:rPr>
              <w:t>3.0m</w:t>
            </w:r>
            <w:r w:rsidRPr="009A2365">
              <w:rPr>
                <w:rFonts w:ascii="Times New Roman" w:hAnsiTheme="minorEastAsia" w:cs="Times New Roman"/>
                <w:sz w:val="24"/>
              </w:rPr>
              <w:t>、</w:t>
            </w:r>
            <w:r w:rsidRPr="009A2365">
              <w:rPr>
                <w:rFonts w:ascii="Times New Roman" w:hAnsi="Times New Roman" w:cs="Times New Roman"/>
                <w:sz w:val="24"/>
              </w:rPr>
              <w:t>3.3m</w:t>
            </w:r>
            <w:r w:rsidRPr="009A2365">
              <w:rPr>
                <w:rFonts w:ascii="Times New Roman" w:hAnsiTheme="minorEastAsia" w:cs="Times New Roman"/>
                <w:sz w:val="24"/>
              </w:rPr>
              <w:t>、</w:t>
            </w:r>
            <w:r w:rsidRPr="009A2365">
              <w:rPr>
                <w:rFonts w:ascii="Times New Roman" w:hAnsi="Times New Roman" w:cs="Times New Roman"/>
                <w:sz w:val="24"/>
              </w:rPr>
              <w:t>3.5m</w:t>
            </w:r>
            <w:r w:rsidRPr="009A2365">
              <w:rPr>
                <w:rFonts w:ascii="Times New Roman" w:hAnsiTheme="minorEastAsia" w:cs="Times New Roman"/>
                <w:sz w:val="24"/>
              </w:rPr>
              <w:t>、</w:t>
            </w:r>
            <w:r w:rsidRPr="009A2365">
              <w:rPr>
                <w:rFonts w:ascii="Times New Roman" w:hAnsi="Times New Roman" w:cs="Times New Roman"/>
                <w:sz w:val="24"/>
              </w:rPr>
              <w:t>3.6m</w:t>
            </w:r>
            <w:r w:rsidRPr="009A2365">
              <w:rPr>
                <w:rFonts w:ascii="Times New Roman" w:hAnsiTheme="minorEastAsia" w:cs="Times New Roman"/>
                <w:sz w:val="24"/>
              </w:rPr>
              <w:t>、</w:t>
            </w:r>
            <w:r w:rsidRPr="009A2365">
              <w:rPr>
                <w:rFonts w:ascii="Times New Roman" w:hAnsi="Times New Roman" w:cs="Times New Roman"/>
                <w:sz w:val="24"/>
              </w:rPr>
              <w:t>3.9m</w:t>
            </w:r>
            <w:r w:rsidRPr="009A2365">
              <w:rPr>
                <w:rFonts w:ascii="Times New Roman" w:hAnsiTheme="minorEastAsia" w:cs="Times New Roman"/>
                <w:sz w:val="24"/>
              </w:rPr>
              <w:t>、</w:t>
            </w:r>
            <w:r w:rsidRPr="009A2365">
              <w:rPr>
                <w:rFonts w:ascii="Times New Roman" w:hAnsi="Times New Roman" w:cs="Times New Roman"/>
                <w:sz w:val="24"/>
              </w:rPr>
              <w:t>4.0m</w:t>
            </w:r>
            <w:r w:rsidRPr="009A2365">
              <w:rPr>
                <w:rFonts w:ascii="Times New Roman" w:hAnsiTheme="minorEastAsia" w:cs="Times New Roman"/>
                <w:sz w:val="24"/>
              </w:rPr>
              <w:t>、</w:t>
            </w:r>
            <w:r w:rsidRPr="009A2365">
              <w:rPr>
                <w:rFonts w:ascii="Times New Roman" w:hAnsi="Times New Roman" w:cs="Times New Roman"/>
                <w:sz w:val="24"/>
              </w:rPr>
              <w:t>4.5m</w:t>
            </w:r>
            <w:r w:rsidRPr="009A2365">
              <w:rPr>
                <w:rFonts w:ascii="Times New Roman" w:hAnsiTheme="minorEastAsia" w:cs="Times New Roman"/>
                <w:sz w:val="24"/>
              </w:rPr>
              <w:t>，宽度均为</w:t>
            </w:r>
            <w:r w:rsidRPr="009A2365">
              <w:rPr>
                <w:rFonts w:ascii="Times New Roman" w:hAnsi="Times New Roman" w:cs="Times New Roman"/>
                <w:sz w:val="24"/>
              </w:rPr>
              <w:t>0.5m</w:t>
            </w:r>
            <w:r w:rsidRPr="009A2365">
              <w:rPr>
                <w:rFonts w:ascii="Times New Roman" w:hAnsiTheme="minorEastAsia" w:cs="Times New Roman"/>
                <w:sz w:val="24"/>
              </w:rPr>
              <w:t>，厚度均为</w:t>
            </w:r>
            <w:r w:rsidRPr="009A2365">
              <w:rPr>
                <w:rFonts w:ascii="Times New Roman" w:hAnsi="Times New Roman" w:cs="Times New Roman"/>
                <w:sz w:val="24"/>
              </w:rPr>
              <w:t>0.165m</w:t>
            </w:r>
            <w:r w:rsidRPr="009A2365">
              <w:rPr>
                <w:rFonts w:ascii="Times New Roman" w:hAnsiTheme="minorEastAsia" w:cs="Times New Roman"/>
                <w:sz w:val="24"/>
              </w:rPr>
              <w:t>。具体规格根据市场需求而定。</w:t>
            </w:r>
            <w:r w:rsidR="00AC5A59" w:rsidRPr="008B3F24">
              <w:rPr>
                <w:rFonts w:ascii="Times New Roman" w:cs="Times New Roman"/>
                <w:sz w:val="24"/>
              </w:rPr>
              <w:t>本项目产品一览表见表</w:t>
            </w:r>
            <w:r>
              <w:rPr>
                <w:rFonts w:ascii="Times New Roman" w:hAnsi="Times New Roman" w:cs="Times New Roman" w:hint="eastAsia"/>
                <w:sz w:val="24"/>
              </w:rPr>
              <w:t>2</w:t>
            </w:r>
            <w:r w:rsidR="00AC5A59" w:rsidRPr="008B3F24">
              <w:rPr>
                <w:rFonts w:ascii="Times New Roman" w:cs="Times New Roman"/>
                <w:sz w:val="24"/>
              </w:rPr>
              <w:t>。</w:t>
            </w:r>
          </w:p>
          <w:p w:rsidR="00964F84" w:rsidRPr="0080383E" w:rsidRDefault="00AC5A59">
            <w:pPr>
              <w:adjustRightInd w:val="0"/>
              <w:snapToGrid w:val="0"/>
              <w:spacing w:line="360" w:lineRule="auto"/>
              <w:jc w:val="center"/>
              <w:rPr>
                <w:rFonts w:ascii="Times New Roman" w:hAnsi="Times New Roman" w:cs="Times New Roman"/>
                <w:b/>
                <w:sz w:val="24"/>
                <w:szCs w:val="24"/>
              </w:rPr>
            </w:pPr>
            <w:r w:rsidRPr="0080383E">
              <w:rPr>
                <w:rFonts w:ascii="Times New Roman" w:hAnsi="Times New Roman" w:cs="Times New Roman"/>
                <w:b/>
                <w:sz w:val="24"/>
                <w:szCs w:val="24"/>
              </w:rPr>
              <w:t>表</w:t>
            </w:r>
            <w:r w:rsidR="009A2365">
              <w:rPr>
                <w:rFonts w:ascii="Times New Roman" w:hAnsi="Times New Roman" w:cs="Times New Roman" w:hint="eastAsia"/>
                <w:b/>
                <w:sz w:val="24"/>
                <w:szCs w:val="24"/>
              </w:rPr>
              <w:t>2</w:t>
            </w:r>
            <w:r w:rsidR="005B52B5" w:rsidRPr="0080383E">
              <w:rPr>
                <w:rFonts w:ascii="Times New Roman" w:hAnsi="Times New Roman" w:cs="Times New Roman" w:hint="eastAsia"/>
                <w:b/>
                <w:sz w:val="24"/>
                <w:szCs w:val="24"/>
              </w:rPr>
              <w:t xml:space="preserve">   </w:t>
            </w:r>
            <w:r w:rsidRPr="0080383E">
              <w:rPr>
                <w:rFonts w:ascii="Times New Roman" w:hAnsi="Times New Roman" w:cs="Times New Roman"/>
                <w:b/>
                <w:sz w:val="24"/>
                <w:szCs w:val="24"/>
              </w:rPr>
              <w:t>项目产品一览表</w:t>
            </w:r>
          </w:p>
          <w:tbl>
            <w:tblPr>
              <w:tblW w:w="5000" w:type="pct"/>
              <w:jc w:val="center"/>
              <w:tblBorders>
                <w:top w:val="single" w:sz="8" w:space="0" w:color="auto"/>
                <w:bottom w:val="single" w:sz="12" w:space="0" w:color="auto"/>
                <w:insideH w:val="single" w:sz="4" w:space="0" w:color="auto"/>
                <w:insideV w:val="single" w:sz="4" w:space="0" w:color="auto"/>
              </w:tblBorders>
              <w:tblLook w:val="04A0"/>
            </w:tblPr>
            <w:tblGrid>
              <w:gridCol w:w="698"/>
              <w:gridCol w:w="1428"/>
              <w:gridCol w:w="3247"/>
              <w:gridCol w:w="3369"/>
            </w:tblGrid>
            <w:tr w:rsidR="009A2365" w:rsidTr="009A2365">
              <w:trPr>
                <w:trHeight w:val="246"/>
                <w:jc w:val="center"/>
              </w:trPr>
              <w:tc>
                <w:tcPr>
                  <w:tcW w:w="399" w:type="pct"/>
                </w:tcPr>
                <w:p w:rsidR="009A2365" w:rsidRDefault="009A2365">
                  <w:pPr>
                    <w:adjustRightInd w:val="0"/>
                    <w:snapToGrid w:val="0"/>
                    <w:jc w:val="center"/>
                    <w:rPr>
                      <w:rFonts w:ascii="Times New Roman" w:hAnsi="Times New Roman" w:cs="Times New Roman"/>
                      <w:b/>
                      <w:szCs w:val="21"/>
                    </w:rPr>
                  </w:pPr>
                  <w:r>
                    <w:rPr>
                      <w:rFonts w:ascii="Times New Roman" w:hAnsi="Times New Roman" w:cs="Times New Roman" w:hint="eastAsia"/>
                      <w:b/>
                      <w:szCs w:val="21"/>
                    </w:rPr>
                    <w:lastRenderedPageBreak/>
                    <w:t>序号</w:t>
                  </w:r>
                </w:p>
              </w:tc>
              <w:tc>
                <w:tcPr>
                  <w:tcW w:w="817" w:type="pct"/>
                  <w:vAlign w:val="center"/>
                </w:tcPr>
                <w:p w:rsidR="009A2365" w:rsidRDefault="009A236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1857" w:type="pct"/>
                </w:tcPr>
                <w:p w:rsidR="009A2365" w:rsidRDefault="009A2365" w:rsidP="00003A61">
                  <w:pPr>
                    <w:adjustRightInd w:val="0"/>
                    <w:snapToGrid w:val="0"/>
                    <w:jc w:val="center"/>
                    <w:rPr>
                      <w:rFonts w:ascii="Times New Roman" w:hAnsi="Times New Roman" w:cs="Times New Roman"/>
                      <w:b/>
                      <w:szCs w:val="21"/>
                    </w:rPr>
                  </w:pPr>
                  <w:r w:rsidRPr="009A2365">
                    <w:rPr>
                      <w:rFonts w:ascii="Times New Roman" w:hAnsi="Times New Roman" w:cs="Times New Roman"/>
                      <w:b/>
                      <w:bCs/>
                      <w:szCs w:val="21"/>
                    </w:rPr>
                    <w:t>长</w:t>
                  </w:r>
                  <w:r w:rsidRPr="009A2365">
                    <w:rPr>
                      <w:rFonts w:ascii="Times New Roman" w:hAnsi="Times New Roman" w:cs="Times New Roman"/>
                      <w:b/>
                      <w:bCs/>
                      <w:szCs w:val="21"/>
                    </w:rPr>
                    <w:t>×</w:t>
                  </w:r>
                  <w:r w:rsidRPr="009A2365">
                    <w:rPr>
                      <w:rFonts w:ascii="Times New Roman" w:hAnsi="Times New Roman" w:cs="Times New Roman"/>
                      <w:b/>
                      <w:bCs/>
                      <w:szCs w:val="21"/>
                    </w:rPr>
                    <w:t>宽</w:t>
                  </w:r>
                  <w:r w:rsidRPr="009A2365">
                    <w:rPr>
                      <w:rFonts w:ascii="Times New Roman" w:hAnsi="Times New Roman" w:cs="Times New Roman"/>
                      <w:b/>
                      <w:bCs/>
                      <w:szCs w:val="21"/>
                    </w:rPr>
                    <w:t>×</w:t>
                  </w:r>
                  <w:r w:rsidRPr="009A2365">
                    <w:rPr>
                      <w:rFonts w:ascii="Times New Roman" w:hAnsi="Times New Roman" w:cs="Times New Roman"/>
                      <w:b/>
                      <w:bCs/>
                      <w:szCs w:val="21"/>
                    </w:rPr>
                    <w:t>高</w:t>
                  </w:r>
                  <w:r w:rsidRPr="009A2365">
                    <w:rPr>
                      <w:rFonts w:ascii="Times New Roman" w:hAnsi="Times New Roman" w:cs="Times New Roman"/>
                      <w:b/>
                      <w:bCs/>
                      <w:szCs w:val="21"/>
                    </w:rPr>
                    <w:t>/m</w:t>
                  </w:r>
                </w:p>
              </w:tc>
              <w:tc>
                <w:tcPr>
                  <w:tcW w:w="1927" w:type="pct"/>
                  <w:vAlign w:val="center"/>
                </w:tcPr>
                <w:p w:rsidR="009A2365" w:rsidRDefault="009A2365" w:rsidP="00003A61">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9A2365" w:rsidTr="009A2365">
              <w:trPr>
                <w:trHeight w:val="263"/>
                <w:jc w:val="center"/>
              </w:trPr>
              <w:tc>
                <w:tcPr>
                  <w:tcW w:w="399" w:type="pct"/>
                </w:tcPr>
                <w:p w:rsidR="009A2365" w:rsidRDefault="009A2365">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817" w:type="pct"/>
                  <w:vAlign w:val="center"/>
                </w:tcPr>
                <w:p w:rsidR="009A2365" w:rsidRDefault="009A2365">
                  <w:pPr>
                    <w:adjustRightInd w:val="0"/>
                    <w:snapToGrid w:val="0"/>
                    <w:jc w:val="center"/>
                    <w:rPr>
                      <w:rFonts w:ascii="Times New Roman" w:hAnsi="Times New Roman" w:cs="Times New Roman"/>
                      <w:szCs w:val="21"/>
                    </w:rPr>
                  </w:pPr>
                  <w:r>
                    <w:rPr>
                      <w:szCs w:val="21"/>
                    </w:rPr>
                    <w:t>水泥预制板</w:t>
                  </w:r>
                </w:p>
              </w:tc>
              <w:tc>
                <w:tcPr>
                  <w:tcW w:w="1857" w:type="pct"/>
                </w:tcPr>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3.0×0.5×0.165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3.3×0.5×0.165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3.5×0.5×0.165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3.6×0.5×0.165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3.9×0.5×0.165</w:t>
                  </w:r>
                </w:p>
                <w:p w:rsidR="009A2365" w:rsidRP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4.0×0.5×0.165</w:t>
                  </w:r>
                </w:p>
                <w:p w:rsidR="009A2365" w:rsidRDefault="009A2365" w:rsidP="009A2365">
                  <w:pPr>
                    <w:adjustRightInd w:val="0"/>
                    <w:snapToGrid w:val="0"/>
                    <w:jc w:val="center"/>
                    <w:rPr>
                      <w:rFonts w:ascii="Times New Roman" w:hAnsi="Times New Roman" w:cs="Times New Roman"/>
                      <w:szCs w:val="21"/>
                    </w:rPr>
                  </w:pPr>
                  <w:r w:rsidRPr="009A2365">
                    <w:rPr>
                      <w:rFonts w:ascii="Times New Roman" w:hAnsi="Times New Roman" w:cs="Times New Roman"/>
                      <w:szCs w:val="21"/>
                    </w:rPr>
                    <w:t>4.5×0.5×0.165</w:t>
                  </w:r>
                </w:p>
              </w:tc>
              <w:tc>
                <w:tcPr>
                  <w:tcW w:w="1927" w:type="pct"/>
                  <w:vAlign w:val="center"/>
                </w:tcPr>
                <w:p w:rsidR="009A2365" w:rsidRDefault="009A2365" w:rsidP="009A2365">
                  <w:pPr>
                    <w:adjustRightInd w:val="0"/>
                    <w:snapToGrid w:val="0"/>
                    <w:jc w:val="center"/>
                    <w:rPr>
                      <w:rFonts w:ascii="Times New Roman" w:hAnsi="Times New Roman" w:cs="Times New Roman"/>
                      <w:szCs w:val="21"/>
                    </w:rPr>
                  </w:pPr>
                  <w:r>
                    <w:rPr>
                      <w:rFonts w:ascii="Times New Roman" w:hAnsi="Times New Roman" w:cs="Times New Roman" w:hint="eastAsia"/>
                      <w:szCs w:val="21"/>
                    </w:rPr>
                    <w:t>25</w:t>
                  </w:r>
                  <w:r>
                    <w:rPr>
                      <w:rFonts w:ascii="Times New Roman" w:hAnsi="Times New Roman" w:cs="Times New Roman" w:hint="eastAsia"/>
                      <w:szCs w:val="21"/>
                    </w:rPr>
                    <w:t>万</w:t>
                  </w:r>
                  <w:r>
                    <w:rPr>
                      <w:rFonts w:ascii="Times New Roman" w:hAnsi="Times New Roman" w:cs="Times New Roman" w:hint="eastAsia"/>
                      <w:szCs w:val="21"/>
                    </w:rPr>
                    <w:t>m</w:t>
                  </w:r>
                  <w:r w:rsidRPr="00092D45">
                    <w:rPr>
                      <w:rFonts w:ascii="Times New Roman" w:hAnsi="Times New Roman" w:cs="Times New Roman" w:hint="eastAsia"/>
                      <w:szCs w:val="21"/>
                    </w:rPr>
                    <w:t>/ a</w:t>
                  </w:r>
                </w:p>
              </w:tc>
            </w:tr>
          </w:tbl>
          <w:p w:rsidR="001A6D62" w:rsidRPr="001A6D62" w:rsidRDefault="001A6D62" w:rsidP="00F47A26">
            <w:pPr>
              <w:autoSpaceDE w:val="0"/>
              <w:autoSpaceDN w:val="0"/>
              <w:adjustRightInd w:val="0"/>
              <w:spacing w:beforeLines="50" w:line="360" w:lineRule="auto"/>
              <w:ind w:firstLineChars="200" w:firstLine="456"/>
              <w:rPr>
                <w:bCs/>
                <w:sz w:val="24"/>
                <w:szCs w:val="24"/>
              </w:rPr>
            </w:pPr>
            <w:r w:rsidRPr="001A6D62">
              <w:rPr>
                <w:bCs/>
                <w:sz w:val="24"/>
                <w:szCs w:val="24"/>
              </w:rPr>
              <w:t>注：单块水泥预制板长度根据市场需求而定。</w:t>
            </w:r>
          </w:p>
          <w:p w:rsidR="00964F84" w:rsidRPr="000E461A" w:rsidRDefault="00A96B63" w:rsidP="001A6D62">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hint="eastAsia"/>
                <w:b/>
                <w:sz w:val="24"/>
              </w:rPr>
              <w:t>8</w:t>
            </w:r>
            <w:r w:rsidR="00AC5A59" w:rsidRPr="000E461A">
              <w:rPr>
                <w:rFonts w:ascii="Times New Roman" w:cs="Times New Roman"/>
                <w:b/>
                <w:sz w:val="24"/>
              </w:rPr>
              <w:t>、原辅材料及能源消耗</w:t>
            </w:r>
          </w:p>
          <w:p w:rsidR="00964F84" w:rsidRDefault="00AC5A59" w:rsidP="001A6D62">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项目原辅材料消耗情况见表</w:t>
            </w:r>
            <w:r w:rsidR="009A2365">
              <w:rPr>
                <w:rFonts w:ascii="Times New Roman" w:hAnsi="Times New Roman" w:cs="Times New Roman" w:hint="eastAsia"/>
                <w:sz w:val="24"/>
              </w:rPr>
              <w:t>3</w:t>
            </w:r>
            <w:r>
              <w:rPr>
                <w:rFonts w:ascii="Times New Roman" w:cs="Times New Roman"/>
                <w:sz w:val="24"/>
              </w:rPr>
              <w:t>。</w:t>
            </w:r>
          </w:p>
          <w:p w:rsidR="00361415" w:rsidRPr="0080383E" w:rsidRDefault="00AC5A59" w:rsidP="001A6D62">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9A2365">
              <w:rPr>
                <w:rFonts w:ascii="Times New Roman" w:hAnsi="Times New Roman" w:cs="Times New Roman" w:hint="eastAsia"/>
                <w:b/>
                <w:sz w:val="24"/>
                <w:szCs w:val="24"/>
              </w:rPr>
              <w:t>3</w:t>
            </w:r>
            <w:r w:rsidRPr="0080383E">
              <w:rPr>
                <w:rFonts w:ascii="Times New Roman" w:hAnsi="Times New Roman" w:cs="Times New Roman"/>
                <w:b/>
                <w:sz w:val="24"/>
                <w:szCs w:val="24"/>
              </w:rPr>
              <w:t xml:space="preserve"> </w:t>
            </w:r>
            <w:r w:rsidR="00BF406C"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项目主要原辅料用量一览表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56"/>
              <w:gridCol w:w="1722"/>
              <w:gridCol w:w="3404"/>
              <w:gridCol w:w="2360"/>
            </w:tblGrid>
            <w:tr w:rsidR="00857A86" w:rsidTr="001A6D62">
              <w:trPr>
                <w:trHeight w:val="397"/>
                <w:jc w:val="center"/>
              </w:trPr>
              <w:tc>
                <w:tcPr>
                  <w:tcW w:w="1703" w:type="pct"/>
                  <w:gridSpan w:val="2"/>
                  <w:vAlign w:val="center"/>
                </w:tcPr>
                <w:p w:rsidR="00857A86" w:rsidRDefault="00857A86">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947" w:type="pct"/>
                  <w:vAlign w:val="center"/>
                </w:tcPr>
                <w:p w:rsidR="00857A86" w:rsidRDefault="00857A86" w:rsidP="00506627">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1350" w:type="pct"/>
                  <w:vAlign w:val="center"/>
                </w:tcPr>
                <w:p w:rsidR="00857A86" w:rsidRDefault="00857A86">
                  <w:pPr>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备注</w:t>
                  </w:r>
                </w:p>
              </w:tc>
            </w:tr>
            <w:tr w:rsidR="00857A86" w:rsidTr="001A6D62">
              <w:trPr>
                <w:trHeight w:val="397"/>
                <w:jc w:val="center"/>
              </w:trPr>
              <w:tc>
                <w:tcPr>
                  <w:tcW w:w="718" w:type="pct"/>
                  <w:vMerge w:val="restart"/>
                  <w:vAlign w:val="center"/>
                </w:tcPr>
                <w:p w:rsidR="00857A86" w:rsidRDefault="00857A86">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水泥</w:t>
                  </w:r>
                </w:p>
              </w:tc>
              <w:tc>
                <w:tcPr>
                  <w:tcW w:w="1947" w:type="pct"/>
                  <w:vAlign w:val="center"/>
                </w:tcPr>
                <w:p w:rsidR="00857A86" w:rsidRPr="00857A86" w:rsidRDefault="00A1532D" w:rsidP="00857A86">
                  <w:pPr>
                    <w:jc w:val="center"/>
                    <w:rPr>
                      <w:rFonts w:ascii="Times New Roman" w:hAnsi="Times New Roman" w:cs="Times New Roman"/>
                      <w:szCs w:val="21"/>
                    </w:rPr>
                  </w:pPr>
                  <w:r>
                    <w:rPr>
                      <w:rFonts w:ascii="Times New Roman" w:hAnsi="Times New Roman" w:cs="Times New Roman" w:hint="eastAsia"/>
                      <w:szCs w:val="21"/>
                    </w:rPr>
                    <w:t>9116</w:t>
                  </w:r>
                  <w:r w:rsidR="00857A86" w:rsidRPr="00857A86">
                    <w:rPr>
                      <w:rFonts w:ascii="Times New Roman" w:eastAsia="宋体" w:hAnsi="Times New Roman" w:cs="Times New Roman"/>
                      <w:szCs w:val="21"/>
                    </w:rPr>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购于周边水泥厂</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砂</w:t>
                  </w:r>
                </w:p>
              </w:tc>
              <w:tc>
                <w:tcPr>
                  <w:tcW w:w="1947" w:type="pct"/>
                  <w:vAlign w:val="center"/>
                </w:tcPr>
                <w:p w:rsidR="00857A86" w:rsidRPr="00857A86" w:rsidRDefault="00A1532D" w:rsidP="00857A86">
                  <w:pPr>
                    <w:jc w:val="center"/>
                    <w:rPr>
                      <w:rFonts w:ascii="Times New Roman" w:hAnsi="Times New Roman" w:cs="Times New Roman"/>
                      <w:szCs w:val="21"/>
                    </w:rPr>
                  </w:pPr>
                  <w:r>
                    <w:rPr>
                      <w:rFonts w:ascii="Times New Roman" w:hAnsi="Times New Roman" w:cs="Times New Roman" w:hint="eastAsia"/>
                      <w:szCs w:val="21"/>
                    </w:rPr>
                    <w:t>12762</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石子</w:t>
                  </w:r>
                </w:p>
              </w:tc>
              <w:tc>
                <w:tcPr>
                  <w:tcW w:w="1947" w:type="pct"/>
                  <w:vAlign w:val="center"/>
                </w:tcPr>
                <w:p w:rsidR="00857A86" w:rsidRPr="00857A86" w:rsidRDefault="00A1532D" w:rsidP="00857A86">
                  <w:pPr>
                    <w:jc w:val="center"/>
                    <w:rPr>
                      <w:rFonts w:ascii="Times New Roman" w:hAnsi="Times New Roman" w:cs="Times New Roman"/>
                      <w:szCs w:val="21"/>
                    </w:rPr>
                  </w:pPr>
                  <w:r>
                    <w:rPr>
                      <w:rFonts w:ascii="Times New Roman" w:hAnsi="Times New Roman" w:cs="Times New Roman" w:hint="eastAsia"/>
                      <w:szCs w:val="21"/>
                    </w:rPr>
                    <w:t>25980</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Pr="00D25D86" w:rsidRDefault="00857A86" w:rsidP="00F07A82">
                  <w:pPr>
                    <w:autoSpaceDE w:val="0"/>
                    <w:autoSpaceDN w:val="0"/>
                    <w:adjustRightInd w:val="0"/>
                    <w:jc w:val="center"/>
                    <w:rPr>
                      <w:rFonts w:ascii="Times New Roman" w:hAnsi="Times New Roman"/>
                      <w:kern w:val="0"/>
                      <w:sz w:val="20"/>
                      <w:szCs w:val="21"/>
                    </w:rPr>
                  </w:pPr>
                  <w:r>
                    <w:rPr>
                      <w:szCs w:val="21"/>
                    </w:rPr>
                    <w:t>钢筋</w:t>
                  </w:r>
                </w:p>
              </w:tc>
              <w:tc>
                <w:tcPr>
                  <w:tcW w:w="1947" w:type="pct"/>
                  <w:vAlign w:val="center"/>
                </w:tcPr>
                <w:p w:rsidR="00857A86" w:rsidRPr="00857A86" w:rsidRDefault="00A1532D" w:rsidP="00857A86">
                  <w:pPr>
                    <w:jc w:val="center"/>
                    <w:rPr>
                      <w:rFonts w:ascii="Times New Roman" w:hAnsi="Times New Roman" w:cs="Times New Roman"/>
                      <w:szCs w:val="21"/>
                    </w:rPr>
                  </w:pPr>
                  <w:r>
                    <w:rPr>
                      <w:rFonts w:ascii="Times New Roman" w:hAnsi="Times New Roman" w:cs="Times New Roman" w:hint="eastAsia"/>
                      <w:szCs w:val="21"/>
                    </w:rPr>
                    <w:t>1367</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857A86" w:rsidTr="001A6D62">
              <w:trPr>
                <w:trHeight w:val="397"/>
                <w:jc w:val="center"/>
              </w:trPr>
              <w:tc>
                <w:tcPr>
                  <w:tcW w:w="718" w:type="pct"/>
                  <w:vMerge/>
                  <w:vAlign w:val="center"/>
                </w:tcPr>
                <w:p w:rsidR="00857A86" w:rsidRDefault="00857A86">
                  <w:pPr>
                    <w:adjustRightInd w:val="0"/>
                    <w:snapToGrid w:val="0"/>
                    <w:jc w:val="center"/>
                    <w:rPr>
                      <w:rFonts w:ascii="Times New Roman" w:hAnsi="Times New Roman" w:cs="Times New Roman"/>
                      <w:bCs/>
                      <w:szCs w:val="21"/>
                    </w:rPr>
                  </w:pPr>
                </w:p>
              </w:tc>
              <w:tc>
                <w:tcPr>
                  <w:tcW w:w="984" w:type="pct"/>
                  <w:vAlign w:val="center"/>
                </w:tcPr>
                <w:p w:rsidR="00857A86" w:rsidRDefault="00857A86" w:rsidP="00A9207C">
                  <w:pPr>
                    <w:adjustRightInd w:val="0"/>
                    <w:snapToGrid w:val="0"/>
                    <w:jc w:val="center"/>
                    <w:rPr>
                      <w:rFonts w:ascii="Times New Roman" w:hAnsi="Times New Roman" w:cs="Times New Roman"/>
                      <w:bCs/>
                      <w:szCs w:val="21"/>
                    </w:rPr>
                  </w:pPr>
                  <w:r>
                    <w:rPr>
                      <w:szCs w:val="21"/>
                    </w:rPr>
                    <w:t>脱模剂</w:t>
                  </w:r>
                </w:p>
              </w:tc>
              <w:tc>
                <w:tcPr>
                  <w:tcW w:w="1947" w:type="pct"/>
                  <w:vAlign w:val="center"/>
                </w:tcPr>
                <w:p w:rsidR="00857A86" w:rsidRPr="00857A86" w:rsidRDefault="001A6D62" w:rsidP="00857A86">
                  <w:pPr>
                    <w:jc w:val="center"/>
                    <w:rPr>
                      <w:rFonts w:ascii="Times New Roman" w:hAnsi="Times New Roman" w:cs="Times New Roman"/>
                      <w:szCs w:val="21"/>
                    </w:rPr>
                  </w:pPr>
                  <w:r>
                    <w:rPr>
                      <w:rFonts w:ascii="Times New Roman" w:hAnsi="Times New Roman" w:cs="Times New Roman" w:hint="eastAsia"/>
                      <w:szCs w:val="21"/>
                    </w:rPr>
                    <w:t>25</w:t>
                  </w:r>
                  <w:r w:rsidR="00857A86">
                    <w:t xml:space="preserve"> </w:t>
                  </w:r>
                  <w:r w:rsidR="00857A86" w:rsidRPr="00857A86">
                    <w:rPr>
                      <w:rFonts w:ascii="Times New Roman" w:hAnsi="Times New Roman" w:cs="Times New Roman"/>
                      <w:szCs w:val="21"/>
                    </w:rPr>
                    <w:t>t/a</w:t>
                  </w:r>
                </w:p>
              </w:tc>
              <w:tc>
                <w:tcPr>
                  <w:tcW w:w="1350" w:type="pct"/>
                  <w:vAlign w:val="center"/>
                </w:tcPr>
                <w:p w:rsidR="00857A86" w:rsidRDefault="00857A86">
                  <w:pPr>
                    <w:adjustRightInd w:val="0"/>
                    <w:snapToGrid w:val="0"/>
                    <w:jc w:val="center"/>
                    <w:rPr>
                      <w:rFonts w:ascii="Times New Roman" w:hAnsi="Times New Roman" w:cs="Times New Roman"/>
                      <w:bCs/>
                      <w:kern w:val="0"/>
                      <w:szCs w:val="21"/>
                    </w:rPr>
                  </w:pPr>
                  <w:r>
                    <w:rPr>
                      <w:szCs w:val="21"/>
                    </w:rPr>
                    <w:t>环保型植物油乳液脱模剂</w:t>
                  </w:r>
                </w:p>
              </w:tc>
            </w:tr>
            <w:tr w:rsidR="00964F84" w:rsidTr="001A6D62">
              <w:trPr>
                <w:trHeight w:val="431"/>
                <w:jc w:val="center"/>
              </w:trPr>
              <w:tc>
                <w:tcPr>
                  <w:tcW w:w="718" w:type="pct"/>
                  <w:vMerge w:val="restart"/>
                  <w:vAlign w:val="center"/>
                </w:tcPr>
                <w:p w:rsidR="00964F84" w:rsidRDefault="00AC5A59">
                  <w:pPr>
                    <w:adjustRightInd w:val="0"/>
                    <w:snapToGrid w:val="0"/>
                    <w:jc w:val="center"/>
                    <w:rPr>
                      <w:rFonts w:ascii="Times New Roman" w:cs="Times New Roman"/>
                      <w:bCs/>
                      <w:szCs w:val="21"/>
                    </w:rPr>
                  </w:pPr>
                  <w:r>
                    <w:rPr>
                      <w:rFonts w:ascii="Times New Roman" w:cs="Times New Roman"/>
                      <w:bCs/>
                      <w:szCs w:val="21"/>
                    </w:rPr>
                    <w:t>资（能）源</w:t>
                  </w:r>
                </w:p>
              </w:tc>
              <w:tc>
                <w:tcPr>
                  <w:tcW w:w="984" w:type="pct"/>
                  <w:vAlign w:val="center"/>
                </w:tcPr>
                <w:p w:rsidR="00964F84" w:rsidRDefault="00AC5A59">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1947" w:type="pct"/>
                  <w:vAlign w:val="center"/>
                </w:tcPr>
                <w:p w:rsidR="00964F84" w:rsidRPr="00857A86" w:rsidRDefault="00254BC2" w:rsidP="00DA1ED6">
                  <w:pPr>
                    <w:adjustRightInd w:val="0"/>
                    <w:snapToGrid w:val="0"/>
                    <w:jc w:val="center"/>
                    <w:rPr>
                      <w:rFonts w:ascii="Times New Roman" w:hAnsi="Times New Roman" w:cs="Times New Roman"/>
                      <w:bCs/>
                      <w:color w:val="FF0000"/>
                      <w:kern w:val="0"/>
                      <w:szCs w:val="21"/>
                    </w:rPr>
                  </w:pPr>
                  <w:r>
                    <w:rPr>
                      <w:rFonts w:ascii="Times New Roman" w:hAnsi="Times New Roman" w:cs="Times New Roman" w:hint="eastAsia"/>
                      <w:bCs/>
                      <w:kern w:val="0"/>
                      <w:szCs w:val="21"/>
                    </w:rPr>
                    <w:t>2367</w:t>
                  </w:r>
                  <w:r w:rsidR="00AC5A59" w:rsidRPr="001A6D62">
                    <w:rPr>
                      <w:rFonts w:ascii="Times New Roman" w:hAnsi="Times New Roman" w:cs="Times New Roman"/>
                      <w:bCs/>
                      <w:kern w:val="0"/>
                      <w:szCs w:val="21"/>
                    </w:rPr>
                    <w:t>m</w:t>
                  </w:r>
                  <w:r w:rsidR="00AC5A59" w:rsidRPr="001A6D62">
                    <w:rPr>
                      <w:rFonts w:ascii="Times New Roman" w:hAnsi="Times New Roman" w:cs="Times New Roman"/>
                      <w:bCs/>
                      <w:kern w:val="0"/>
                      <w:szCs w:val="21"/>
                      <w:vertAlign w:val="superscript"/>
                    </w:rPr>
                    <w:t>3</w:t>
                  </w:r>
                  <w:r w:rsidR="00AC5A59" w:rsidRPr="001A6D62">
                    <w:rPr>
                      <w:rFonts w:ascii="Times New Roman" w:hAnsi="Times New Roman" w:cs="Times New Roman"/>
                      <w:bCs/>
                      <w:kern w:val="0"/>
                      <w:szCs w:val="21"/>
                    </w:rPr>
                    <w:t>/a</w:t>
                  </w:r>
                  <w:r w:rsidR="001A6D62" w:rsidRPr="001A6D62">
                    <w:rPr>
                      <w:rFonts w:ascii="Times New Roman" w:hAnsi="Times New Roman" w:cs="Times New Roman" w:hint="eastAsia"/>
                      <w:bCs/>
                      <w:kern w:val="0"/>
                      <w:szCs w:val="21"/>
                    </w:rPr>
                    <w:t>（生产用水＋生活用水）</w:t>
                  </w:r>
                </w:p>
              </w:tc>
              <w:tc>
                <w:tcPr>
                  <w:tcW w:w="1350" w:type="pct"/>
                  <w:vAlign w:val="center"/>
                </w:tcPr>
                <w:p w:rsidR="00964F84" w:rsidRDefault="00D91689">
                  <w:pPr>
                    <w:adjustRightInd w:val="0"/>
                    <w:snapToGrid w:val="0"/>
                    <w:jc w:val="center"/>
                    <w:rPr>
                      <w:rFonts w:asci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供水管网</w:t>
                  </w:r>
                </w:p>
              </w:tc>
            </w:tr>
            <w:tr w:rsidR="00964F84" w:rsidTr="001A6D62">
              <w:trPr>
                <w:trHeight w:val="397"/>
                <w:jc w:val="center"/>
              </w:trPr>
              <w:tc>
                <w:tcPr>
                  <w:tcW w:w="718" w:type="pct"/>
                  <w:vMerge/>
                  <w:vAlign w:val="center"/>
                </w:tcPr>
                <w:p w:rsidR="00964F84" w:rsidRDefault="00964F84">
                  <w:pPr>
                    <w:adjustRightInd w:val="0"/>
                    <w:snapToGrid w:val="0"/>
                    <w:jc w:val="center"/>
                    <w:rPr>
                      <w:rFonts w:ascii="Times New Roman" w:hAnsi="Times New Roman" w:cs="Times New Roman"/>
                      <w:bCs/>
                      <w:kern w:val="0"/>
                      <w:szCs w:val="21"/>
                    </w:rPr>
                  </w:pPr>
                </w:p>
              </w:tc>
              <w:tc>
                <w:tcPr>
                  <w:tcW w:w="984" w:type="pct"/>
                  <w:vAlign w:val="center"/>
                </w:tcPr>
                <w:p w:rsidR="00964F84" w:rsidRDefault="00AC5A59">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1947" w:type="pct"/>
                  <w:vAlign w:val="center"/>
                </w:tcPr>
                <w:p w:rsidR="00964F84" w:rsidRPr="000445D3" w:rsidRDefault="00857A86" w:rsidP="00DA4D4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w:t>
                  </w:r>
                  <w:r w:rsidR="00DA4D47">
                    <w:rPr>
                      <w:rFonts w:ascii="Times New Roman" w:hAnsi="Times New Roman" w:cs="Times New Roman" w:hint="eastAsia"/>
                      <w:bCs/>
                      <w:kern w:val="0"/>
                      <w:szCs w:val="21"/>
                    </w:rPr>
                    <w:t>0</w:t>
                  </w:r>
                  <w:r w:rsidR="00AC5A59" w:rsidRPr="000445D3">
                    <w:rPr>
                      <w:rFonts w:ascii="Times New Roman" w:hAnsi="Times New Roman" w:cs="Times New Roman"/>
                      <w:bCs/>
                      <w:kern w:val="0"/>
                      <w:szCs w:val="21"/>
                    </w:rPr>
                    <w:t>×10</w:t>
                  </w:r>
                  <w:r w:rsidR="00E616DE">
                    <w:rPr>
                      <w:rFonts w:ascii="Times New Roman" w:hAnsi="Times New Roman" w:cs="Times New Roman" w:hint="eastAsia"/>
                      <w:bCs/>
                      <w:kern w:val="0"/>
                      <w:szCs w:val="21"/>
                      <w:vertAlign w:val="superscript"/>
                    </w:rPr>
                    <w:t>4</w:t>
                  </w:r>
                  <w:r w:rsidR="00AC5A59" w:rsidRPr="000445D3">
                    <w:rPr>
                      <w:rFonts w:ascii="Times New Roman" w:eastAsia="新宋体" w:hAnsi="Times New Roman" w:cs="Times New Roman"/>
                      <w:szCs w:val="21"/>
                    </w:rPr>
                    <w:t>kW·h/a</w:t>
                  </w:r>
                </w:p>
              </w:tc>
              <w:tc>
                <w:tcPr>
                  <w:tcW w:w="1350" w:type="pct"/>
                  <w:vAlign w:val="center"/>
                </w:tcPr>
                <w:p w:rsidR="00964F84" w:rsidRDefault="00D91689">
                  <w:pPr>
                    <w:adjustRightInd w:val="0"/>
                    <w:snapToGrid w:val="0"/>
                    <w:jc w:val="center"/>
                    <w:rPr>
                      <w:rFonts w:ascii="Times New Roman" w:hAns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供电管网</w:t>
                  </w:r>
                </w:p>
              </w:tc>
            </w:tr>
          </w:tbl>
          <w:p w:rsidR="00857A86" w:rsidRPr="00A1532D" w:rsidRDefault="00857A86" w:rsidP="00F47A26">
            <w:pPr>
              <w:autoSpaceDE w:val="0"/>
              <w:autoSpaceDN w:val="0"/>
              <w:adjustRightInd w:val="0"/>
              <w:spacing w:beforeLines="50" w:line="360" w:lineRule="auto"/>
              <w:ind w:firstLineChars="200" w:firstLine="456"/>
              <w:rPr>
                <w:rFonts w:ascii="Times New Roman" w:hAnsi="Times New Roman" w:cs="Times New Roman"/>
                <w:sz w:val="24"/>
                <w:szCs w:val="24"/>
              </w:rPr>
            </w:pPr>
            <w:r w:rsidRPr="00857A86">
              <w:rPr>
                <w:rFonts w:ascii="Times New Roman" w:hAnsiTheme="minorEastAsia" w:cs="Times New Roman"/>
                <w:sz w:val="24"/>
                <w:szCs w:val="24"/>
              </w:rPr>
              <w:t>注：水泥预制板（成品，不含水）密度按照</w:t>
            </w:r>
            <w:r w:rsidRPr="00857A86">
              <w:rPr>
                <w:rFonts w:ascii="Times New Roman" w:hAnsi="Times New Roman" w:cs="Times New Roman"/>
                <w:sz w:val="24"/>
                <w:szCs w:val="24"/>
              </w:rPr>
              <w:t>2400kg/m</w:t>
            </w:r>
            <w:r w:rsidRPr="00857A86">
              <w:rPr>
                <w:rFonts w:ascii="Times New Roman" w:hAnsi="Times New Roman" w:cs="Times New Roman"/>
                <w:sz w:val="24"/>
                <w:szCs w:val="24"/>
                <w:vertAlign w:val="superscript"/>
              </w:rPr>
              <w:t>3</w:t>
            </w:r>
            <w:r w:rsidRPr="00857A86">
              <w:rPr>
                <w:rFonts w:ascii="Times New Roman" w:hAnsiTheme="minorEastAsia" w:cs="Times New Roman"/>
                <w:sz w:val="24"/>
                <w:szCs w:val="24"/>
              </w:rPr>
              <w:t>计，项目预制板宽度为</w:t>
            </w:r>
            <w:r w:rsidRPr="00857A86">
              <w:rPr>
                <w:rFonts w:ascii="Times New Roman" w:hAnsi="Times New Roman" w:cs="Times New Roman"/>
                <w:sz w:val="24"/>
                <w:szCs w:val="24"/>
              </w:rPr>
              <w:t>0.5m</w:t>
            </w:r>
            <w:r w:rsidRPr="00857A86">
              <w:rPr>
                <w:rFonts w:ascii="Times New Roman" w:hAnsiTheme="minorEastAsia" w:cs="Times New Roman"/>
                <w:sz w:val="24"/>
                <w:szCs w:val="24"/>
              </w:rPr>
              <w:t>，厚度为</w:t>
            </w:r>
            <w:r w:rsidRPr="00857A86">
              <w:rPr>
                <w:rFonts w:ascii="Times New Roman" w:hAnsi="Times New Roman" w:cs="Times New Roman"/>
                <w:sz w:val="24"/>
                <w:szCs w:val="24"/>
              </w:rPr>
              <w:t>0.165m</w:t>
            </w:r>
            <w:r w:rsidRPr="00857A86">
              <w:rPr>
                <w:rFonts w:ascii="Times New Roman" w:hAnsiTheme="minorEastAsia" w:cs="Times New Roman"/>
                <w:sz w:val="24"/>
                <w:szCs w:val="24"/>
              </w:rPr>
              <w:t>，经计算</w:t>
            </w:r>
            <w:r w:rsidRPr="00857A86">
              <w:rPr>
                <w:rFonts w:ascii="Times New Roman" w:hAnsi="Times New Roman" w:cs="Times New Roman"/>
                <w:sz w:val="24"/>
                <w:szCs w:val="24"/>
              </w:rPr>
              <w:t>1m</w:t>
            </w:r>
            <w:r w:rsidRPr="00857A86">
              <w:rPr>
                <w:rFonts w:ascii="Times New Roman" w:hAnsiTheme="minorEastAsia" w:cs="Times New Roman"/>
                <w:sz w:val="24"/>
                <w:szCs w:val="24"/>
              </w:rPr>
              <w:t>长预制板重量约</w:t>
            </w:r>
            <w:r w:rsidRPr="00857A86">
              <w:rPr>
                <w:rFonts w:ascii="Times New Roman" w:hAnsi="Times New Roman" w:cs="Times New Roman"/>
                <w:sz w:val="24"/>
                <w:szCs w:val="24"/>
              </w:rPr>
              <w:t>198kg</w:t>
            </w:r>
            <w:r w:rsidRPr="00857A86">
              <w:rPr>
                <w:rFonts w:ascii="Times New Roman" w:hAnsiTheme="minorEastAsia" w:cs="Times New Roman"/>
                <w:sz w:val="24"/>
                <w:szCs w:val="24"/>
              </w:rPr>
              <w:t>。项目年产预制板</w:t>
            </w:r>
            <w:r w:rsidR="00A1532D">
              <w:rPr>
                <w:rFonts w:ascii="Times New Roman" w:hAnsi="Times New Roman" w:cs="Times New Roman" w:hint="eastAsia"/>
                <w:sz w:val="24"/>
                <w:szCs w:val="24"/>
              </w:rPr>
              <w:t>2</w:t>
            </w:r>
            <w:r w:rsidRPr="00857A86">
              <w:rPr>
                <w:rFonts w:ascii="Times New Roman" w:hAnsi="Times New Roman" w:cs="Times New Roman"/>
                <w:sz w:val="24"/>
                <w:szCs w:val="24"/>
              </w:rPr>
              <w:t>5</w:t>
            </w:r>
            <w:r w:rsidRPr="00857A86">
              <w:rPr>
                <w:rFonts w:ascii="Times New Roman" w:hAnsiTheme="minorEastAsia" w:cs="Times New Roman"/>
                <w:sz w:val="24"/>
                <w:szCs w:val="24"/>
              </w:rPr>
              <w:t>万</w:t>
            </w:r>
            <w:r w:rsidRPr="00857A86">
              <w:rPr>
                <w:rFonts w:ascii="Times New Roman" w:hAnsi="Times New Roman" w:cs="Times New Roman"/>
                <w:sz w:val="24"/>
                <w:szCs w:val="24"/>
              </w:rPr>
              <w:t>m</w:t>
            </w:r>
            <w:r w:rsidRPr="00857A86">
              <w:rPr>
                <w:rFonts w:ascii="Times New Roman" w:hAnsiTheme="minorEastAsia" w:cs="Times New Roman"/>
                <w:sz w:val="24"/>
                <w:szCs w:val="24"/>
              </w:rPr>
              <w:t>，则其总重量约</w:t>
            </w:r>
            <w:r w:rsidR="00A1532D" w:rsidRPr="00A1532D">
              <w:rPr>
                <w:rFonts w:ascii="Times New Roman" w:hAnsi="Times New Roman" w:cs="Times New Roman" w:hint="eastAsia"/>
                <w:sz w:val="24"/>
                <w:szCs w:val="24"/>
              </w:rPr>
              <w:t>495</w:t>
            </w:r>
            <w:r w:rsidRPr="00A1532D">
              <w:rPr>
                <w:rFonts w:ascii="Times New Roman" w:hAnsi="Times New Roman" w:cs="Times New Roman"/>
                <w:sz w:val="24"/>
                <w:szCs w:val="24"/>
              </w:rPr>
              <w:t>00t</w:t>
            </w:r>
            <w:r w:rsidRPr="00857A86">
              <w:rPr>
                <w:rFonts w:ascii="Times New Roman" w:hAnsiTheme="minorEastAsia" w:cs="Times New Roman"/>
                <w:sz w:val="24"/>
                <w:szCs w:val="24"/>
              </w:rPr>
              <w:t>。项目水泥预制板原料配比为水泥：砂；石子：钢筋：水</w:t>
            </w:r>
            <w:r w:rsidRPr="00857A86">
              <w:rPr>
                <w:rFonts w:ascii="Times New Roman" w:hAnsi="Times New Roman" w:cs="Times New Roman"/>
                <w:sz w:val="24"/>
                <w:szCs w:val="24"/>
              </w:rPr>
              <w:t>=1</w:t>
            </w:r>
            <w:r w:rsidRPr="00857A86">
              <w:rPr>
                <w:rFonts w:ascii="Times New Roman" w:hAnsiTheme="minorEastAsia" w:cs="Times New Roman"/>
                <w:sz w:val="24"/>
                <w:szCs w:val="24"/>
              </w:rPr>
              <w:t>：</w:t>
            </w:r>
            <w:r w:rsidRPr="00857A86">
              <w:rPr>
                <w:rFonts w:ascii="Times New Roman" w:hAnsi="Times New Roman" w:cs="Times New Roman"/>
                <w:sz w:val="24"/>
                <w:szCs w:val="24"/>
              </w:rPr>
              <w:t>1.4</w:t>
            </w:r>
            <w:r w:rsidRPr="00857A86">
              <w:rPr>
                <w:rFonts w:ascii="Times New Roman" w:hAnsiTheme="minorEastAsia" w:cs="Times New Roman"/>
                <w:sz w:val="24"/>
                <w:szCs w:val="24"/>
              </w:rPr>
              <w:t>：</w:t>
            </w:r>
            <w:r w:rsidRPr="00857A86">
              <w:rPr>
                <w:rFonts w:ascii="Times New Roman" w:hAnsi="Times New Roman" w:cs="Times New Roman"/>
                <w:sz w:val="24"/>
                <w:szCs w:val="24"/>
              </w:rPr>
              <w:t>2.85</w:t>
            </w:r>
            <w:r w:rsidRPr="00857A86">
              <w:rPr>
                <w:rFonts w:ascii="Times New Roman" w:hAnsiTheme="minorEastAsia" w:cs="Times New Roman"/>
                <w:sz w:val="24"/>
                <w:szCs w:val="24"/>
              </w:rPr>
              <w:t>：</w:t>
            </w:r>
            <w:r w:rsidRPr="00857A86">
              <w:rPr>
                <w:rFonts w:ascii="Times New Roman" w:hAnsi="Times New Roman" w:cs="Times New Roman"/>
                <w:sz w:val="24"/>
                <w:szCs w:val="24"/>
              </w:rPr>
              <w:t xml:space="preserve"> 0.15</w:t>
            </w:r>
            <w:r w:rsidRPr="00857A86">
              <w:rPr>
                <w:rFonts w:ascii="Times New Roman" w:hAnsiTheme="minorEastAsia" w:cs="Times New Roman"/>
                <w:sz w:val="24"/>
                <w:szCs w:val="24"/>
              </w:rPr>
              <w:t>：</w:t>
            </w:r>
            <w:r w:rsidRPr="00857A86">
              <w:rPr>
                <w:rFonts w:ascii="Times New Roman" w:hAnsi="Times New Roman" w:cs="Times New Roman"/>
                <w:sz w:val="24"/>
                <w:szCs w:val="24"/>
              </w:rPr>
              <w:t>0.03</w:t>
            </w:r>
            <w:r w:rsidRPr="00857A86">
              <w:rPr>
                <w:rFonts w:ascii="Times New Roman" w:hAnsiTheme="minorEastAsia" w:cs="Times New Roman"/>
                <w:sz w:val="24"/>
                <w:szCs w:val="24"/>
              </w:rPr>
              <w:t>（重量比），</w:t>
            </w:r>
            <w:r w:rsidRPr="00A1532D">
              <w:rPr>
                <w:rFonts w:ascii="Times New Roman" w:hAnsiTheme="minorEastAsia" w:cs="Times New Roman"/>
                <w:sz w:val="24"/>
                <w:szCs w:val="24"/>
              </w:rPr>
              <w:t>则项目水泥年消耗量</w:t>
            </w:r>
            <w:r w:rsidR="00A1532D" w:rsidRPr="00A1532D">
              <w:rPr>
                <w:rFonts w:ascii="Times New Roman" w:hAnsi="Times New Roman" w:cs="Times New Roman" w:hint="eastAsia"/>
                <w:sz w:val="24"/>
                <w:szCs w:val="24"/>
              </w:rPr>
              <w:t>9116</w:t>
            </w:r>
            <w:r w:rsidRPr="00A1532D">
              <w:rPr>
                <w:rFonts w:ascii="Times New Roman" w:hAnsi="Times New Roman" w:cs="Times New Roman"/>
                <w:sz w:val="24"/>
                <w:szCs w:val="24"/>
              </w:rPr>
              <w:t>t</w:t>
            </w:r>
            <w:r w:rsidRPr="00A1532D">
              <w:rPr>
                <w:rFonts w:ascii="Times New Roman" w:hAnsiTheme="minorEastAsia" w:cs="Times New Roman"/>
                <w:sz w:val="24"/>
                <w:szCs w:val="24"/>
              </w:rPr>
              <w:t>，砂子年消耗量</w:t>
            </w:r>
            <w:r w:rsidR="00A1532D" w:rsidRPr="00A1532D">
              <w:rPr>
                <w:rFonts w:ascii="Times New Roman" w:hAnsi="Times New Roman" w:cs="Times New Roman" w:hint="eastAsia"/>
                <w:sz w:val="24"/>
                <w:szCs w:val="24"/>
              </w:rPr>
              <w:t>12762</w:t>
            </w:r>
            <w:r w:rsidRPr="00A1532D">
              <w:rPr>
                <w:rFonts w:ascii="Times New Roman" w:hAnsi="Times New Roman" w:cs="Times New Roman"/>
                <w:sz w:val="24"/>
                <w:szCs w:val="24"/>
              </w:rPr>
              <w:t>t</w:t>
            </w:r>
            <w:r w:rsidRPr="00A1532D">
              <w:rPr>
                <w:rFonts w:ascii="Times New Roman" w:hAnsiTheme="minorEastAsia" w:cs="Times New Roman"/>
                <w:sz w:val="24"/>
                <w:szCs w:val="24"/>
              </w:rPr>
              <w:t>，石子年消耗量</w:t>
            </w:r>
            <w:r w:rsidR="00A1532D" w:rsidRPr="00A1532D">
              <w:rPr>
                <w:rFonts w:ascii="Times New Roman" w:hAnsi="Times New Roman" w:cs="Times New Roman" w:hint="eastAsia"/>
                <w:sz w:val="24"/>
                <w:szCs w:val="24"/>
              </w:rPr>
              <w:t>25980</w:t>
            </w:r>
            <w:r w:rsidRPr="00A1532D">
              <w:rPr>
                <w:rFonts w:ascii="Times New Roman" w:hAnsi="Times New Roman" w:cs="Times New Roman"/>
                <w:sz w:val="24"/>
                <w:szCs w:val="24"/>
              </w:rPr>
              <w:t>t</w:t>
            </w:r>
            <w:r w:rsidRPr="00A1532D">
              <w:rPr>
                <w:rFonts w:ascii="Times New Roman" w:hAnsiTheme="minorEastAsia" w:cs="Times New Roman"/>
                <w:sz w:val="24"/>
                <w:szCs w:val="24"/>
              </w:rPr>
              <w:t>，钢筋年消耗量</w:t>
            </w:r>
            <w:r w:rsidR="00A1532D" w:rsidRPr="00A1532D">
              <w:rPr>
                <w:rFonts w:ascii="Times New Roman" w:hAnsi="Times New Roman" w:cs="Times New Roman" w:hint="eastAsia"/>
                <w:sz w:val="24"/>
                <w:szCs w:val="24"/>
              </w:rPr>
              <w:t>1367</w:t>
            </w:r>
            <w:r w:rsidRPr="00A1532D">
              <w:rPr>
                <w:rFonts w:ascii="Times New Roman" w:hAnsi="Times New Roman" w:cs="Times New Roman"/>
                <w:sz w:val="24"/>
                <w:szCs w:val="24"/>
              </w:rPr>
              <w:t>t</w:t>
            </w:r>
            <w:r w:rsidRPr="00A1532D">
              <w:rPr>
                <w:rFonts w:ascii="Times New Roman" w:hAnsiTheme="minorEastAsia" w:cs="Times New Roman"/>
                <w:sz w:val="24"/>
                <w:szCs w:val="24"/>
              </w:rPr>
              <w:t>，水年消耗量</w:t>
            </w:r>
            <w:r w:rsidR="00A1532D" w:rsidRPr="00A1532D">
              <w:rPr>
                <w:rFonts w:ascii="Times New Roman" w:hAnsi="Times New Roman" w:cs="Times New Roman" w:hint="eastAsia"/>
                <w:sz w:val="24"/>
                <w:szCs w:val="24"/>
              </w:rPr>
              <w:t>27</w:t>
            </w:r>
            <w:r w:rsidR="00083107">
              <w:rPr>
                <w:rFonts w:ascii="Times New Roman" w:hAnsi="Times New Roman" w:cs="Times New Roman" w:hint="eastAsia"/>
                <w:sz w:val="24"/>
                <w:szCs w:val="24"/>
              </w:rPr>
              <w:t>3</w:t>
            </w:r>
            <w:r w:rsidRPr="00A1532D">
              <w:rPr>
                <w:rFonts w:ascii="Times New Roman" w:hAnsi="Times New Roman" w:cs="Times New Roman"/>
                <w:sz w:val="24"/>
                <w:szCs w:val="24"/>
              </w:rPr>
              <w:t>t</w:t>
            </w:r>
            <w:r w:rsidRPr="00A1532D">
              <w:rPr>
                <w:rFonts w:ascii="Times New Roman" w:hAnsiTheme="minorEastAsia" w:cs="Times New Roman"/>
                <w:sz w:val="24"/>
                <w:szCs w:val="24"/>
              </w:rPr>
              <w:t>。项目每</w:t>
            </w:r>
            <w:r w:rsidRPr="00A1532D">
              <w:rPr>
                <w:rFonts w:ascii="Times New Roman" w:hAnsi="Times New Roman" w:cs="Times New Roman"/>
                <w:sz w:val="24"/>
                <w:szCs w:val="24"/>
              </w:rPr>
              <w:t>1</w:t>
            </w:r>
            <w:r w:rsidRPr="00A1532D">
              <w:rPr>
                <w:rFonts w:ascii="Times New Roman" w:hAnsiTheme="minorEastAsia" w:cs="Times New Roman"/>
                <w:sz w:val="24"/>
                <w:szCs w:val="24"/>
              </w:rPr>
              <w:t>万</w:t>
            </w:r>
            <w:r w:rsidRPr="00A1532D">
              <w:rPr>
                <w:rFonts w:ascii="Times New Roman" w:hAnsi="Times New Roman" w:cs="Times New Roman"/>
                <w:sz w:val="24"/>
                <w:szCs w:val="24"/>
              </w:rPr>
              <w:t>m</w:t>
            </w:r>
            <w:r w:rsidRPr="00A1532D">
              <w:rPr>
                <w:rFonts w:ascii="Times New Roman" w:hAnsiTheme="minorEastAsia" w:cs="Times New Roman"/>
                <w:sz w:val="24"/>
                <w:szCs w:val="24"/>
              </w:rPr>
              <w:t>预制板脱模剂用量约</w:t>
            </w:r>
            <w:r w:rsidRPr="00A1532D">
              <w:rPr>
                <w:rFonts w:ascii="Times New Roman" w:hAnsi="Times New Roman" w:cs="Times New Roman"/>
                <w:sz w:val="24"/>
                <w:szCs w:val="24"/>
              </w:rPr>
              <w:t>1t</w:t>
            </w:r>
            <w:r w:rsidRPr="00A1532D">
              <w:rPr>
                <w:rFonts w:ascii="Times New Roman" w:hAnsiTheme="minorEastAsia" w:cs="Times New Roman"/>
                <w:sz w:val="24"/>
                <w:szCs w:val="24"/>
              </w:rPr>
              <w:t>，则项目脱模剂年用量约</w:t>
            </w:r>
            <w:r w:rsidR="001A6D62" w:rsidRPr="00A1532D">
              <w:rPr>
                <w:rFonts w:ascii="Times New Roman" w:hAnsi="Times New Roman" w:cs="Times New Roman" w:hint="eastAsia"/>
                <w:sz w:val="24"/>
                <w:szCs w:val="24"/>
              </w:rPr>
              <w:t>2</w:t>
            </w:r>
            <w:r w:rsidRPr="00A1532D">
              <w:rPr>
                <w:rFonts w:ascii="Times New Roman" w:hAnsi="Times New Roman" w:cs="Times New Roman"/>
                <w:sz w:val="24"/>
                <w:szCs w:val="24"/>
              </w:rPr>
              <w:t>5t</w:t>
            </w:r>
            <w:r w:rsidRPr="00A1532D">
              <w:rPr>
                <w:rFonts w:ascii="Times New Roman" w:hAnsiTheme="minorEastAsia" w:cs="Times New Roman"/>
                <w:sz w:val="24"/>
                <w:szCs w:val="24"/>
              </w:rPr>
              <w:t>。</w:t>
            </w:r>
          </w:p>
          <w:p w:rsidR="00857A86" w:rsidRPr="00857A86" w:rsidRDefault="00857A86" w:rsidP="00857A86">
            <w:pPr>
              <w:autoSpaceDE w:val="0"/>
              <w:autoSpaceDN w:val="0"/>
              <w:adjustRightInd w:val="0"/>
              <w:spacing w:line="360" w:lineRule="auto"/>
              <w:ind w:firstLineChars="200" w:firstLine="456"/>
              <w:rPr>
                <w:rFonts w:ascii="Times New Roman" w:hAnsi="Times New Roman" w:cs="Times New Roman"/>
                <w:sz w:val="24"/>
                <w:szCs w:val="24"/>
              </w:rPr>
            </w:pPr>
            <w:r w:rsidRPr="00857A86">
              <w:rPr>
                <w:rFonts w:ascii="Times New Roman" w:hAnsiTheme="minorEastAsia" w:cs="Times New Roman"/>
                <w:sz w:val="24"/>
                <w:szCs w:val="24"/>
              </w:rPr>
              <w:t>本项目脱模剂采用环保型植物油基脱模剂，几种常见的脱模剂比较详见表</w:t>
            </w:r>
            <w:r>
              <w:rPr>
                <w:rFonts w:ascii="Times New Roman" w:hAnsi="Times New Roman" w:cs="Times New Roman" w:hint="eastAsia"/>
                <w:sz w:val="24"/>
                <w:szCs w:val="24"/>
              </w:rPr>
              <w:t>4</w:t>
            </w:r>
            <w:r w:rsidRPr="00857A86">
              <w:rPr>
                <w:rFonts w:ascii="Times New Roman" w:hAnsiTheme="minorEastAsia" w:cs="Times New Roman"/>
                <w:sz w:val="24"/>
                <w:szCs w:val="24"/>
              </w:rPr>
              <w:t>。</w:t>
            </w:r>
          </w:p>
          <w:p w:rsidR="00857A86" w:rsidRPr="00857A86" w:rsidRDefault="00857A86" w:rsidP="00857A86">
            <w:pPr>
              <w:spacing w:line="360" w:lineRule="auto"/>
              <w:jc w:val="center"/>
              <w:rPr>
                <w:rFonts w:ascii="Times New Roman" w:hAnsi="Times New Roman" w:cs="Times New Roman"/>
                <w:b/>
                <w:sz w:val="24"/>
                <w:szCs w:val="24"/>
              </w:rPr>
            </w:pPr>
            <w:r w:rsidRPr="00857A86">
              <w:rPr>
                <w:rFonts w:ascii="Times New Roman" w:hAnsiTheme="minorEastAsia" w:cs="Times New Roman"/>
                <w:b/>
                <w:sz w:val="24"/>
                <w:szCs w:val="24"/>
              </w:rPr>
              <w:t>表</w:t>
            </w:r>
            <w:r>
              <w:rPr>
                <w:rFonts w:ascii="Times New Roman" w:hAnsi="Times New Roman" w:cs="Times New Roman" w:hint="eastAsia"/>
                <w:b/>
                <w:sz w:val="24"/>
                <w:szCs w:val="24"/>
              </w:rPr>
              <w:t>4</w:t>
            </w:r>
            <w:r w:rsidRPr="00857A86">
              <w:rPr>
                <w:rFonts w:ascii="Times New Roman" w:hAnsi="Times New Roman" w:cs="Times New Roman"/>
                <w:b/>
                <w:sz w:val="24"/>
                <w:szCs w:val="24"/>
              </w:rPr>
              <w:t xml:space="preserve">    </w:t>
            </w:r>
            <w:r w:rsidRPr="00857A86">
              <w:rPr>
                <w:rFonts w:ascii="Times New Roman" w:hAnsiTheme="minorEastAsia" w:cs="Times New Roman"/>
                <w:b/>
                <w:sz w:val="24"/>
                <w:szCs w:val="24"/>
              </w:rPr>
              <w:t>几种常见的脱模剂比较</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598"/>
              <w:gridCol w:w="1441"/>
              <w:gridCol w:w="1171"/>
              <w:gridCol w:w="1420"/>
              <w:gridCol w:w="1192"/>
              <w:gridCol w:w="920"/>
            </w:tblGrid>
            <w:tr w:rsidR="00857A86" w:rsidRPr="00857A86" w:rsidTr="00857A86">
              <w:trPr>
                <w:trHeight w:val="302"/>
                <w:jc w:val="center"/>
              </w:trPr>
              <w:tc>
                <w:tcPr>
                  <w:tcW w:w="1486"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脱模剂种类</w:t>
                  </w:r>
                </w:p>
              </w:tc>
              <w:tc>
                <w:tcPr>
                  <w:tcW w:w="824"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是否含有挥发性有机物</w:t>
                  </w:r>
                </w:p>
              </w:tc>
              <w:tc>
                <w:tcPr>
                  <w:tcW w:w="670"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是否挥发</w:t>
                  </w:r>
                </w:p>
              </w:tc>
              <w:tc>
                <w:tcPr>
                  <w:tcW w:w="812"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是否对皮肤有刺激性</w:t>
                  </w:r>
                </w:p>
              </w:tc>
              <w:tc>
                <w:tcPr>
                  <w:tcW w:w="682"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是否有气味</w:t>
                  </w:r>
                </w:p>
              </w:tc>
              <w:tc>
                <w:tcPr>
                  <w:tcW w:w="526" w:type="pct"/>
                  <w:vAlign w:val="center"/>
                </w:tcPr>
                <w:p w:rsidR="00857A86" w:rsidRPr="00857A86" w:rsidRDefault="00857A86" w:rsidP="00857A86">
                  <w:pPr>
                    <w:widowControl/>
                    <w:jc w:val="center"/>
                    <w:rPr>
                      <w:rFonts w:ascii="Times New Roman" w:hAnsi="Times New Roman" w:cs="Times New Roman"/>
                      <w:bCs/>
                      <w:kern w:val="0"/>
                      <w:szCs w:val="21"/>
                    </w:rPr>
                  </w:pPr>
                  <w:r w:rsidRPr="00857A86">
                    <w:rPr>
                      <w:rFonts w:ascii="Times New Roman" w:cs="Times New Roman"/>
                      <w:bCs/>
                      <w:kern w:val="0"/>
                      <w:szCs w:val="21"/>
                    </w:rPr>
                    <w:t>是否有可燃性</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含有挥发性有机物的矿物油基脱模剂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lastRenderedPageBreak/>
                    <w:t>不含挥发性有机物的矿物油基脱模剂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纯植物油</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植物油基脱模剂</w:t>
                  </w:r>
                </w:p>
              </w:tc>
              <w:tc>
                <w:tcPr>
                  <w:tcW w:w="824"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70"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81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8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526"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bCs/>
                      <w:kern w:val="0"/>
                      <w:szCs w:val="21"/>
                    </w:rPr>
                    <w:t>脱模剂种类</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是否对空气有污染</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是否对水有污染</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是否对土壤有污染</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是否有可再生性</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含有挥发性有机物的矿物油基脱模剂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不含挥发性有机物的矿物油基脱模剂</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纯植物油</w:t>
                  </w:r>
                </w:p>
              </w:tc>
              <w:tc>
                <w:tcPr>
                  <w:tcW w:w="824"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70"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81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否</w:t>
                  </w:r>
                </w:p>
              </w:tc>
              <w:tc>
                <w:tcPr>
                  <w:tcW w:w="682" w:type="pct"/>
                  <w:vAlign w:val="center"/>
                </w:tcPr>
                <w:p w:rsidR="00857A86" w:rsidRPr="00857A86" w:rsidRDefault="00857A86" w:rsidP="00857A86">
                  <w:pPr>
                    <w:jc w:val="center"/>
                    <w:rPr>
                      <w:rFonts w:ascii="Times New Roman" w:hAnsi="Times New Roman" w:cs="Times New Roman"/>
                      <w:szCs w:val="21"/>
                    </w:rPr>
                  </w:pPr>
                  <w:r w:rsidRPr="00857A86">
                    <w:rPr>
                      <w:rFonts w:ascii="Times New Roman" w:cs="Times New Roman"/>
                      <w:szCs w:val="21"/>
                    </w:rPr>
                    <w:t>是</w:t>
                  </w:r>
                </w:p>
              </w:tc>
              <w:tc>
                <w:tcPr>
                  <w:tcW w:w="526" w:type="pct"/>
                  <w:vAlign w:val="center"/>
                </w:tcPr>
                <w:p w:rsidR="00857A86" w:rsidRPr="00857A86" w:rsidRDefault="00857A86" w:rsidP="00857A86">
                  <w:pPr>
                    <w:jc w:val="center"/>
                    <w:rPr>
                      <w:rFonts w:ascii="Times New Roman" w:hAnsi="Times New Roman" w:cs="Times New Roman"/>
                      <w:szCs w:val="21"/>
                    </w:rPr>
                  </w:pPr>
                </w:p>
              </w:tc>
            </w:tr>
            <w:tr w:rsidR="00857A86" w:rsidRPr="00857A86" w:rsidTr="00857A86">
              <w:trPr>
                <w:trHeight w:val="302"/>
                <w:jc w:val="center"/>
              </w:trPr>
              <w:tc>
                <w:tcPr>
                  <w:tcW w:w="148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植物油基脱模剂</w:t>
                  </w:r>
                </w:p>
              </w:tc>
              <w:tc>
                <w:tcPr>
                  <w:tcW w:w="824"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70"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81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否</w:t>
                  </w:r>
                </w:p>
              </w:tc>
              <w:tc>
                <w:tcPr>
                  <w:tcW w:w="682" w:type="pct"/>
                  <w:vAlign w:val="center"/>
                </w:tcPr>
                <w:p w:rsidR="00857A86" w:rsidRPr="00857A86" w:rsidRDefault="00857A86" w:rsidP="00857A86">
                  <w:pPr>
                    <w:jc w:val="center"/>
                    <w:rPr>
                      <w:rFonts w:ascii="Times New Roman" w:hAnsi="Times New Roman" w:cs="Times New Roman"/>
                      <w:b/>
                      <w:szCs w:val="21"/>
                    </w:rPr>
                  </w:pPr>
                  <w:r w:rsidRPr="00857A86">
                    <w:rPr>
                      <w:rFonts w:ascii="Times New Roman" w:cs="Times New Roman"/>
                      <w:b/>
                      <w:szCs w:val="21"/>
                    </w:rPr>
                    <w:t>是</w:t>
                  </w:r>
                </w:p>
              </w:tc>
              <w:tc>
                <w:tcPr>
                  <w:tcW w:w="526" w:type="pct"/>
                  <w:vAlign w:val="center"/>
                </w:tcPr>
                <w:p w:rsidR="00857A86" w:rsidRPr="00857A86" w:rsidRDefault="00857A86" w:rsidP="00857A86">
                  <w:pPr>
                    <w:jc w:val="center"/>
                    <w:rPr>
                      <w:rFonts w:ascii="Times New Roman" w:hAnsi="Times New Roman" w:cs="Times New Roman"/>
                      <w:b/>
                      <w:szCs w:val="21"/>
                    </w:rPr>
                  </w:pPr>
                </w:p>
              </w:tc>
            </w:tr>
          </w:tbl>
          <w:p w:rsidR="00857A86" w:rsidRDefault="00857A86" w:rsidP="00F47A26">
            <w:pPr>
              <w:spacing w:beforeLines="50" w:line="360" w:lineRule="auto"/>
              <w:ind w:firstLineChars="200" w:firstLine="456"/>
              <w:rPr>
                <w:rFonts w:ascii="Times New Roman" w:hAnsi="Times New Roman" w:cs="Times New Roman"/>
                <w:sz w:val="24"/>
              </w:rPr>
            </w:pPr>
            <w:r w:rsidRPr="00857A86">
              <w:rPr>
                <w:rFonts w:ascii="Times New Roman" w:cs="Times New Roman"/>
                <w:sz w:val="24"/>
              </w:rPr>
              <w:t>环保型植物油乳液脱模剂是一种以天然植物油为原料，水为分散体系，加以乳化剂、稳定剂等制成。由上表可知，植物油乳液脱模剂因不含有机溶剂，对人体和环境都无危害，是一种环境友好型的绿色脱模剂。</w:t>
            </w:r>
          </w:p>
          <w:p w:rsidR="00964F84" w:rsidRPr="00857A86" w:rsidRDefault="00A96B63" w:rsidP="00857A86">
            <w:pPr>
              <w:spacing w:line="360" w:lineRule="auto"/>
              <w:ind w:firstLineChars="200" w:firstLine="458"/>
              <w:rPr>
                <w:rFonts w:ascii="Times New Roman" w:hAnsi="Times New Roman" w:cs="Times New Roman"/>
                <w:sz w:val="24"/>
              </w:rPr>
            </w:pPr>
            <w:r>
              <w:rPr>
                <w:rFonts w:ascii="Times New Roman" w:hAnsi="Times New Roman" w:cs="Times New Roman" w:hint="eastAsia"/>
                <w:b/>
                <w:sz w:val="24"/>
              </w:rPr>
              <w:t>9</w:t>
            </w:r>
            <w:r w:rsidR="00AC5A59" w:rsidRPr="000E461A">
              <w:rPr>
                <w:rFonts w:ascii="Times New Roman" w:hAnsi="Times New Roman" w:cs="Times New Roman"/>
                <w:b/>
                <w:sz w:val="24"/>
              </w:rPr>
              <w:t>、主要生产设备、设施</w:t>
            </w:r>
          </w:p>
          <w:p w:rsidR="00350565" w:rsidRPr="0080383E" w:rsidRDefault="00AC5A59" w:rsidP="002A64B3">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rPr>
              <w:t>项目主要设备、设施详见表</w:t>
            </w:r>
            <w:r w:rsidR="00857A86">
              <w:rPr>
                <w:rFonts w:ascii="Times New Roman" w:hAnsi="Times New Roman" w:cs="Times New Roman" w:hint="eastAsia"/>
                <w:sz w:val="24"/>
              </w:rPr>
              <w:t>5</w:t>
            </w:r>
            <w:r>
              <w:rPr>
                <w:rFonts w:ascii="Times New Roman" w:hAnsi="Times New Roman" w:cs="Times New Roman"/>
                <w:sz w:val="24"/>
              </w:rPr>
              <w:t>。</w:t>
            </w:r>
          </w:p>
          <w:p w:rsidR="00964F84" w:rsidRDefault="00AC5A59">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857A86">
              <w:rPr>
                <w:rFonts w:ascii="Times New Roman" w:hAnsi="Times New Roman" w:cs="Times New Roman" w:hint="eastAsia"/>
                <w:b/>
                <w:sz w:val="24"/>
                <w:szCs w:val="24"/>
              </w:rPr>
              <w:t>5</w:t>
            </w:r>
            <w:r w:rsidR="00963E02"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项目主要设备（设施）一览表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57"/>
              <w:gridCol w:w="3065"/>
              <w:gridCol w:w="2206"/>
              <w:gridCol w:w="2114"/>
            </w:tblGrid>
            <w:tr w:rsidR="00857A86" w:rsidRPr="00857A86" w:rsidTr="00857A86">
              <w:trPr>
                <w:trHeight w:val="360"/>
                <w:jc w:val="center"/>
              </w:trPr>
              <w:tc>
                <w:tcPr>
                  <w:tcW w:w="776"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序号</w:t>
                  </w:r>
                </w:p>
              </w:tc>
              <w:tc>
                <w:tcPr>
                  <w:tcW w:w="1753"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设备名称</w:t>
                  </w:r>
                </w:p>
              </w:tc>
              <w:tc>
                <w:tcPr>
                  <w:tcW w:w="1262"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单位</w:t>
                  </w:r>
                </w:p>
              </w:tc>
              <w:tc>
                <w:tcPr>
                  <w:tcW w:w="1209" w:type="pct"/>
                  <w:vAlign w:val="center"/>
                </w:tcPr>
                <w:p w:rsidR="00857A86" w:rsidRPr="00857A86" w:rsidRDefault="00857A86" w:rsidP="00857A86">
                  <w:pPr>
                    <w:spacing w:line="240" w:lineRule="exact"/>
                    <w:jc w:val="center"/>
                    <w:rPr>
                      <w:rFonts w:ascii="Times New Roman" w:hAnsi="Times New Roman" w:cs="Times New Roman"/>
                      <w:b/>
                      <w:szCs w:val="21"/>
                    </w:rPr>
                  </w:pPr>
                  <w:r w:rsidRPr="00857A86">
                    <w:rPr>
                      <w:rFonts w:ascii="Times New Roman" w:cs="Times New Roman"/>
                      <w:b/>
                      <w:szCs w:val="21"/>
                    </w:rPr>
                    <w:t>数量</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上料仓</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个</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kern w:val="0"/>
                      <w:szCs w:val="21"/>
                    </w:rPr>
                    <w:t>电子配料机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皮带机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搅拌机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挤压机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扩张机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adjustRightInd w:val="0"/>
                    <w:snapToGrid w:val="0"/>
                    <w:jc w:val="center"/>
                    <w:rPr>
                      <w:rFonts w:ascii="Times New Roman" w:hAnsi="Times New Roman" w:cs="Times New Roman"/>
                      <w:kern w:val="0"/>
                      <w:szCs w:val="21"/>
                    </w:rPr>
                  </w:pPr>
                  <w:r w:rsidRPr="00857A86">
                    <w:rPr>
                      <w:rFonts w:ascii="Times New Roman" w:cs="Times New Roman"/>
                      <w:kern w:val="0"/>
                      <w:szCs w:val="21"/>
                    </w:rPr>
                    <w:t>空压机</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adjustRightInd w:val="0"/>
                    <w:snapToGrid w:val="0"/>
                    <w:jc w:val="center"/>
                    <w:rPr>
                      <w:rFonts w:ascii="Times New Roman" w:hAnsi="Times New Roman" w:cs="Times New Roman"/>
                      <w:kern w:val="0"/>
                      <w:szCs w:val="21"/>
                    </w:rPr>
                  </w:pPr>
                  <w:r w:rsidRPr="00857A86">
                    <w:rPr>
                      <w:rFonts w:ascii="Times New Roman" w:hAnsi="Times New Roman" w:cs="Times New Roman"/>
                      <w:kern w:val="0"/>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铲车</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台</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r w:rsidR="00857A86" w:rsidRPr="00857A86" w:rsidTr="00857A86">
              <w:trPr>
                <w:trHeight w:val="360"/>
                <w:jc w:val="center"/>
              </w:trPr>
              <w:tc>
                <w:tcPr>
                  <w:tcW w:w="776" w:type="pct"/>
                  <w:vAlign w:val="center"/>
                </w:tcPr>
                <w:p w:rsidR="00857A86" w:rsidRPr="00857A86" w:rsidRDefault="00857A86" w:rsidP="00857A86">
                  <w:pPr>
                    <w:numPr>
                      <w:ilvl w:val="0"/>
                      <w:numId w:val="6"/>
                    </w:numPr>
                    <w:spacing w:line="240" w:lineRule="exact"/>
                    <w:jc w:val="center"/>
                    <w:rPr>
                      <w:rFonts w:ascii="Times New Roman" w:hAnsi="Times New Roman" w:cs="Times New Roman"/>
                      <w:szCs w:val="21"/>
                    </w:rPr>
                  </w:pPr>
                </w:p>
              </w:tc>
              <w:tc>
                <w:tcPr>
                  <w:tcW w:w="1753"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水泥仓</w:t>
                  </w:r>
                </w:p>
              </w:tc>
              <w:tc>
                <w:tcPr>
                  <w:tcW w:w="1262"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cs="Times New Roman"/>
                      <w:szCs w:val="21"/>
                    </w:rPr>
                    <w:t>个</w:t>
                  </w:r>
                </w:p>
              </w:tc>
              <w:tc>
                <w:tcPr>
                  <w:tcW w:w="1209" w:type="pct"/>
                  <w:vAlign w:val="center"/>
                </w:tcPr>
                <w:p w:rsidR="00857A86" w:rsidRPr="00857A86" w:rsidRDefault="00857A86" w:rsidP="00857A86">
                  <w:pPr>
                    <w:spacing w:line="240" w:lineRule="exact"/>
                    <w:jc w:val="center"/>
                    <w:rPr>
                      <w:rFonts w:ascii="Times New Roman" w:hAnsi="Times New Roman" w:cs="Times New Roman"/>
                      <w:szCs w:val="21"/>
                    </w:rPr>
                  </w:pPr>
                  <w:r w:rsidRPr="00857A86">
                    <w:rPr>
                      <w:rFonts w:ascii="Times New Roman" w:hAnsi="Times New Roman" w:cs="Times New Roman"/>
                      <w:szCs w:val="21"/>
                    </w:rPr>
                    <w:t>1</w:t>
                  </w:r>
                </w:p>
              </w:tc>
            </w:tr>
          </w:tbl>
          <w:p w:rsidR="008E1B8D" w:rsidRPr="00DA4D47" w:rsidRDefault="00DA4D47" w:rsidP="00F47A26">
            <w:pPr>
              <w:adjustRightInd w:val="0"/>
              <w:snapToGrid w:val="0"/>
              <w:spacing w:beforeLines="50" w:line="360" w:lineRule="auto"/>
              <w:ind w:firstLineChars="196" w:firstLine="449"/>
              <w:jc w:val="left"/>
              <w:rPr>
                <w:rFonts w:ascii="Times New Roman" w:hAnsi="Times New Roman" w:cs="Times New Roman"/>
                <w:b/>
                <w:bCs/>
                <w:sz w:val="24"/>
                <w:szCs w:val="24"/>
              </w:rPr>
            </w:pPr>
            <w:r>
              <w:rPr>
                <w:rFonts w:ascii="Times New Roman" w:hAnsi="Times New Roman" w:cs="Times New Roman" w:hint="eastAsia"/>
                <w:b/>
                <w:bCs/>
                <w:sz w:val="24"/>
                <w:szCs w:val="24"/>
              </w:rPr>
              <w:t>备注：</w:t>
            </w:r>
            <w:r w:rsidR="008E1B8D" w:rsidRPr="0080383E">
              <w:rPr>
                <w:rFonts w:ascii="Times New Roman" w:hAnsi="Times New Roman" w:cs="Times New Roman"/>
                <w:b/>
                <w:bCs/>
                <w:sz w:val="24"/>
                <w:szCs w:val="24"/>
              </w:rPr>
              <w:t>本项目的生产设备中无国家明令禁止和淘汰的设备</w:t>
            </w:r>
            <w:r>
              <w:rPr>
                <w:rFonts w:ascii="Times New Roman" w:hAnsi="Times New Roman" w:cs="Times New Roman" w:hint="eastAsia"/>
                <w:b/>
                <w:bCs/>
                <w:sz w:val="24"/>
                <w:szCs w:val="24"/>
              </w:rPr>
              <w:t>，</w:t>
            </w:r>
            <w:r w:rsidRPr="00DA4D47">
              <w:rPr>
                <w:rFonts w:ascii="Times New Roman" w:hAnsi="Times New Roman" w:cs="Times New Roman"/>
                <w:b/>
                <w:bCs/>
                <w:sz w:val="24"/>
                <w:szCs w:val="24"/>
              </w:rPr>
              <w:t>项目无运输车辆，全部采用社会运输车辆</w:t>
            </w:r>
            <w:r>
              <w:rPr>
                <w:rFonts w:ascii="Times New Roman" w:hAnsi="Times New Roman" w:cs="Times New Roman" w:hint="eastAsia"/>
                <w:b/>
                <w:bCs/>
                <w:sz w:val="24"/>
                <w:szCs w:val="24"/>
              </w:rPr>
              <w:t>。</w:t>
            </w:r>
          </w:p>
          <w:p w:rsidR="001B512B"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10</w:t>
            </w:r>
            <w:r w:rsidR="001B512B" w:rsidRPr="000E461A">
              <w:rPr>
                <w:rFonts w:ascii="Times New Roman" w:hAnsi="Times New Roman" w:cs="Times New Roman" w:hint="eastAsia"/>
                <w:b/>
                <w:sz w:val="24"/>
              </w:rPr>
              <w:t>、劳动定员及工作制度</w:t>
            </w:r>
          </w:p>
          <w:p w:rsidR="001B512B" w:rsidRDefault="001B512B" w:rsidP="001B512B">
            <w:pPr>
              <w:adjustRightInd w:val="0"/>
              <w:snapToGrid w:val="0"/>
              <w:spacing w:line="360" w:lineRule="auto"/>
              <w:ind w:firstLineChars="196" w:firstLine="447"/>
              <w:jc w:val="left"/>
              <w:rPr>
                <w:rFonts w:ascii="Times New Roman" w:hAnsi="Times New Roman" w:cs="Times New Roman"/>
                <w:sz w:val="24"/>
              </w:rPr>
            </w:pPr>
            <w:r w:rsidRPr="001B512B">
              <w:rPr>
                <w:rFonts w:ascii="Times New Roman" w:hAnsi="Times New Roman" w:cs="Times New Roman" w:hint="eastAsia"/>
                <w:sz w:val="24"/>
              </w:rPr>
              <w:t>本项目劳动总定员</w:t>
            </w:r>
            <w:r w:rsidR="0062131B">
              <w:rPr>
                <w:rFonts w:ascii="Times New Roman" w:hAnsi="Times New Roman" w:cs="Times New Roman" w:hint="eastAsia"/>
                <w:sz w:val="24"/>
              </w:rPr>
              <w:t>12</w:t>
            </w:r>
            <w:r w:rsidRPr="001B512B">
              <w:rPr>
                <w:rFonts w:ascii="Times New Roman" w:hAnsi="Times New Roman" w:cs="Times New Roman" w:hint="eastAsia"/>
                <w:sz w:val="24"/>
              </w:rPr>
              <w:t>人，实行</w:t>
            </w:r>
            <w:r w:rsidR="009A2365">
              <w:rPr>
                <w:rFonts w:ascii="Times New Roman" w:hAnsi="Times New Roman" w:cs="Times New Roman" w:hint="eastAsia"/>
                <w:sz w:val="24"/>
              </w:rPr>
              <w:t>1</w:t>
            </w:r>
            <w:r w:rsidRPr="001B512B">
              <w:rPr>
                <w:rFonts w:ascii="Times New Roman" w:hAnsi="Times New Roman" w:cs="Times New Roman" w:hint="eastAsia"/>
                <w:sz w:val="24"/>
              </w:rPr>
              <w:t>班制，每班</w:t>
            </w:r>
            <w:r w:rsidRPr="001B512B">
              <w:rPr>
                <w:rFonts w:ascii="Times New Roman" w:hAnsi="Times New Roman" w:cs="Times New Roman" w:hint="eastAsia"/>
                <w:sz w:val="24"/>
              </w:rPr>
              <w:t>8</w:t>
            </w:r>
            <w:r w:rsidRPr="001B512B">
              <w:rPr>
                <w:rFonts w:ascii="Times New Roman" w:hAnsi="Times New Roman" w:cs="Times New Roman" w:hint="eastAsia"/>
                <w:sz w:val="24"/>
              </w:rPr>
              <w:t>小时，年工作</w:t>
            </w:r>
            <w:r w:rsidRPr="001B512B">
              <w:rPr>
                <w:rFonts w:ascii="Times New Roman" w:hAnsi="Times New Roman" w:cs="Times New Roman" w:hint="eastAsia"/>
                <w:sz w:val="24"/>
              </w:rPr>
              <w:t>300</w:t>
            </w:r>
            <w:r w:rsidRPr="001B512B">
              <w:rPr>
                <w:rFonts w:ascii="Times New Roman" w:hAnsi="Times New Roman" w:cs="Times New Roman" w:hint="eastAsia"/>
                <w:sz w:val="24"/>
              </w:rPr>
              <w:t>天，全部职工</w:t>
            </w:r>
            <w:r w:rsidR="009A2365">
              <w:rPr>
                <w:rFonts w:ascii="Times New Roman" w:hAnsi="Times New Roman" w:cs="Times New Roman" w:hint="eastAsia"/>
                <w:sz w:val="24"/>
              </w:rPr>
              <w:t>均不</w:t>
            </w:r>
            <w:r w:rsidRPr="001B512B">
              <w:rPr>
                <w:rFonts w:ascii="Times New Roman" w:hAnsi="Times New Roman" w:cs="Times New Roman" w:hint="eastAsia"/>
                <w:sz w:val="24"/>
              </w:rPr>
              <w:t>在厂区食宿。</w:t>
            </w:r>
          </w:p>
          <w:p w:rsidR="000E461A"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lastRenderedPageBreak/>
              <w:t>11</w:t>
            </w:r>
            <w:r w:rsidR="000E461A" w:rsidRPr="000E461A">
              <w:rPr>
                <w:rFonts w:ascii="Times New Roman" w:hAnsi="Times New Roman" w:cs="Times New Roman" w:hint="eastAsia"/>
                <w:b/>
                <w:sz w:val="24"/>
              </w:rPr>
              <w:t>、资金来源</w:t>
            </w:r>
          </w:p>
          <w:p w:rsidR="000E461A" w:rsidRDefault="000E461A" w:rsidP="000E461A">
            <w:pPr>
              <w:adjustRightInd w:val="0"/>
              <w:snapToGrid w:val="0"/>
              <w:spacing w:line="360" w:lineRule="auto"/>
              <w:ind w:firstLineChars="196" w:firstLine="447"/>
              <w:jc w:val="left"/>
              <w:rPr>
                <w:rFonts w:ascii="Times New Roman" w:hAnsi="Times New Roman" w:cs="Times New Roman"/>
                <w:sz w:val="24"/>
              </w:rPr>
            </w:pPr>
            <w:r w:rsidRPr="000E461A">
              <w:rPr>
                <w:rFonts w:ascii="Times New Roman" w:hAnsi="Times New Roman" w:cs="Times New Roman" w:hint="eastAsia"/>
                <w:sz w:val="24"/>
              </w:rPr>
              <w:t>本项目总投资</w:t>
            </w:r>
            <w:r w:rsidR="00A96B63">
              <w:rPr>
                <w:rFonts w:ascii="Times New Roman" w:hAnsi="Times New Roman" w:cs="Times New Roman" w:hint="eastAsia"/>
                <w:sz w:val="24"/>
              </w:rPr>
              <w:t>1</w:t>
            </w:r>
            <w:r w:rsidRPr="000E461A">
              <w:rPr>
                <w:rFonts w:ascii="Times New Roman" w:hAnsi="Times New Roman" w:cs="Times New Roman" w:hint="eastAsia"/>
                <w:sz w:val="24"/>
              </w:rPr>
              <w:t>00</w:t>
            </w:r>
            <w:r w:rsidRPr="000E461A">
              <w:rPr>
                <w:rFonts w:ascii="Times New Roman" w:hAnsi="Times New Roman" w:cs="Times New Roman" w:hint="eastAsia"/>
                <w:sz w:val="24"/>
              </w:rPr>
              <w:t>万元，全部由建设单位自筹解决。</w:t>
            </w:r>
          </w:p>
          <w:p w:rsidR="00964F84" w:rsidRPr="000E461A" w:rsidRDefault="00A96B63"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1</w:t>
            </w:r>
            <w:r w:rsidR="0062131B">
              <w:rPr>
                <w:rFonts w:ascii="Times New Roman" w:hAnsi="Times New Roman" w:cs="Times New Roman" w:hint="eastAsia"/>
                <w:b/>
                <w:sz w:val="24"/>
              </w:rPr>
              <w:t>2</w:t>
            </w:r>
            <w:r w:rsidR="00AC5A59" w:rsidRPr="000E461A">
              <w:rPr>
                <w:rFonts w:ascii="Times New Roman" w:cs="Times New Roman"/>
                <w:b/>
                <w:sz w:val="24"/>
              </w:rPr>
              <w:t>、公用工程</w:t>
            </w:r>
          </w:p>
          <w:p w:rsidR="00964F84" w:rsidRDefault="00AC5A59" w:rsidP="00A90CA9">
            <w:pPr>
              <w:numPr>
                <w:ilvl w:val="0"/>
                <w:numId w:val="1"/>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sz w:val="24"/>
                <w:szCs w:val="24"/>
              </w:rPr>
              <w:t>本项目搅拌装置搅拌后物料处于半干状态，因此设备不需要用水清洗。本项目用水主要为搅拌添加用水、砂石骨料喷淋用水、产品养护用水、洗车用水、道路地面洒水用水和办公生活用水。</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搅拌添加用水：本项目生产过程中原料配比水泥：砂；石子：钢筋：水</w:t>
            </w:r>
            <w:r w:rsidRPr="00DA4D47">
              <w:rPr>
                <w:rFonts w:ascii="Times New Roman" w:cs="Times New Roman" w:hint="eastAsia"/>
                <w:sz w:val="24"/>
                <w:szCs w:val="24"/>
              </w:rPr>
              <w:t>=1</w:t>
            </w:r>
            <w:r w:rsidRPr="00DA4D47">
              <w:rPr>
                <w:rFonts w:ascii="Times New Roman" w:cs="Times New Roman" w:hint="eastAsia"/>
                <w:sz w:val="24"/>
                <w:szCs w:val="24"/>
              </w:rPr>
              <w:t>：</w:t>
            </w:r>
            <w:r w:rsidRPr="00DA4D47">
              <w:rPr>
                <w:rFonts w:ascii="Times New Roman" w:cs="Times New Roman" w:hint="eastAsia"/>
                <w:sz w:val="24"/>
                <w:szCs w:val="24"/>
              </w:rPr>
              <w:t>1.4</w:t>
            </w:r>
            <w:r w:rsidRPr="00DA4D47">
              <w:rPr>
                <w:rFonts w:ascii="Times New Roman" w:cs="Times New Roman" w:hint="eastAsia"/>
                <w:sz w:val="24"/>
                <w:szCs w:val="24"/>
              </w:rPr>
              <w:t>：</w:t>
            </w:r>
            <w:r w:rsidRPr="00DA4D47">
              <w:rPr>
                <w:rFonts w:ascii="Times New Roman" w:cs="Times New Roman" w:hint="eastAsia"/>
                <w:sz w:val="24"/>
                <w:szCs w:val="24"/>
              </w:rPr>
              <w:t>2.85</w:t>
            </w:r>
            <w:r w:rsidRPr="00DA4D47">
              <w:rPr>
                <w:rFonts w:ascii="Times New Roman" w:cs="Times New Roman" w:hint="eastAsia"/>
                <w:sz w:val="24"/>
                <w:szCs w:val="24"/>
              </w:rPr>
              <w:t>：</w:t>
            </w:r>
            <w:r w:rsidRPr="00DA4D47">
              <w:rPr>
                <w:rFonts w:ascii="Times New Roman" w:cs="Times New Roman" w:hint="eastAsia"/>
                <w:sz w:val="24"/>
                <w:szCs w:val="24"/>
              </w:rPr>
              <w:t>0.15:0.03</w:t>
            </w:r>
            <w:r w:rsidRPr="00DA4D47">
              <w:rPr>
                <w:rFonts w:ascii="Times New Roman" w:cs="Times New Roman" w:hint="eastAsia"/>
                <w:sz w:val="24"/>
                <w:szCs w:val="24"/>
              </w:rPr>
              <w:t>（重量比），根据</w:t>
            </w:r>
            <w:r w:rsidRPr="00DA4D47">
              <w:rPr>
                <w:rFonts w:ascii="Times New Roman" w:cs="Times New Roman"/>
                <w:sz w:val="24"/>
                <w:szCs w:val="24"/>
              </w:rPr>
              <w:t>项目</w:t>
            </w:r>
            <w:r w:rsidRPr="00DA4D47">
              <w:rPr>
                <w:rFonts w:ascii="Times New Roman" w:cs="Times New Roman" w:hint="eastAsia"/>
                <w:sz w:val="24"/>
                <w:szCs w:val="24"/>
              </w:rPr>
              <w:t>营运期</w:t>
            </w:r>
            <w:r w:rsidRPr="00DA4D47">
              <w:rPr>
                <w:rFonts w:ascii="Times New Roman" w:cs="Times New Roman"/>
                <w:sz w:val="24"/>
                <w:szCs w:val="24"/>
              </w:rPr>
              <w:t>主要原辅材料消耗</w:t>
            </w:r>
            <w:r w:rsidRPr="00DA4D47">
              <w:rPr>
                <w:rFonts w:ascii="Times New Roman" w:cs="Times New Roman" w:hint="eastAsia"/>
                <w:sz w:val="24"/>
                <w:szCs w:val="24"/>
              </w:rPr>
              <w:t>计算可知，项目生产过程中需加水</w:t>
            </w:r>
            <w:r w:rsidRPr="00DA4D47">
              <w:rPr>
                <w:rFonts w:ascii="Times New Roman" w:cs="Times New Roman" w:hint="eastAsia"/>
                <w:sz w:val="24"/>
                <w:szCs w:val="24"/>
              </w:rPr>
              <w:t>0.</w:t>
            </w:r>
            <w:r w:rsidR="00083107">
              <w:rPr>
                <w:rFonts w:ascii="Times New Roman" w:cs="Times New Roman" w:hint="eastAsia"/>
                <w:sz w:val="24"/>
                <w:szCs w:val="24"/>
              </w:rPr>
              <w:t>91</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00083107" w:rsidRPr="00F52FAC">
              <w:rPr>
                <w:rFonts w:ascii="Times New Roman" w:cs="Times New Roman" w:hint="eastAsia"/>
                <w:sz w:val="24"/>
                <w:szCs w:val="24"/>
              </w:rPr>
              <w:t>273</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。生产过程中添加的水进入产品后自然蒸发，不外排。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砂石骨料喷淋用水：为减少原料砂石生产过程中粉尘的产生，原料区需经常进行喷淋。经查阅相关资料，单个洒水喷头流量一般在</w:t>
            </w:r>
            <w:r w:rsidRPr="00DA4D47">
              <w:rPr>
                <w:rFonts w:ascii="Times New Roman" w:cs="Times New Roman" w:hint="eastAsia"/>
                <w:sz w:val="24"/>
                <w:szCs w:val="24"/>
              </w:rPr>
              <w:t>120L/h</w:t>
            </w:r>
            <w:r w:rsidRPr="00DA4D47">
              <w:rPr>
                <w:rFonts w:ascii="Times New Roman" w:cs="Times New Roman" w:hint="eastAsia"/>
                <w:sz w:val="24"/>
                <w:szCs w:val="24"/>
              </w:rPr>
              <w:t>，一般情况下，每天开启约</w:t>
            </w:r>
            <w:r w:rsidRPr="00DA4D47">
              <w:rPr>
                <w:rFonts w:ascii="Times New Roman" w:cs="Times New Roman" w:hint="eastAsia"/>
                <w:sz w:val="24"/>
                <w:szCs w:val="24"/>
              </w:rPr>
              <w:t>2h</w:t>
            </w:r>
            <w:r w:rsidRPr="00DA4D47">
              <w:rPr>
                <w:rFonts w:ascii="Times New Roman" w:cs="Times New Roman" w:hint="eastAsia"/>
                <w:sz w:val="24"/>
                <w:szCs w:val="24"/>
              </w:rPr>
              <w:t>，本项目原料区设置</w:t>
            </w:r>
            <w:r w:rsidRPr="00DA4D47">
              <w:rPr>
                <w:rFonts w:ascii="Times New Roman" w:cs="Times New Roman" w:hint="eastAsia"/>
                <w:sz w:val="24"/>
                <w:szCs w:val="24"/>
              </w:rPr>
              <w:t>2</w:t>
            </w:r>
            <w:r w:rsidRPr="00DA4D47">
              <w:rPr>
                <w:rFonts w:ascii="Times New Roman" w:cs="Times New Roman" w:hint="eastAsia"/>
                <w:sz w:val="24"/>
                <w:szCs w:val="24"/>
              </w:rPr>
              <w:t>个喷头，则用水量约为</w:t>
            </w:r>
            <w:r w:rsidRPr="00DA4D47">
              <w:rPr>
                <w:rFonts w:ascii="Times New Roman" w:cs="Times New Roman" w:hint="eastAsia"/>
                <w:sz w:val="24"/>
                <w:szCs w:val="24"/>
              </w:rPr>
              <w:t>0.48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144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。该部分用水喷淋在物体表面，蒸发损耗，不外排。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产品养护用水：根据项目建设单位提供资料，项目水泥预制板整个养护周期每米养护用水量按照</w:t>
            </w:r>
            <w:r w:rsidRPr="00DA4D47">
              <w:rPr>
                <w:rFonts w:ascii="Times New Roman" w:cs="Times New Roman" w:hint="eastAsia"/>
                <w:sz w:val="24"/>
                <w:szCs w:val="24"/>
              </w:rPr>
              <w:t>5kg</w:t>
            </w:r>
            <w:r w:rsidRPr="00DA4D47">
              <w:rPr>
                <w:rFonts w:ascii="Times New Roman" w:cs="Times New Roman" w:hint="eastAsia"/>
                <w:sz w:val="24"/>
                <w:szCs w:val="24"/>
              </w:rPr>
              <w:t>计算，则其养护用水量约</w:t>
            </w:r>
            <w:r w:rsidRPr="00DA4D47">
              <w:rPr>
                <w:rFonts w:ascii="Times New Roman" w:cs="Times New Roman" w:hint="eastAsia"/>
                <w:sz w:val="24"/>
                <w:szCs w:val="24"/>
              </w:rPr>
              <w:t>2.5</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750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。养护用水自然蒸发损耗，不外排。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洗车用水：项目年生产</w:t>
            </w:r>
            <w:r w:rsidRPr="00DA4D47">
              <w:rPr>
                <w:rFonts w:ascii="Times New Roman" w:cs="Times New Roman" w:hint="eastAsia"/>
                <w:sz w:val="24"/>
                <w:szCs w:val="24"/>
              </w:rPr>
              <w:t>300</w:t>
            </w:r>
            <w:r w:rsidRPr="00DA4D47">
              <w:rPr>
                <w:rFonts w:ascii="Times New Roman" w:cs="Times New Roman" w:hint="eastAsia"/>
                <w:sz w:val="24"/>
                <w:szCs w:val="24"/>
              </w:rPr>
              <w:t>天，每天厂区过往车辆约</w:t>
            </w:r>
            <w:r w:rsidRPr="00DA4D47">
              <w:rPr>
                <w:rFonts w:ascii="Times New Roman" w:cs="Times New Roman" w:hint="eastAsia"/>
                <w:sz w:val="24"/>
                <w:szCs w:val="24"/>
              </w:rPr>
              <w:t>7</w:t>
            </w:r>
            <w:r w:rsidRPr="00DA4D47">
              <w:rPr>
                <w:rFonts w:ascii="Times New Roman" w:cs="Times New Roman" w:hint="eastAsia"/>
                <w:sz w:val="24"/>
                <w:szCs w:val="24"/>
              </w:rPr>
              <w:t>辆。每辆汽车每天冲洗用水量按照</w:t>
            </w:r>
            <w:r w:rsidRPr="00DA4D47">
              <w:rPr>
                <w:rFonts w:ascii="Times New Roman" w:cs="Times New Roman" w:hint="eastAsia"/>
                <w:sz w:val="24"/>
                <w:szCs w:val="24"/>
              </w:rPr>
              <w:t>200L</w:t>
            </w:r>
            <w:r w:rsidRPr="00DA4D47">
              <w:rPr>
                <w:rFonts w:ascii="Times New Roman" w:cs="Times New Roman" w:hint="eastAsia"/>
                <w:sz w:val="24"/>
                <w:szCs w:val="24"/>
              </w:rPr>
              <w:t>计，则项目每天汽车冲洗用水量约</w:t>
            </w:r>
            <w:r w:rsidRPr="00DA4D47">
              <w:rPr>
                <w:rFonts w:ascii="Times New Roman" w:cs="Times New Roman" w:hint="eastAsia"/>
                <w:sz w:val="24"/>
                <w:szCs w:val="24"/>
              </w:rPr>
              <w:t>1.4m</w:t>
            </w:r>
            <w:r w:rsidRPr="00DA4D47">
              <w:rPr>
                <w:rFonts w:ascii="Times New Roman" w:cs="Times New Roman" w:hint="eastAsia"/>
                <w:sz w:val="24"/>
                <w:szCs w:val="24"/>
                <w:vertAlign w:val="superscript"/>
              </w:rPr>
              <w:t>3</w:t>
            </w:r>
            <w:r w:rsidRPr="00DA4D47">
              <w:rPr>
                <w:rFonts w:ascii="Times New Roman" w:cs="Times New Roman" w:hint="eastAsia"/>
                <w:sz w:val="24"/>
                <w:szCs w:val="24"/>
              </w:rPr>
              <w:t>。冲洗废水产生量按照用水量的</w:t>
            </w:r>
            <w:r w:rsidRPr="00DA4D47">
              <w:rPr>
                <w:rFonts w:ascii="Times New Roman" w:cs="Times New Roman" w:hint="eastAsia"/>
                <w:sz w:val="24"/>
                <w:szCs w:val="24"/>
              </w:rPr>
              <w:t>80%</w:t>
            </w:r>
            <w:r w:rsidRPr="00DA4D47">
              <w:rPr>
                <w:rFonts w:ascii="Times New Roman" w:cs="Times New Roman" w:hint="eastAsia"/>
                <w:sz w:val="24"/>
                <w:szCs w:val="24"/>
              </w:rPr>
              <w:t>计，则车辆冲洗废水产生量约</w:t>
            </w:r>
            <w:r w:rsidRPr="00DA4D47">
              <w:rPr>
                <w:rFonts w:ascii="Times New Roman" w:cs="Times New Roman" w:hint="eastAsia"/>
                <w:sz w:val="24"/>
                <w:szCs w:val="24"/>
              </w:rPr>
              <w:t>1.12m</w:t>
            </w:r>
            <w:r w:rsidRPr="00DA4D47">
              <w:rPr>
                <w:rFonts w:ascii="Times New Roman" w:cs="Times New Roman" w:hint="eastAsia"/>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336</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。冲洗废水水质成分比较简单，经沉淀处理后回用，不外排。则项目车辆清洗新鲜水补水量为</w:t>
            </w:r>
            <w:r w:rsidRPr="00DA4D47">
              <w:rPr>
                <w:rFonts w:ascii="Times New Roman" w:cs="Times New Roman" w:hint="eastAsia"/>
                <w:sz w:val="24"/>
                <w:szCs w:val="24"/>
              </w:rPr>
              <w:t>0.28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84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办公生活用水：项目区约有职工</w:t>
            </w:r>
            <w:r w:rsidRPr="00DA4D47">
              <w:rPr>
                <w:rFonts w:ascii="Times New Roman" w:cs="Times New Roman" w:hint="eastAsia"/>
                <w:sz w:val="24"/>
                <w:szCs w:val="24"/>
              </w:rPr>
              <w:t>12</w:t>
            </w:r>
            <w:r w:rsidRPr="00DA4D47">
              <w:rPr>
                <w:rFonts w:ascii="Times New Roman" w:cs="Times New Roman" w:hint="eastAsia"/>
                <w:sz w:val="24"/>
                <w:szCs w:val="24"/>
              </w:rPr>
              <w:t>人，全部不在厂内食宿</w:t>
            </w:r>
            <w:r w:rsidRPr="00DA4D47">
              <w:rPr>
                <w:rFonts w:ascii="Times New Roman" w:cs="Times New Roman"/>
                <w:sz w:val="24"/>
                <w:szCs w:val="24"/>
              </w:rPr>
              <w:t>。</w:t>
            </w:r>
            <w:r w:rsidRPr="00DA4D47">
              <w:rPr>
                <w:rFonts w:ascii="Times New Roman" w:cs="Times New Roman" w:hint="eastAsia"/>
                <w:sz w:val="24"/>
                <w:szCs w:val="24"/>
              </w:rPr>
              <w:t>参考河南省地方标准《工业与城镇生活用水定额》（</w:t>
            </w:r>
            <w:r w:rsidRPr="00DA4D47">
              <w:rPr>
                <w:rFonts w:ascii="Times New Roman" w:cs="Times New Roman" w:hint="eastAsia"/>
                <w:sz w:val="24"/>
                <w:szCs w:val="24"/>
              </w:rPr>
              <w:t>DB41/T385-2014</w:t>
            </w:r>
            <w:r w:rsidRPr="00DA4D47">
              <w:rPr>
                <w:rFonts w:ascii="Times New Roman" w:cs="Times New Roman" w:hint="eastAsia"/>
                <w:sz w:val="24"/>
                <w:szCs w:val="24"/>
              </w:rPr>
              <w:t>），职工用水量按</w:t>
            </w:r>
            <w:r w:rsidRPr="00DA4D47">
              <w:rPr>
                <w:rFonts w:ascii="Times New Roman" w:cs="Times New Roman" w:hint="eastAsia"/>
                <w:sz w:val="24"/>
                <w:szCs w:val="24"/>
              </w:rPr>
              <w:t>50L/</w:t>
            </w:r>
            <w:r w:rsidRPr="00DA4D47">
              <w:rPr>
                <w:rFonts w:ascii="Times New Roman" w:cs="Times New Roman" w:hint="eastAsia"/>
                <w:sz w:val="24"/>
                <w:szCs w:val="24"/>
              </w:rPr>
              <w:t>人</w:t>
            </w:r>
            <w:r w:rsidRPr="00DA4D47">
              <w:rPr>
                <w:rFonts w:ascii="Times New Roman" w:cs="Times New Roman"/>
                <w:sz w:val="24"/>
                <w:szCs w:val="24"/>
              </w:rPr>
              <w:t>·</w:t>
            </w:r>
            <w:r w:rsidRPr="00DA4D47">
              <w:rPr>
                <w:rFonts w:ascii="Times New Roman" w:cs="Times New Roman" w:hint="eastAsia"/>
                <w:sz w:val="24"/>
                <w:szCs w:val="24"/>
              </w:rPr>
              <w:t>d</w:t>
            </w:r>
            <w:r w:rsidRPr="00DA4D47">
              <w:rPr>
                <w:rFonts w:ascii="Times New Roman" w:cs="Times New Roman" w:hint="eastAsia"/>
                <w:sz w:val="24"/>
                <w:szCs w:val="24"/>
              </w:rPr>
              <w:t>计，则项目职工办公生活</w:t>
            </w:r>
            <w:r w:rsidRPr="00DA4D47">
              <w:rPr>
                <w:rFonts w:ascii="Times New Roman" w:cs="Times New Roman"/>
                <w:sz w:val="24"/>
                <w:szCs w:val="24"/>
              </w:rPr>
              <w:t>用水量</w:t>
            </w:r>
            <w:r w:rsidRPr="00DA4D47">
              <w:rPr>
                <w:rFonts w:ascii="Times New Roman" w:cs="Times New Roman" w:hint="eastAsia"/>
                <w:sz w:val="24"/>
                <w:szCs w:val="24"/>
              </w:rPr>
              <w:t>为</w:t>
            </w:r>
            <w:r w:rsidRPr="00DA4D47">
              <w:rPr>
                <w:rFonts w:ascii="Times New Roman" w:cs="Times New Roman" w:hint="eastAsia"/>
                <w:sz w:val="24"/>
                <w:szCs w:val="24"/>
              </w:rPr>
              <w:t>0.6</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180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。办公生活污水</w:t>
            </w:r>
            <w:r w:rsidRPr="00DA4D47">
              <w:rPr>
                <w:rFonts w:ascii="Times New Roman" w:cs="Times New Roman"/>
                <w:sz w:val="24"/>
                <w:szCs w:val="24"/>
              </w:rPr>
              <w:t>产污系数按</w:t>
            </w:r>
            <w:r w:rsidRPr="00DA4D47">
              <w:rPr>
                <w:rFonts w:ascii="Times New Roman" w:cs="Times New Roman"/>
                <w:sz w:val="24"/>
                <w:szCs w:val="24"/>
              </w:rPr>
              <w:t>0.8</w:t>
            </w:r>
            <w:r w:rsidRPr="00DA4D47">
              <w:rPr>
                <w:rFonts w:ascii="Times New Roman" w:cs="Times New Roman"/>
                <w:sz w:val="24"/>
                <w:szCs w:val="24"/>
              </w:rPr>
              <w:t>计，</w:t>
            </w:r>
            <w:r w:rsidRPr="00DA4D47">
              <w:rPr>
                <w:rFonts w:ascii="Times New Roman" w:cs="Times New Roman" w:hint="eastAsia"/>
                <w:sz w:val="24"/>
                <w:szCs w:val="24"/>
              </w:rPr>
              <w:t>则项目办公</w:t>
            </w:r>
            <w:r w:rsidRPr="00DA4D47">
              <w:rPr>
                <w:rFonts w:ascii="Times New Roman" w:cs="Times New Roman"/>
                <w:sz w:val="24"/>
                <w:szCs w:val="24"/>
              </w:rPr>
              <w:t>生活污水产生量</w:t>
            </w:r>
            <w:r w:rsidRPr="00DA4D47">
              <w:rPr>
                <w:rFonts w:ascii="Times New Roman" w:cs="Times New Roman" w:hint="eastAsia"/>
                <w:sz w:val="24"/>
                <w:szCs w:val="24"/>
              </w:rPr>
              <w:t>为</w:t>
            </w:r>
            <w:r w:rsidRPr="00DA4D47">
              <w:rPr>
                <w:rFonts w:ascii="Times New Roman" w:cs="Times New Roman" w:hint="eastAsia"/>
                <w:sz w:val="24"/>
                <w:szCs w:val="24"/>
              </w:rPr>
              <w:t>0.48</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144</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r w:rsidRPr="00DA4D47">
              <w:rPr>
                <w:rFonts w:ascii="Times New Roman" w:cs="Times New Roman"/>
                <w:sz w:val="24"/>
                <w:szCs w:val="24"/>
              </w:rPr>
              <w:t>废水主要污染物为</w:t>
            </w:r>
            <w:r w:rsidRPr="00DA4D47">
              <w:rPr>
                <w:rFonts w:ascii="Times New Roman" w:cs="Times New Roman"/>
                <w:sz w:val="24"/>
                <w:szCs w:val="24"/>
              </w:rPr>
              <w:t>COD</w:t>
            </w:r>
            <w:r w:rsidRPr="00DA4D47">
              <w:rPr>
                <w:rFonts w:ascii="Times New Roman" w:cs="Times New Roman"/>
                <w:sz w:val="24"/>
                <w:szCs w:val="24"/>
              </w:rPr>
              <w:t>、氨氮、</w:t>
            </w:r>
            <w:r w:rsidRPr="00DA4D47">
              <w:rPr>
                <w:rFonts w:ascii="Times New Roman" w:cs="Times New Roman"/>
                <w:sz w:val="24"/>
                <w:szCs w:val="24"/>
              </w:rPr>
              <w:t>SS</w:t>
            </w:r>
            <w:r w:rsidRPr="00DA4D47">
              <w:rPr>
                <w:rFonts w:ascii="Times New Roman" w:cs="Times New Roman"/>
                <w:sz w:val="24"/>
                <w:szCs w:val="24"/>
              </w:rPr>
              <w:t>，进入旱厕由周边农民拉走堆肥，不外排。</w:t>
            </w:r>
          </w:p>
          <w:p w:rsidR="00DA4D47" w:rsidRPr="00DA4D47" w:rsidRDefault="00DA4D47" w:rsidP="00DA4D47">
            <w:pPr>
              <w:adjustRightInd w:val="0"/>
              <w:snapToGrid w:val="0"/>
              <w:spacing w:line="360" w:lineRule="auto"/>
              <w:ind w:firstLineChars="200" w:firstLine="456"/>
              <w:jc w:val="left"/>
              <w:rPr>
                <w:rFonts w:ascii="Times New Roman" w:cs="Times New Roman"/>
                <w:sz w:val="24"/>
                <w:szCs w:val="24"/>
              </w:rPr>
            </w:pPr>
            <w:r w:rsidRPr="00DA4D47">
              <w:rPr>
                <w:rFonts w:ascii="Times New Roman" w:cs="Times New Roman" w:hint="eastAsia"/>
                <w:sz w:val="24"/>
                <w:szCs w:val="24"/>
              </w:rPr>
              <w:t>道路地面洒水用水：天气干燥时需对运输道路和地面进行洒水降尘，每天上午下午各洒水一次，每天洒水量</w:t>
            </w:r>
            <w:r w:rsidRPr="00DA4D47">
              <w:rPr>
                <w:rFonts w:ascii="Times New Roman" w:cs="Times New Roman" w:hint="eastAsia"/>
                <w:sz w:val="24"/>
                <w:szCs w:val="24"/>
              </w:rPr>
              <w:t>3</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hint="eastAsia"/>
                <w:sz w:val="24"/>
                <w:szCs w:val="24"/>
              </w:rPr>
              <w:t>，洒水天数按</w:t>
            </w:r>
            <w:r w:rsidRPr="00DA4D47">
              <w:rPr>
                <w:rFonts w:ascii="Times New Roman" w:cs="Times New Roman" w:hint="eastAsia"/>
                <w:sz w:val="24"/>
                <w:szCs w:val="24"/>
              </w:rPr>
              <w:t>200d/a</w:t>
            </w:r>
            <w:r w:rsidRPr="00DA4D47">
              <w:rPr>
                <w:rFonts w:ascii="Times New Roman" w:cs="Times New Roman" w:hint="eastAsia"/>
                <w:sz w:val="24"/>
                <w:szCs w:val="24"/>
              </w:rPr>
              <w:t>计，则地面洒水用水量</w:t>
            </w:r>
            <w:r w:rsidRPr="00DA4D47">
              <w:rPr>
                <w:rFonts w:ascii="Times New Roman" w:cs="Times New Roman" w:hint="eastAsia"/>
                <w:sz w:val="24"/>
                <w:szCs w:val="24"/>
              </w:rPr>
              <w:t>2</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/d</w:t>
            </w:r>
            <w:r w:rsidRPr="00DA4D47">
              <w:rPr>
                <w:rFonts w:ascii="Times New Roman" w:cs="Times New Roman"/>
                <w:sz w:val="24"/>
                <w:szCs w:val="24"/>
              </w:rPr>
              <w:t>、</w:t>
            </w:r>
            <w:r w:rsidRPr="00DA4D47">
              <w:rPr>
                <w:rFonts w:ascii="Times New Roman" w:cs="Times New Roman" w:hint="eastAsia"/>
                <w:sz w:val="24"/>
                <w:szCs w:val="24"/>
              </w:rPr>
              <w:t>600</w:t>
            </w:r>
            <w:r w:rsidRPr="00DA4D47">
              <w:rPr>
                <w:rFonts w:ascii="Times New Roman" w:cs="Times New Roman"/>
                <w:sz w:val="24"/>
                <w:szCs w:val="24"/>
              </w:rPr>
              <w:t>m</w:t>
            </w:r>
            <w:r w:rsidRPr="00DA4D47">
              <w:rPr>
                <w:rFonts w:ascii="Times New Roman" w:cs="Times New Roman"/>
                <w:sz w:val="24"/>
                <w:szCs w:val="24"/>
                <w:vertAlign w:val="superscript"/>
              </w:rPr>
              <w:t>3</w:t>
            </w:r>
            <w:r w:rsidRPr="00DA4D47">
              <w:rPr>
                <w:rFonts w:ascii="Times New Roman" w:cs="Times New Roman"/>
                <w:sz w:val="24"/>
                <w:szCs w:val="24"/>
              </w:rPr>
              <w:t>/a</w:t>
            </w:r>
            <w:r w:rsidRPr="00DA4D47">
              <w:rPr>
                <w:rFonts w:ascii="Times New Roman" w:cs="Times New Roman" w:hint="eastAsia"/>
                <w:sz w:val="24"/>
                <w:szCs w:val="24"/>
              </w:rPr>
              <w:t>，</w:t>
            </w:r>
            <w:r w:rsidRPr="00DA4D47">
              <w:rPr>
                <w:rFonts w:ascii="Times New Roman" w:cs="Times New Roman" w:hint="eastAsia"/>
                <w:sz w:val="24"/>
                <w:szCs w:val="24"/>
              </w:rPr>
              <w:lastRenderedPageBreak/>
              <w:t>项目地面洒水用水全部损耗，不外排。</w:t>
            </w:r>
          </w:p>
          <w:p w:rsidR="00964F84" w:rsidRDefault="00AC5A59" w:rsidP="00A90CA9">
            <w:pPr>
              <w:numPr>
                <w:ilvl w:val="0"/>
                <w:numId w:val="1"/>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DA4D47" w:rsidRPr="00F6403E" w:rsidRDefault="00DA4D47" w:rsidP="00F6403E">
            <w:pPr>
              <w:spacing w:line="360" w:lineRule="auto"/>
              <w:ind w:firstLineChars="200" w:firstLine="456"/>
              <w:rPr>
                <w:rFonts w:ascii="Times New Roman" w:hAnsi="Times New Roman" w:cs="Times New Roman"/>
                <w:sz w:val="24"/>
                <w:szCs w:val="24"/>
              </w:rPr>
            </w:pPr>
            <w:r w:rsidRPr="00DA4D47">
              <w:rPr>
                <w:rFonts w:ascii="Times New Roman" w:cs="Times New Roman"/>
                <w:sz w:val="24"/>
                <w:szCs w:val="24"/>
              </w:rPr>
              <w:t>本项目搅拌添加用水进入产品后自然蒸发，不外排。砂石骨料喷淋用水喷淋在物料表面，蒸发损耗，不外排。产品养护用水泼洒产品表面自然蒸发，不外排。养护区周边设置围堰及导流沟，初期雨水经收集后汇入初期雨水收集池内，回用于产品养护，不外排。道路地面洒水用水全部蒸发，不外排。</w:t>
            </w:r>
            <w:r w:rsidRPr="00DA4D47">
              <w:rPr>
                <w:rFonts w:ascii="Times New Roman" w:cs="Times New Roman" w:hint="eastAsia"/>
                <w:sz w:val="24"/>
                <w:szCs w:val="24"/>
              </w:rPr>
              <w:t>汽车冲洗废水经沉淀处理后回用，不外排。办公生</w:t>
            </w:r>
            <w:r w:rsidRPr="00F6403E">
              <w:rPr>
                <w:rFonts w:ascii="Times New Roman" w:hAnsiTheme="minorEastAsia" w:cs="Times New Roman"/>
                <w:sz w:val="24"/>
                <w:szCs w:val="24"/>
              </w:rPr>
              <w:t>活污水进入旱厕由周边农民拉走堆肥，不外排。因此，本项目最终无废水排放。</w:t>
            </w:r>
          </w:p>
          <w:p w:rsidR="00F6403E" w:rsidRPr="00F6403E" w:rsidRDefault="00F6403E" w:rsidP="00F6403E">
            <w:pPr>
              <w:spacing w:line="360" w:lineRule="auto"/>
              <w:ind w:firstLineChars="200" w:firstLine="456"/>
              <w:rPr>
                <w:rFonts w:ascii="Times New Roman" w:hAnsi="Times New Roman" w:cs="Times New Roman"/>
                <w:sz w:val="24"/>
              </w:rPr>
            </w:pPr>
            <w:r w:rsidRPr="00F6403E">
              <w:rPr>
                <w:rFonts w:ascii="Times New Roman" w:hAnsiTheme="minorEastAsia" w:cs="Times New Roman"/>
                <w:sz w:val="24"/>
              </w:rPr>
              <w:t>本项目给排水情况见表</w:t>
            </w:r>
            <w:r>
              <w:rPr>
                <w:rFonts w:ascii="Times New Roman" w:hAnsi="Times New Roman" w:cs="Times New Roman" w:hint="eastAsia"/>
                <w:sz w:val="24"/>
              </w:rPr>
              <w:t>6</w:t>
            </w:r>
            <w:r w:rsidRPr="00F6403E">
              <w:rPr>
                <w:rFonts w:ascii="Times New Roman" w:hAnsiTheme="minorEastAsia" w:cs="Times New Roman"/>
                <w:sz w:val="24"/>
              </w:rPr>
              <w:t>，水平衡图见图</w:t>
            </w:r>
            <w:r w:rsidRPr="00F6403E">
              <w:rPr>
                <w:rFonts w:ascii="Times New Roman" w:hAnsi="Times New Roman" w:cs="Times New Roman"/>
                <w:sz w:val="24"/>
              </w:rPr>
              <w:t>1</w:t>
            </w:r>
            <w:r w:rsidRPr="00F6403E">
              <w:rPr>
                <w:rFonts w:ascii="Times New Roman" w:hAnsiTheme="minorEastAsia" w:cs="Times New Roman"/>
                <w:sz w:val="24"/>
              </w:rPr>
              <w:t>。</w:t>
            </w:r>
          </w:p>
          <w:p w:rsidR="00F6403E" w:rsidRPr="00F6403E" w:rsidRDefault="00F6403E" w:rsidP="00F6403E">
            <w:pPr>
              <w:spacing w:line="360" w:lineRule="auto"/>
              <w:jc w:val="center"/>
              <w:rPr>
                <w:rFonts w:ascii="Times New Roman" w:hAnsi="Times New Roman" w:cs="Times New Roman"/>
                <w:b/>
                <w:sz w:val="24"/>
              </w:rPr>
            </w:pPr>
            <w:r w:rsidRPr="00F6403E">
              <w:rPr>
                <w:rFonts w:ascii="Times New Roman" w:hAnsiTheme="minorEastAsia" w:cs="Times New Roman"/>
                <w:b/>
                <w:sz w:val="24"/>
              </w:rPr>
              <w:t>表</w:t>
            </w:r>
            <w:r w:rsidRPr="00F6403E">
              <w:rPr>
                <w:rFonts w:ascii="Times New Roman" w:hAnsi="Times New Roman" w:cs="Times New Roman" w:hint="eastAsia"/>
                <w:b/>
                <w:sz w:val="24"/>
              </w:rPr>
              <w:t>6</w:t>
            </w:r>
            <w:r w:rsidRPr="00F6403E">
              <w:rPr>
                <w:rFonts w:ascii="Times New Roman" w:hAnsi="Times New Roman" w:cs="Times New Roman"/>
                <w:b/>
                <w:sz w:val="24"/>
              </w:rPr>
              <w:t xml:space="preserve">    </w:t>
            </w:r>
            <w:r w:rsidRPr="00F6403E">
              <w:rPr>
                <w:rFonts w:ascii="Times New Roman" w:hAnsiTheme="minorEastAsia" w:cs="Times New Roman"/>
                <w:b/>
                <w:sz w:val="24"/>
              </w:rPr>
              <w:t>本项目给排水情况</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762"/>
              <w:gridCol w:w="2684"/>
              <w:gridCol w:w="2156"/>
              <w:gridCol w:w="2140"/>
            </w:tblGrid>
            <w:tr w:rsidR="00F6403E" w:rsidRPr="00F6403E" w:rsidTr="00F6403E">
              <w:trPr>
                <w:cantSplit/>
                <w:trHeight w:hRule="exact" w:val="526"/>
                <w:jc w:val="center"/>
              </w:trPr>
              <w:tc>
                <w:tcPr>
                  <w:tcW w:w="2543" w:type="pct"/>
                  <w:gridSpan w:val="2"/>
                  <w:vAlign w:val="center"/>
                </w:tcPr>
                <w:p w:rsidR="00F6403E" w:rsidRPr="00F6403E" w:rsidRDefault="00F6403E" w:rsidP="00242E23">
                  <w:pPr>
                    <w:pStyle w:val="a8"/>
                    <w:spacing w:line="240" w:lineRule="auto"/>
                    <w:ind w:firstLineChars="0" w:firstLine="0"/>
                    <w:jc w:val="center"/>
                    <w:rPr>
                      <w:b/>
                      <w:sz w:val="21"/>
                      <w:szCs w:val="21"/>
                    </w:rPr>
                  </w:pPr>
                  <w:r w:rsidRPr="00F6403E">
                    <w:rPr>
                      <w:b/>
                      <w:sz w:val="21"/>
                      <w:szCs w:val="21"/>
                    </w:rPr>
                    <w:t>类别</w:t>
                  </w:r>
                </w:p>
              </w:tc>
              <w:tc>
                <w:tcPr>
                  <w:tcW w:w="1233" w:type="pct"/>
                  <w:vAlign w:val="center"/>
                </w:tcPr>
                <w:p w:rsidR="00F6403E" w:rsidRPr="00F6403E" w:rsidRDefault="00F6403E" w:rsidP="00F6403E">
                  <w:pPr>
                    <w:pStyle w:val="a8"/>
                    <w:spacing w:line="340" w:lineRule="exact"/>
                    <w:ind w:left="199" w:hangingChars="100" w:hanging="199"/>
                    <w:rPr>
                      <w:b/>
                      <w:sz w:val="21"/>
                      <w:szCs w:val="21"/>
                    </w:rPr>
                  </w:pPr>
                  <w:r w:rsidRPr="00F6403E">
                    <w:rPr>
                      <w:b/>
                      <w:sz w:val="21"/>
                      <w:szCs w:val="21"/>
                    </w:rPr>
                    <w:t>用排水情况（</w:t>
                  </w:r>
                  <w:r w:rsidRPr="00F6403E">
                    <w:rPr>
                      <w:b/>
                      <w:sz w:val="21"/>
                      <w:szCs w:val="21"/>
                    </w:rPr>
                    <w:t>m</w:t>
                  </w:r>
                  <w:r w:rsidRPr="00F6403E">
                    <w:rPr>
                      <w:b/>
                      <w:sz w:val="21"/>
                      <w:szCs w:val="21"/>
                      <w:vertAlign w:val="superscript"/>
                    </w:rPr>
                    <w:t>3</w:t>
                  </w:r>
                  <w:r w:rsidRPr="00F6403E">
                    <w:rPr>
                      <w:b/>
                      <w:sz w:val="21"/>
                      <w:szCs w:val="21"/>
                    </w:rPr>
                    <w:t>/d</w:t>
                  </w:r>
                  <w:r w:rsidRPr="00F6403E">
                    <w:rPr>
                      <w:b/>
                      <w:sz w:val="21"/>
                      <w:szCs w:val="21"/>
                    </w:rPr>
                    <w:t>）</w:t>
                  </w:r>
                </w:p>
              </w:tc>
              <w:tc>
                <w:tcPr>
                  <w:tcW w:w="1224" w:type="pct"/>
                  <w:vAlign w:val="center"/>
                </w:tcPr>
                <w:p w:rsidR="00F6403E" w:rsidRPr="00F6403E" w:rsidRDefault="00F6403E" w:rsidP="00242E23">
                  <w:pPr>
                    <w:pStyle w:val="a8"/>
                    <w:spacing w:line="340" w:lineRule="exact"/>
                    <w:ind w:firstLineChars="0" w:firstLine="0"/>
                    <w:jc w:val="center"/>
                    <w:rPr>
                      <w:b/>
                      <w:sz w:val="21"/>
                      <w:szCs w:val="21"/>
                    </w:rPr>
                  </w:pPr>
                  <w:r w:rsidRPr="00F6403E">
                    <w:rPr>
                      <w:b/>
                      <w:sz w:val="21"/>
                      <w:szCs w:val="21"/>
                    </w:rPr>
                    <w:t>全年合计（</w:t>
                  </w:r>
                  <w:r w:rsidRPr="00F6403E">
                    <w:rPr>
                      <w:b/>
                      <w:sz w:val="21"/>
                      <w:szCs w:val="21"/>
                    </w:rPr>
                    <w:t>m</w:t>
                  </w:r>
                  <w:r w:rsidRPr="00F6403E">
                    <w:rPr>
                      <w:b/>
                      <w:sz w:val="21"/>
                      <w:szCs w:val="21"/>
                      <w:vertAlign w:val="superscript"/>
                    </w:rPr>
                    <w:t>3</w:t>
                  </w:r>
                  <w:r w:rsidRPr="00F6403E">
                    <w:rPr>
                      <w:b/>
                      <w:sz w:val="21"/>
                      <w:szCs w:val="21"/>
                    </w:rPr>
                    <w:t>/a</w:t>
                  </w:r>
                  <w:r w:rsidRPr="00F6403E">
                    <w:rPr>
                      <w:b/>
                      <w:sz w:val="21"/>
                      <w:szCs w:val="21"/>
                    </w:rPr>
                    <w:t>）</w:t>
                  </w:r>
                </w:p>
              </w:tc>
            </w:tr>
            <w:tr w:rsidR="00F6403E" w:rsidRPr="00F6403E" w:rsidTr="00F6403E">
              <w:trPr>
                <w:cantSplit/>
                <w:trHeight w:hRule="exact" w:val="391"/>
                <w:jc w:val="center"/>
              </w:trPr>
              <w:tc>
                <w:tcPr>
                  <w:tcW w:w="1008" w:type="pct"/>
                  <w:vMerge w:val="restar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用水量</w:t>
                  </w: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总用水量</w:t>
                  </w:r>
                </w:p>
              </w:tc>
              <w:tc>
                <w:tcPr>
                  <w:tcW w:w="1233" w:type="pct"/>
                  <w:vAlign w:val="center"/>
                </w:tcPr>
                <w:p w:rsidR="00F6403E" w:rsidRPr="00F6403E" w:rsidRDefault="00F6403E" w:rsidP="00DA1ED6">
                  <w:pPr>
                    <w:pStyle w:val="a8"/>
                    <w:spacing w:line="240" w:lineRule="auto"/>
                    <w:ind w:firstLineChars="0" w:firstLine="0"/>
                    <w:jc w:val="center"/>
                    <w:rPr>
                      <w:sz w:val="21"/>
                      <w:szCs w:val="21"/>
                    </w:rPr>
                  </w:pPr>
                  <w:r w:rsidRPr="00F6403E">
                    <w:rPr>
                      <w:sz w:val="21"/>
                      <w:szCs w:val="21"/>
                    </w:rPr>
                    <w:t>7.</w:t>
                  </w:r>
                  <w:r w:rsidR="00DA1ED6">
                    <w:rPr>
                      <w:rFonts w:hint="eastAsia"/>
                      <w:sz w:val="21"/>
                      <w:szCs w:val="21"/>
                    </w:rPr>
                    <w:t>89</w:t>
                  </w:r>
                </w:p>
              </w:tc>
              <w:tc>
                <w:tcPr>
                  <w:tcW w:w="1224" w:type="pct"/>
                  <w:vAlign w:val="center"/>
                </w:tcPr>
                <w:p w:rsidR="00F6403E" w:rsidRPr="00F6403E" w:rsidRDefault="00DA1ED6" w:rsidP="00242E23">
                  <w:pPr>
                    <w:pStyle w:val="a8"/>
                    <w:spacing w:line="240" w:lineRule="auto"/>
                    <w:ind w:firstLineChars="0" w:firstLine="0"/>
                    <w:jc w:val="center"/>
                    <w:rPr>
                      <w:sz w:val="21"/>
                      <w:szCs w:val="21"/>
                    </w:rPr>
                  </w:pPr>
                  <w:r>
                    <w:rPr>
                      <w:rFonts w:hint="eastAsia"/>
                      <w:sz w:val="21"/>
                      <w:szCs w:val="21"/>
                    </w:rPr>
                    <w:t>2367</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循环用水量</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1.12</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336</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一次新鲜水</w:t>
                  </w:r>
                </w:p>
              </w:tc>
              <w:tc>
                <w:tcPr>
                  <w:tcW w:w="1233" w:type="pct"/>
                  <w:vAlign w:val="center"/>
                </w:tcPr>
                <w:p w:rsidR="00F6403E" w:rsidRPr="00F6403E" w:rsidRDefault="0035658C" w:rsidP="00DA1ED6">
                  <w:pPr>
                    <w:pStyle w:val="a8"/>
                    <w:spacing w:line="240" w:lineRule="auto"/>
                    <w:ind w:firstLineChars="0" w:firstLine="0"/>
                    <w:jc w:val="center"/>
                    <w:rPr>
                      <w:sz w:val="21"/>
                      <w:szCs w:val="21"/>
                    </w:rPr>
                  </w:pPr>
                  <w:r>
                    <w:rPr>
                      <w:rFonts w:hint="eastAsia"/>
                      <w:sz w:val="21"/>
                      <w:szCs w:val="21"/>
                    </w:rPr>
                    <w:t>6.77</w:t>
                  </w:r>
                </w:p>
              </w:tc>
              <w:tc>
                <w:tcPr>
                  <w:tcW w:w="1224" w:type="pct"/>
                  <w:vAlign w:val="center"/>
                </w:tcPr>
                <w:p w:rsidR="00F6403E" w:rsidRPr="00F6403E" w:rsidRDefault="0035658C" w:rsidP="00DA1ED6">
                  <w:pPr>
                    <w:pStyle w:val="a8"/>
                    <w:spacing w:line="240" w:lineRule="auto"/>
                    <w:ind w:firstLineChars="0" w:firstLine="0"/>
                    <w:jc w:val="center"/>
                    <w:rPr>
                      <w:sz w:val="21"/>
                      <w:szCs w:val="21"/>
                    </w:rPr>
                  </w:pPr>
                  <w:r>
                    <w:rPr>
                      <w:rFonts w:hint="eastAsia"/>
                      <w:sz w:val="21"/>
                      <w:szCs w:val="21"/>
                    </w:rPr>
                    <w:t>2031</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其中：搅拌添加用水</w:t>
                  </w:r>
                </w:p>
              </w:tc>
              <w:tc>
                <w:tcPr>
                  <w:tcW w:w="1233" w:type="pct"/>
                  <w:vAlign w:val="center"/>
                </w:tcPr>
                <w:p w:rsidR="00F6403E" w:rsidRPr="00F6403E" w:rsidRDefault="00DA1ED6" w:rsidP="00242E23">
                  <w:pPr>
                    <w:pStyle w:val="a8"/>
                    <w:spacing w:line="240" w:lineRule="auto"/>
                    <w:ind w:firstLineChars="0" w:firstLine="0"/>
                    <w:jc w:val="center"/>
                    <w:rPr>
                      <w:sz w:val="21"/>
                      <w:szCs w:val="21"/>
                    </w:rPr>
                  </w:pPr>
                  <w:r>
                    <w:rPr>
                      <w:rFonts w:hint="eastAsia"/>
                      <w:sz w:val="21"/>
                      <w:szCs w:val="21"/>
                    </w:rPr>
                    <w:t>0.91</w:t>
                  </w:r>
                </w:p>
              </w:tc>
              <w:tc>
                <w:tcPr>
                  <w:tcW w:w="1224" w:type="pct"/>
                  <w:vAlign w:val="center"/>
                </w:tcPr>
                <w:p w:rsidR="00F6403E" w:rsidRPr="00DA1ED6" w:rsidRDefault="00DA1ED6" w:rsidP="00242E23">
                  <w:pPr>
                    <w:pStyle w:val="a8"/>
                    <w:spacing w:line="240" w:lineRule="auto"/>
                    <w:ind w:firstLineChars="0" w:firstLine="0"/>
                    <w:jc w:val="center"/>
                    <w:rPr>
                      <w:sz w:val="21"/>
                      <w:szCs w:val="21"/>
                    </w:rPr>
                  </w:pPr>
                  <w:r w:rsidRPr="00DA1ED6">
                    <w:rPr>
                      <w:rFonts w:hint="eastAsia"/>
                      <w:sz w:val="21"/>
                      <w:szCs w:val="21"/>
                    </w:rPr>
                    <w:t>273</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砂石骨料喷淋用水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0.48</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144</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产品养护用水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2.5</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750</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洗车用水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0.28</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84</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F6403E">
                  <w:pPr>
                    <w:pStyle w:val="a8"/>
                    <w:spacing w:line="240" w:lineRule="auto"/>
                    <w:ind w:firstLineChars="300" w:firstLine="594"/>
                    <w:rPr>
                      <w:sz w:val="21"/>
                      <w:szCs w:val="21"/>
                    </w:rPr>
                  </w:pPr>
                  <w:r w:rsidRPr="00F6403E">
                    <w:rPr>
                      <w:sz w:val="21"/>
                      <w:szCs w:val="21"/>
                    </w:rPr>
                    <w:t xml:space="preserve">  </w:t>
                  </w:r>
                  <w:r w:rsidRPr="00F6403E">
                    <w:rPr>
                      <w:sz w:val="21"/>
                      <w:szCs w:val="21"/>
                    </w:rPr>
                    <w:t>生活用水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0.6</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180</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F6403E">
                  <w:pPr>
                    <w:pStyle w:val="a8"/>
                    <w:spacing w:line="240" w:lineRule="auto"/>
                    <w:ind w:firstLineChars="300" w:firstLine="594"/>
                    <w:rPr>
                      <w:sz w:val="21"/>
                      <w:szCs w:val="21"/>
                    </w:rPr>
                  </w:pPr>
                  <w:r w:rsidRPr="00F6403E">
                    <w:rPr>
                      <w:sz w:val="21"/>
                      <w:szCs w:val="21"/>
                    </w:rPr>
                    <w:t>道路地面洒水用水</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2</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600</w:t>
                  </w:r>
                </w:p>
              </w:tc>
            </w:tr>
            <w:tr w:rsidR="00F6403E" w:rsidRPr="00F6403E" w:rsidTr="00F6403E">
              <w:trPr>
                <w:cantSplit/>
                <w:trHeight w:hRule="exact" w:val="391"/>
                <w:jc w:val="center"/>
              </w:trPr>
              <w:tc>
                <w:tcPr>
                  <w:tcW w:w="1008" w:type="pct"/>
                  <w:vMerge w:val="restar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排水量</w:t>
                  </w: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损耗量</w:t>
                  </w:r>
                </w:p>
              </w:tc>
              <w:tc>
                <w:tcPr>
                  <w:tcW w:w="1233" w:type="pct"/>
                  <w:vAlign w:val="center"/>
                </w:tcPr>
                <w:p w:rsidR="00F6403E" w:rsidRPr="00F6403E" w:rsidRDefault="00F6403E" w:rsidP="0035658C">
                  <w:pPr>
                    <w:pStyle w:val="a8"/>
                    <w:spacing w:line="240" w:lineRule="auto"/>
                    <w:ind w:firstLineChars="0" w:firstLine="0"/>
                    <w:jc w:val="center"/>
                    <w:rPr>
                      <w:sz w:val="21"/>
                      <w:szCs w:val="21"/>
                    </w:rPr>
                  </w:pPr>
                  <w:r w:rsidRPr="00F6403E">
                    <w:rPr>
                      <w:sz w:val="21"/>
                      <w:szCs w:val="21"/>
                    </w:rPr>
                    <w:t>6.</w:t>
                  </w:r>
                  <w:r w:rsidR="0035658C">
                    <w:rPr>
                      <w:rFonts w:hint="eastAsia"/>
                      <w:sz w:val="21"/>
                      <w:szCs w:val="21"/>
                    </w:rPr>
                    <w:t>77</w:t>
                  </w:r>
                </w:p>
              </w:tc>
              <w:tc>
                <w:tcPr>
                  <w:tcW w:w="1224" w:type="pct"/>
                  <w:vAlign w:val="center"/>
                </w:tcPr>
                <w:p w:rsidR="00F6403E" w:rsidRPr="00F6403E" w:rsidRDefault="0035658C" w:rsidP="00242E23">
                  <w:pPr>
                    <w:pStyle w:val="a8"/>
                    <w:spacing w:line="240" w:lineRule="auto"/>
                    <w:ind w:firstLineChars="0" w:firstLine="0"/>
                    <w:jc w:val="center"/>
                    <w:rPr>
                      <w:sz w:val="21"/>
                      <w:szCs w:val="21"/>
                    </w:rPr>
                  </w:pPr>
                  <w:r>
                    <w:rPr>
                      <w:rFonts w:hint="eastAsia"/>
                      <w:sz w:val="21"/>
                      <w:szCs w:val="21"/>
                    </w:rPr>
                    <w:t>2031</w:t>
                  </w:r>
                </w:p>
              </w:tc>
            </w:tr>
            <w:tr w:rsidR="00F6403E" w:rsidRPr="00F6403E" w:rsidTr="00F6403E">
              <w:trPr>
                <w:cantSplit/>
                <w:trHeight w:hRule="exact" w:val="391"/>
                <w:jc w:val="center"/>
              </w:trPr>
              <w:tc>
                <w:tcPr>
                  <w:tcW w:w="1008" w:type="pct"/>
                  <w:vMerge/>
                  <w:vAlign w:val="center"/>
                </w:tcPr>
                <w:p w:rsidR="00F6403E" w:rsidRPr="00F6403E" w:rsidRDefault="00F6403E" w:rsidP="00242E23">
                  <w:pPr>
                    <w:pStyle w:val="a8"/>
                    <w:spacing w:line="240" w:lineRule="auto"/>
                    <w:ind w:firstLineChars="0" w:firstLine="0"/>
                    <w:jc w:val="center"/>
                    <w:rPr>
                      <w:sz w:val="21"/>
                      <w:szCs w:val="21"/>
                    </w:rPr>
                  </w:pPr>
                </w:p>
              </w:tc>
              <w:tc>
                <w:tcPr>
                  <w:tcW w:w="1535"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排放水量</w:t>
                  </w:r>
                </w:p>
              </w:tc>
              <w:tc>
                <w:tcPr>
                  <w:tcW w:w="1233"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w:t>
                  </w:r>
                </w:p>
              </w:tc>
              <w:tc>
                <w:tcPr>
                  <w:tcW w:w="1224" w:type="pct"/>
                  <w:vAlign w:val="center"/>
                </w:tcPr>
                <w:p w:rsidR="00F6403E" w:rsidRPr="00F6403E" w:rsidRDefault="00F6403E" w:rsidP="00242E23">
                  <w:pPr>
                    <w:pStyle w:val="a8"/>
                    <w:spacing w:line="240" w:lineRule="auto"/>
                    <w:ind w:firstLineChars="0" w:firstLine="0"/>
                    <w:jc w:val="center"/>
                    <w:rPr>
                      <w:sz w:val="21"/>
                      <w:szCs w:val="21"/>
                    </w:rPr>
                  </w:pPr>
                  <w:r w:rsidRPr="00F6403E">
                    <w:rPr>
                      <w:sz w:val="21"/>
                      <w:szCs w:val="21"/>
                    </w:rPr>
                    <w:t>0</w:t>
                  </w:r>
                </w:p>
              </w:tc>
            </w:tr>
          </w:tbl>
          <w:p w:rsidR="00F6403E" w:rsidRDefault="00F6403E" w:rsidP="00DA4D47">
            <w:pPr>
              <w:spacing w:line="360" w:lineRule="auto"/>
              <w:ind w:firstLineChars="200" w:firstLine="456"/>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Default="00254BC2" w:rsidP="00254BC2">
            <w:pPr>
              <w:widowControl/>
              <w:spacing w:line="360" w:lineRule="auto"/>
              <w:rPr>
                <w:rFonts w:ascii="Times New Roman" w:cs="Times New Roman"/>
                <w:sz w:val="24"/>
                <w:szCs w:val="24"/>
              </w:rPr>
            </w:pPr>
          </w:p>
          <w:p w:rsidR="00254BC2" w:rsidRPr="00254BC2" w:rsidRDefault="00254BC2" w:rsidP="00254BC2">
            <w:pPr>
              <w:widowControl/>
              <w:spacing w:line="360" w:lineRule="auto"/>
              <w:rPr>
                <w:rFonts w:ascii="Times New Roman" w:hAnsi="Times New Roman" w:cs="Times New Roman"/>
              </w:rPr>
            </w:pP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lastRenderedPageBreak/>
              <w:pict>
                <v:rect id="矩形 1145" o:spid="_x0000_s2633" style="position:absolute;left:0;text-align:left;margin-left:.6pt;margin-top:3.55pt;width:63pt;height:46.8pt;z-index:252019712" stroked="f">
                  <v:textbox>
                    <w:txbxContent>
                      <w:p w:rsidR="00242E23" w:rsidRDefault="00242E23" w:rsidP="00254BC2">
                        <w:pPr>
                          <w:spacing w:line="0" w:lineRule="atLeast"/>
                          <w:jc w:val="center"/>
                          <w:rPr>
                            <w:szCs w:val="21"/>
                          </w:rPr>
                        </w:pPr>
                        <w:r>
                          <w:rPr>
                            <w:rFonts w:hint="eastAsia"/>
                            <w:szCs w:val="21"/>
                          </w:rPr>
                          <w:t>新鲜水</w:t>
                        </w:r>
                      </w:p>
                      <w:p w:rsidR="00242E23" w:rsidRDefault="00242E23" w:rsidP="00254BC2">
                        <w:pPr>
                          <w:spacing w:line="0" w:lineRule="atLeast"/>
                          <w:jc w:val="center"/>
                          <w:rPr>
                            <w:szCs w:val="21"/>
                          </w:rPr>
                        </w:pPr>
                        <w:r>
                          <w:rPr>
                            <w:rFonts w:hint="eastAsia"/>
                            <w:kern w:val="0"/>
                            <w:szCs w:val="21"/>
                          </w:rPr>
                          <w:t>6.77</w:t>
                        </w:r>
                      </w:p>
                    </w:txbxContent>
                  </v:textbox>
                </v:rect>
              </w:pict>
            </w: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line id="直线 1160" o:spid="_x0000_s2647" style="position:absolute;left:0;text-align:left;z-index:252034048" from="28.35pt,50.35pt" to="96.6pt,50.4pt">
                  <v:stroke endarrow="block"/>
                </v:line>
              </w:pict>
            </w:r>
            <w:r>
              <w:rPr>
                <w:rFonts w:ascii="Times New Roman" w:hAnsi="Times New Roman" w:cs="Times New Roman"/>
              </w:rPr>
              <w:pict>
                <v:shape id="未知" o:spid="_x0000_s2638" style="position:absolute;left:0;text-align:left;margin-left:120.65pt;margin-top:31.7pt;width:10.55pt;height:8.55pt;rotation:180;z-index:252024832;mso-wrap-style:square;v-text-anchor:top" coordsize="540,468" path="m,468c60,325,120,182,180,156v60,-26,120,182,180,156c420,286,510,52,540,e" filled="f">
                  <v:stroke startarrow="classic"/>
                  <v:path arrowok="t"/>
                </v:shape>
              </w:pict>
            </w:r>
            <w:r>
              <w:rPr>
                <w:rFonts w:ascii="Times New Roman" w:hAnsi="Times New Roman" w:cs="Times New Roman"/>
              </w:rPr>
              <w:pict>
                <v:rect id="矩形 1149" o:spid="_x0000_s2637" style="position:absolute;left:0;text-align:left;margin-left:86.95pt;margin-top:9.55pt;width:93.2pt;height:23.25pt;z-index:252023808" filled="f">
                  <v:stroke dashstyle="dash"/>
                  <v:textbox>
                    <w:txbxContent>
                      <w:p w:rsidR="00242E23" w:rsidRDefault="00242E23" w:rsidP="00254BC2">
                        <w:pPr>
                          <w:spacing w:line="0" w:lineRule="atLeast"/>
                          <w:rPr>
                            <w:szCs w:val="21"/>
                          </w:rPr>
                        </w:pPr>
                        <w:r>
                          <w:rPr>
                            <w:rFonts w:hint="eastAsia"/>
                            <w:szCs w:val="21"/>
                          </w:rPr>
                          <w:t>消耗散失</w:t>
                        </w:r>
                        <w:r>
                          <w:rPr>
                            <w:rFonts w:hint="eastAsia"/>
                            <w:szCs w:val="21"/>
                          </w:rPr>
                          <w:t>0.91</w:t>
                        </w:r>
                      </w:p>
                    </w:txbxContent>
                  </v:textbox>
                </v:rect>
              </w:pict>
            </w:r>
            <w:r>
              <w:rPr>
                <w:rFonts w:ascii="Times New Roman" w:hAnsi="Times New Roman" w:cs="Times New Roman"/>
              </w:rPr>
              <w:pict>
                <v:rect id="矩形 1146" o:spid="_x0000_s2634" style="position:absolute;left:0;text-align:left;margin-left:100.35pt;margin-top:40.75pt;width:94.5pt;height:25.2pt;z-index:252020736">
                  <v:textbox>
                    <w:txbxContent>
                      <w:p w:rsidR="00242E23" w:rsidRDefault="00242E23" w:rsidP="00254BC2">
                        <w:pPr>
                          <w:spacing w:line="0" w:lineRule="atLeast"/>
                          <w:jc w:val="center"/>
                          <w:textAlignment w:val="baseline"/>
                          <w:rPr>
                            <w:szCs w:val="21"/>
                          </w:rPr>
                        </w:pPr>
                        <w:r>
                          <w:rPr>
                            <w:rFonts w:hint="eastAsia"/>
                            <w:szCs w:val="21"/>
                          </w:rPr>
                          <w:t>搅拌添加</w:t>
                        </w:r>
                      </w:p>
                    </w:txbxContent>
                  </v:textbox>
                </v:rect>
              </w:pict>
            </w:r>
            <w:r>
              <w:rPr>
                <w:rFonts w:ascii="Times New Roman" w:hAnsi="Times New Roman" w:cs="Times New Roman"/>
              </w:rPr>
              <w:pict>
                <v:rect id="矩形 1144" o:spid="_x0000_s2632" style="position:absolute;left:0;text-align:left;margin-left:37.35pt;margin-top:23.75pt;width:53.95pt;height:23.25pt;z-index:252018688" filled="f" stroked="f">
                  <v:textbox>
                    <w:txbxContent>
                      <w:p w:rsidR="00242E23" w:rsidRDefault="00242E23" w:rsidP="00254BC2">
                        <w:pPr>
                          <w:spacing w:line="0" w:lineRule="atLeast"/>
                          <w:rPr>
                            <w:szCs w:val="21"/>
                          </w:rPr>
                        </w:pPr>
                        <w:r>
                          <w:rPr>
                            <w:rFonts w:hint="eastAsia"/>
                            <w:szCs w:val="21"/>
                          </w:rPr>
                          <w:t>0.91</w:t>
                        </w:r>
                      </w:p>
                    </w:txbxContent>
                  </v:textbox>
                </v:rect>
              </w:pict>
            </w: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line id="直线 1156" o:spid="_x0000_s2643" style="position:absolute;left:0;text-align:left;flip:y;z-index:252029952" from="28.45pt,1.1pt" to="28.45pt,452.95p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67" style="position:absolute;left:0;text-align:left;margin-left:88.6pt;margin-top:14.8pt;width:93.2pt;height:23.25pt;z-index:252054528" filled="f">
                  <v:stroke dashstyle="dash"/>
                  <v:textbox>
                    <w:txbxContent>
                      <w:p w:rsidR="00242E23" w:rsidRDefault="00242E23" w:rsidP="00254BC2">
                        <w:pPr>
                          <w:spacing w:line="0" w:lineRule="atLeast"/>
                          <w:rPr>
                            <w:szCs w:val="21"/>
                          </w:rPr>
                        </w:pPr>
                        <w:r>
                          <w:rPr>
                            <w:rFonts w:hint="eastAsia"/>
                            <w:szCs w:val="21"/>
                          </w:rPr>
                          <w:t>消耗散失</w:t>
                        </w:r>
                        <w:r>
                          <w:rPr>
                            <w:rFonts w:hint="eastAsia"/>
                            <w:szCs w:val="21"/>
                          </w:rPr>
                          <w:t>0.48</w:t>
                        </w:r>
                      </w:p>
                    </w:txbxContent>
                  </v:textbox>
                </v:rect>
              </w:pict>
            </w: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line id="_x0000_s2669" style="position:absolute;left:0;text-align:left;z-index:252056576" from="30pt,32.2pt" to="98.25pt,32.25pt">
                  <v:stroke endarrow="block"/>
                </v:line>
              </w:pict>
            </w:r>
            <w:r>
              <w:rPr>
                <w:rFonts w:ascii="Times New Roman" w:hAnsi="Times New Roman" w:cs="Times New Roman"/>
              </w:rPr>
              <w:pict>
                <v:shape id="_x0000_s2668" style="position:absolute;left:0;text-align:left;margin-left:122.3pt;margin-top:13.55pt;width:10.55pt;height:8.55pt;rotation:180;z-index:252055552;mso-wrap-style:square;v-text-anchor:top" coordsize="540,468" path="m,468c60,325,120,182,180,156v60,-26,120,182,180,156c420,286,510,52,540,e" filled="f">
                  <v:stroke startarrow="classic"/>
                  <v:path arrowok="t"/>
                </v:shape>
              </w:pict>
            </w:r>
            <w:r>
              <w:rPr>
                <w:rFonts w:ascii="Times New Roman" w:hAnsi="Times New Roman" w:cs="Times New Roman"/>
              </w:rPr>
              <w:pict>
                <v:rect id="_x0000_s2665" style="position:absolute;left:0;text-align:left;margin-left:39pt;margin-top:5.6pt;width:53.95pt;height:23.25pt;z-index:252052480" filled="f" stroked="f">
                  <v:textbox>
                    <w:txbxContent>
                      <w:p w:rsidR="00242E23" w:rsidRDefault="00242E23" w:rsidP="00254BC2">
                        <w:pPr>
                          <w:spacing w:line="0" w:lineRule="atLeast"/>
                          <w:rPr>
                            <w:szCs w:val="21"/>
                          </w:rPr>
                        </w:pPr>
                        <w:r>
                          <w:rPr>
                            <w:rFonts w:hint="eastAsia"/>
                            <w:szCs w:val="21"/>
                          </w:rPr>
                          <w:t>0.48</w:t>
                        </w:r>
                      </w:p>
                    </w:txbxContent>
                  </v:textbox>
                </v:rect>
              </w:pict>
            </w:r>
            <w:r>
              <w:rPr>
                <w:rFonts w:ascii="Times New Roman" w:hAnsi="Times New Roman" w:cs="Times New Roman"/>
              </w:rPr>
              <w:pict>
                <v:rect id="_x0000_s2666" style="position:absolute;left:0;text-align:left;margin-left:102pt;margin-top:22.6pt;width:94.5pt;height:25.2pt;z-index:252053504">
                  <v:textbox>
                    <w:txbxContent>
                      <w:p w:rsidR="00242E23" w:rsidRDefault="00242E23" w:rsidP="00254BC2">
                        <w:pPr>
                          <w:spacing w:line="0" w:lineRule="atLeast"/>
                          <w:jc w:val="center"/>
                          <w:textAlignment w:val="baseline"/>
                          <w:rPr>
                            <w:szCs w:val="21"/>
                          </w:rPr>
                        </w:pPr>
                        <w:r>
                          <w:rPr>
                            <w:rFonts w:hint="eastAsia"/>
                            <w:szCs w:val="21"/>
                          </w:rPr>
                          <w:t>骨料喷淋</w:t>
                        </w:r>
                      </w:p>
                    </w:txbxContent>
                  </v:textbox>
                </v:rec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72" style="position:absolute;left:0;text-align:left;margin-left:87.95pt;margin-top:8.85pt;width:93.2pt;height:23.25pt;z-index:252059648" filled="f">
                  <v:stroke dashstyle="dash"/>
                  <v:textbox>
                    <w:txbxContent>
                      <w:p w:rsidR="00242E23" w:rsidRDefault="00242E23" w:rsidP="00254BC2">
                        <w:pPr>
                          <w:spacing w:line="0" w:lineRule="atLeast"/>
                          <w:rPr>
                            <w:szCs w:val="21"/>
                          </w:rPr>
                        </w:pPr>
                        <w:r>
                          <w:rPr>
                            <w:rFonts w:hint="eastAsia"/>
                            <w:szCs w:val="21"/>
                          </w:rPr>
                          <w:t>消耗散失</w:t>
                        </w:r>
                        <w:r>
                          <w:rPr>
                            <w:rFonts w:hint="eastAsia"/>
                            <w:szCs w:val="21"/>
                          </w:rPr>
                          <w:t>2.5</w:t>
                        </w:r>
                      </w:p>
                    </w:txbxContent>
                  </v:textbox>
                </v:rect>
              </w:pict>
            </w: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_x0000_s2671" style="position:absolute;left:0;text-align:left;margin-left:101.35pt;margin-top:16.65pt;width:94.5pt;height:25.2pt;z-index:252058624">
                  <v:textbox>
                    <w:txbxContent>
                      <w:p w:rsidR="00242E23" w:rsidRDefault="00242E23" w:rsidP="00254BC2">
                        <w:pPr>
                          <w:spacing w:line="0" w:lineRule="atLeast"/>
                          <w:jc w:val="center"/>
                          <w:textAlignment w:val="baseline"/>
                          <w:rPr>
                            <w:szCs w:val="21"/>
                          </w:rPr>
                        </w:pPr>
                        <w:r>
                          <w:rPr>
                            <w:rFonts w:hint="eastAsia"/>
                            <w:szCs w:val="21"/>
                          </w:rPr>
                          <w:t>产品养护</w:t>
                        </w:r>
                      </w:p>
                    </w:txbxContent>
                  </v:textbox>
                </v:rect>
              </w:pict>
            </w:r>
            <w:r>
              <w:rPr>
                <w:rFonts w:ascii="Times New Roman" w:hAnsi="Times New Roman" w:cs="Times New Roman"/>
              </w:rPr>
              <w:pict>
                <v:rect id="_x0000_s2670" style="position:absolute;left:0;text-align:left;margin-left:38.35pt;margin-top:-.35pt;width:53.95pt;height:23.25pt;z-index:252057600" filled="f" stroked="f">
                  <v:textbox>
                    <w:txbxContent>
                      <w:p w:rsidR="00242E23" w:rsidRDefault="00242E23" w:rsidP="00254BC2">
                        <w:pPr>
                          <w:spacing w:line="0" w:lineRule="atLeast"/>
                          <w:rPr>
                            <w:szCs w:val="21"/>
                          </w:rPr>
                        </w:pPr>
                        <w:r>
                          <w:rPr>
                            <w:rFonts w:hint="eastAsia"/>
                            <w:szCs w:val="21"/>
                          </w:rPr>
                          <w:t>2.5</w:t>
                        </w:r>
                      </w:p>
                    </w:txbxContent>
                  </v:textbox>
                </v:rect>
              </w:pict>
            </w:r>
            <w:r>
              <w:rPr>
                <w:rFonts w:ascii="Times New Roman" w:hAnsi="Times New Roman" w:cs="Times New Roman"/>
              </w:rPr>
              <w:pict>
                <v:line id="_x0000_s2674" style="position:absolute;left:0;text-align:left;z-index:252061696" from="29.35pt,26.25pt" to="97.6pt,26.3pt">
                  <v:stroke endarrow="block"/>
                </v:line>
              </w:pict>
            </w:r>
            <w:r>
              <w:rPr>
                <w:rFonts w:ascii="Times New Roman" w:hAnsi="Times New Roman" w:cs="Times New Roman"/>
              </w:rPr>
              <w:pict>
                <v:shape id="_x0000_s2673" style="position:absolute;left:0;text-align:left;margin-left:121.65pt;margin-top:7.6pt;width:10.55pt;height:8.55pt;rotation:180;z-index:252060672;mso-wrap-style:square;v-text-anchor:top" coordsize="540,468" path="m,468c60,325,120,182,180,156v60,-26,120,182,180,156c420,286,510,52,540,e" filled="f">
                  <v:stroke startarrow="classic"/>
                  <v:path arrowok="t"/>
                </v:shape>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786D5E" w:rsidP="00254BC2">
            <w:pPr>
              <w:widowControl/>
              <w:spacing w:line="360" w:lineRule="auto"/>
              <w:ind w:firstLineChars="196" w:firstLine="388"/>
              <w:rPr>
                <w:rFonts w:ascii="Times New Roman" w:hAnsi="Times New Roman" w:cs="Times New Roman"/>
              </w:rPr>
            </w:pPr>
            <w:r>
              <w:rPr>
                <w:rFonts w:ascii="Times New Roman" w:hAnsi="Times New Roman" w:cs="Times New Roman"/>
              </w:rPr>
              <w:pict>
                <v:rect id="矩形 1178" o:spid="_x0000_s2657" style="position:absolute;left:0;text-align:left;margin-left:192.2pt;margin-top:82.7pt;width:61.15pt;height:23.25pt;z-index:252044288" filled="f" stroked="f">
                  <v:textbox>
                    <w:txbxContent>
                      <w:p w:rsidR="00242E23" w:rsidRDefault="00242E23" w:rsidP="00254BC2">
                        <w:pPr>
                          <w:spacing w:line="0" w:lineRule="atLeast"/>
                          <w:rPr>
                            <w:szCs w:val="21"/>
                          </w:rPr>
                        </w:pPr>
                        <w:r>
                          <w:rPr>
                            <w:rFonts w:hint="eastAsia"/>
                            <w:szCs w:val="21"/>
                          </w:rPr>
                          <w:t>1.12</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自选图形 1177" o:spid="_x0000_s2656" type="#_x0000_t32" style="position:absolute;left:0;text-align:left;margin-left:157.9pt;margin-top:62.45pt;width:.95pt;height:20.25pt;flip:x;z-index:252043264" o:connectortype="straight">
                  <v:stroke startarrow="block"/>
                </v:shape>
              </w:pict>
            </w:r>
            <w:r>
              <w:rPr>
                <w:rFonts w:ascii="Times New Roman" w:hAnsi="Times New Roman" w:cs="Times New Roman"/>
              </w:rPr>
              <w:pict>
                <v:line id="直线 1176" o:spid="_x0000_s2655" style="position:absolute;left:0;text-align:left;z-index:252042240" from="158pt,83.5pt" to="242.5pt,83.5pt"/>
              </w:pict>
            </w:r>
            <w:r>
              <w:rPr>
                <w:rFonts w:ascii="Times New Roman" w:hAnsi="Times New Roman" w:cs="Times New Roman"/>
              </w:rPr>
              <w:pict>
                <v:shape id="自选图形 1175" o:spid="_x0000_s2654" type="#_x0000_t32" style="position:absolute;left:0;text-align:left;margin-left:242.5pt;margin-top:45.8pt;width:0;height:37.8pt;z-index:252041216" o:connectortype="straight"/>
              </w:pict>
            </w:r>
            <w:r>
              <w:rPr>
                <w:rFonts w:ascii="Times New Roman" w:hAnsi="Times New Roman" w:cs="Times New Roman"/>
              </w:rPr>
              <w:pict>
                <v:line id="直线 1174" o:spid="_x0000_s2653" style="position:absolute;left:0;text-align:left;z-index:252040192" from="29.75pt,45.15pt" to="98pt,45.2pt">
                  <v:stroke endarrow="block"/>
                </v:line>
              </w:pict>
            </w:r>
            <w:r>
              <w:rPr>
                <w:rFonts w:ascii="Times New Roman" w:hAnsi="Times New Roman" w:cs="Times New Roman"/>
              </w:rPr>
              <w:pict>
                <v:line id="直线 1173" o:spid="_x0000_s2652" style="position:absolute;left:0;text-align:left;flip:y;z-index:252039168" from="196.25pt,45.05pt" to="242.5pt,45.15pt"/>
              </w:pict>
            </w:r>
            <w:r>
              <w:rPr>
                <w:rFonts w:ascii="Times New Roman" w:hAnsi="Times New Roman" w:cs="Times New Roman"/>
              </w:rPr>
              <w:pict>
                <v:shape id="_x0000_s2651" style="position:absolute;left:0;text-align:left;margin-left:122.05pt;margin-top:26.5pt;width:10.55pt;height:8.55pt;rotation:180;z-index:252038144;mso-wrap-style:square;v-text-anchor:top" coordsize="540,468" path="m,468c60,325,120,182,180,156v60,-26,120,182,180,156c420,286,510,52,540,e" filled="f">
                  <v:stroke startarrow="classic"/>
                  <v:path arrowok="t"/>
                </v:shape>
              </w:pict>
            </w:r>
            <w:r>
              <w:rPr>
                <w:rFonts w:ascii="Times New Roman" w:hAnsi="Times New Roman" w:cs="Times New Roman"/>
              </w:rPr>
              <w:pict>
                <v:rect id="矩形 1170" o:spid="_x0000_s2649" style="position:absolute;left:0;text-align:left;margin-left:101.75pt;margin-top:35.55pt;width:94.5pt;height:25.2pt;z-index:252036096">
                  <v:textbox>
                    <w:txbxContent>
                      <w:p w:rsidR="00242E23" w:rsidRDefault="00242E23" w:rsidP="00254BC2">
                        <w:pPr>
                          <w:spacing w:line="0" w:lineRule="atLeast"/>
                          <w:jc w:val="center"/>
                          <w:textAlignment w:val="baseline"/>
                          <w:rPr>
                            <w:szCs w:val="21"/>
                          </w:rPr>
                        </w:pPr>
                        <w:r>
                          <w:rPr>
                            <w:rFonts w:hint="eastAsia"/>
                            <w:szCs w:val="21"/>
                          </w:rPr>
                          <w:t>车辆清洗</w:t>
                        </w:r>
                      </w:p>
                    </w:txbxContent>
                  </v:textbox>
                </v:rect>
              </w:pict>
            </w:r>
            <w:r>
              <w:rPr>
                <w:rFonts w:ascii="Times New Roman" w:hAnsi="Times New Roman" w:cs="Times New Roman"/>
              </w:rPr>
              <w:pict>
                <v:rect id="矩形 1169" o:spid="_x0000_s2648" style="position:absolute;left:0;text-align:left;margin-left:46.4pt;margin-top:26.5pt;width:53.95pt;height:23.25pt;z-index:252035072" filled="f" stroked="f">
                  <v:textbox>
                    <w:txbxContent>
                      <w:p w:rsidR="00242E23" w:rsidRDefault="00242E23" w:rsidP="00254BC2">
                        <w:pPr>
                          <w:spacing w:line="0" w:lineRule="atLeast"/>
                          <w:rPr>
                            <w:szCs w:val="21"/>
                          </w:rPr>
                        </w:pPr>
                        <w:r>
                          <w:rPr>
                            <w:rFonts w:hint="eastAsia"/>
                            <w:szCs w:val="21"/>
                          </w:rPr>
                          <w:t>0.28</w:t>
                        </w:r>
                      </w:p>
                    </w:txbxContent>
                  </v:textbox>
                </v:rect>
              </w:pict>
            </w:r>
            <w:r>
              <w:rPr>
                <w:rFonts w:ascii="Times New Roman" w:hAnsi="Times New Roman" w:cs="Times New Roman"/>
              </w:rPr>
              <w:pict>
                <v:rect id="矩形 1171" o:spid="_x0000_s2650" style="position:absolute;left:0;text-align:left;margin-left:88.35pt;margin-top:4.35pt;width:93.2pt;height:23.25pt;z-index:252037120" filled="f">
                  <v:stroke dashstyle="dash"/>
                  <v:textbox>
                    <w:txbxContent>
                      <w:p w:rsidR="00242E23" w:rsidRDefault="00242E23" w:rsidP="00254BC2">
                        <w:pPr>
                          <w:spacing w:line="0" w:lineRule="atLeast"/>
                          <w:rPr>
                            <w:szCs w:val="21"/>
                          </w:rPr>
                        </w:pPr>
                        <w:r>
                          <w:rPr>
                            <w:rFonts w:hint="eastAsia"/>
                            <w:szCs w:val="21"/>
                          </w:rPr>
                          <w:t>消耗散失</w:t>
                        </w:r>
                        <w:r>
                          <w:rPr>
                            <w:rFonts w:hint="eastAsia"/>
                            <w:szCs w:val="21"/>
                          </w:rPr>
                          <w:t>0.28</w:t>
                        </w:r>
                      </w:p>
                    </w:txbxContent>
                  </v:textbox>
                </v:rect>
              </w:pict>
            </w: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254BC2" w:rsidP="00254BC2">
            <w:pPr>
              <w:widowControl/>
              <w:spacing w:line="360" w:lineRule="auto"/>
              <w:ind w:firstLineChars="196" w:firstLine="388"/>
              <w:rPr>
                <w:rFonts w:ascii="Times New Roman" w:hAnsi="Times New Roman" w:cs="Times New Roman"/>
              </w:rPr>
            </w:pPr>
          </w:p>
          <w:p w:rsidR="00254BC2" w:rsidRPr="00254BC2" w:rsidRDefault="00786D5E" w:rsidP="00F47A26">
            <w:pPr>
              <w:spacing w:beforeLines="50" w:afterLines="50"/>
              <w:jc w:val="center"/>
              <w:rPr>
                <w:rFonts w:ascii="Times New Roman" w:eastAsia="黑体" w:hAnsi="Times New Roman" w:cs="Times New Roman"/>
                <w:sz w:val="24"/>
              </w:rPr>
            </w:pPr>
            <w:r w:rsidRPr="00786D5E">
              <w:rPr>
                <w:rFonts w:ascii="Times New Roman" w:hAnsi="Times New Roman" w:cs="Times New Roman"/>
              </w:rPr>
              <w:pict>
                <v:rect id="矩形 1179" o:spid="_x0000_s2658" style="position:absolute;left:0;text-align:left;margin-left:250.55pt;margin-top:33pt;width:51.65pt;height:24.6pt;z-index:252045312">
                  <v:textbox>
                    <w:txbxContent>
                      <w:p w:rsidR="00242E23" w:rsidRDefault="00242E23" w:rsidP="00254BC2">
                        <w:pPr>
                          <w:spacing w:line="0" w:lineRule="atLeast"/>
                          <w:jc w:val="center"/>
                          <w:textAlignment w:val="baseline"/>
                          <w:rPr>
                            <w:szCs w:val="21"/>
                          </w:rPr>
                        </w:pPr>
                        <w:r>
                          <w:rPr>
                            <w:rFonts w:hint="eastAsia"/>
                            <w:szCs w:val="21"/>
                          </w:rPr>
                          <w:t>旱厕</w:t>
                        </w:r>
                      </w:p>
                    </w:txbxContent>
                  </v:textbox>
                </v:rect>
              </w:pict>
            </w:r>
            <w:r w:rsidRPr="00786D5E">
              <w:rPr>
                <w:rFonts w:ascii="Times New Roman" w:hAnsi="Times New Roman" w:cs="Times New Roman"/>
              </w:rPr>
              <w:pict>
                <v:line id="直线 1159" o:spid="_x0000_s2646" style="position:absolute;left:0;text-align:left;z-index:252033024" from="30.7pt,43.65pt" to="102.7pt,43.7pt">
                  <v:stroke endarrow="block"/>
                </v:line>
              </w:pict>
            </w:r>
            <w:r w:rsidRPr="00786D5E">
              <w:rPr>
                <w:rFonts w:ascii="Times New Roman" w:hAnsi="Times New Roman" w:cs="Times New Roman"/>
              </w:rPr>
              <w:pict>
                <v:line id="直线 1158" o:spid="_x0000_s2645" style="position:absolute;left:0;text-align:left;z-index:252032000" from="197.2pt,43.65pt" to="248.05pt,43.7pt">
                  <v:stroke endarrow="block"/>
                </v:line>
              </w:pict>
            </w:r>
            <w:r w:rsidRPr="00786D5E">
              <w:rPr>
                <w:rFonts w:ascii="Times New Roman" w:hAnsi="Times New Roman" w:cs="Times New Roman"/>
              </w:rPr>
              <w:pict>
                <v:line id="直线 1157" o:spid="_x0000_s2644" style="position:absolute;left:0;text-align:left;z-index:252030976" from="302.2pt,46.25pt" to="339.75pt,46.25pt">
                  <v:stroke endarrow="block"/>
                </v:line>
              </w:pict>
            </w:r>
            <w:r w:rsidRPr="00786D5E">
              <w:rPr>
                <w:rFonts w:ascii="Times New Roman" w:hAnsi="Times New Roman" w:cs="Times New Roman"/>
              </w:rPr>
              <w:pict>
                <v:rect id="矩形 1155" o:spid="_x0000_s2642" style="position:absolute;left:0;text-align:left;margin-left:332.15pt;margin-top:27.8pt;width:90.8pt;height:41.7pt;z-index:252028928" strokecolor="white">
                  <v:textbox>
                    <w:txbxContent>
                      <w:p w:rsidR="00242E23" w:rsidRDefault="00242E23" w:rsidP="00254BC2">
                        <w:pPr>
                          <w:rPr>
                            <w:szCs w:val="21"/>
                          </w:rPr>
                        </w:pPr>
                        <w:r>
                          <w:rPr>
                            <w:rFonts w:hint="eastAsia"/>
                            <w:color w:val="000000"/>
                            <w:szCs w:val="21"/>
                          </w:rPr>
                          <w:t>由周边农民拉走堆肥，不外排</w:t>
                        </w:r>
                      </w:p>
                    </w:txbxContent>
                  </v:textbox>
                </v:rect>
              </w:pict>
            </w:r>
            <w:r w:rsidRPr="00786D5E">
              <w:rPr>
                <w:rFonts w:ascii="Times New Roman" w:hAnsi="Times New Roman" w:cs="Times New Roman"/>
              </w:rPr>
              <w:pict>
                <v:rect id="矩形 1153" o:spid="_x0000_s2641" style="position:absolute;left:0;text-align:left;margin-left:206.8pt;margin-top:27pt;width:35.7pt;height:23.2pt;z-index:252027904" filled="f" stroked="f">
                  <v:textbox>
                    <w:txbxContent>
                      <w:p w:rsidR="00242E23" w:rsidRDefault="00242E23" w:rsidP="00254BC2">
                        <w:pPr>
                          <w:spacing w:line="0" w:lineRule="atLeast"/>
                          <w:jc w:val="center"/>
                          <w:rPr>
                            <w:color w:val="000000"/>
                            <w:kern w:val="0"/>
                            <w:szCs w:val="21"/>
                          </w:rPr>
                        </w:pPr>
                        <w:r>
                          <w:rPr>
                            <w:rFonts w:hint="eastAsia"/>
                            <w:color w:val="000000"/>
                            <w:kern w:val="0"/>
                            <w:szCs w:val="21"/>
                          </w:rPr>
                          <w:t>0.48</w:t>
                        </w:r>
                      </w:p>
                    </w:txbxContent>
                  </v:textbox>
                </v:rect>
              </w:pict>
            </w:r>
            <w:r w:rsidRPr="00786D5E">
              <w:rPr>
                <w:rFonts w:ascii="Times New Roman" w:hAnsi="Times New Roman" w:cs="Times New Roman"/>
              </w:rPr>
              <w:pict>
                <v:shape id="任意多边形 1151" o:spid="_x0000_s2639" style="position:absolute;left:0;text-align:left;margin-left:134.8pt;margin-top:26.35pt;width:15.25pt;height:10.75pt;rotation:180;z-index:252025856;mso-wrap-style:square;v-text-anchor:top" coordsize="540,468" path="m,468c60,325,120,182,180,156v60,-26,120,182,180,156c420,286,510,52,540,e" filled="f">
                  <v:stroke startarrow="classic"/>
                  <v:path arrowok="t"/>
                </v:shape>
              </w:pict>
            </w:r>
            <w:r w:rsidRPr="00786D5E">
              <w:rPr>
                <w:rFonts w:ascii="Times New Roman" w:hAnsi="Times New Roman" w:cs="Times New Roman"/>
              </w:rPr>
              <w:pict>
                <v:rect id="矩形 1148" o:spid="_x0000_s2636" style="position:absolute;left:0;text-align:left;margin-left:39.7pt;margin-top:22.85pt;width:52.75pt;height:23.4pt;z-index:252022784" filled="f" stroked="f">
                  <v:textbox>
                    <w:txbxContent>
                      <w:p w:rsidR="00242E23" w:rsidRDefault="00242E23" w:rsidP="00254BC2">
                        <w:pPr>
                          <w:spacing w:line="0" w:lineRule="atLeast"/>
                          <w:jc w:val="center"/>
                          <w:rPr>
                            <w:color w:val="000000"/>
                            <w:kern w:val="0"/>
                            <w:szCs w:val="21"/>
                          </w:rPr>
                        </w:pPr>
                        <w:r>
                          <w:rPr>
                            <w:rFonts w:hint="eastAsia"/>
                            <w:color w:val="000000"/>
                            <w:kern w:val="0"/>
                            <w:szCs w:val="21"/>
                          </w:rPr>
                          <w:t>0.6</w:t>
                        </w:r>
                      </w:p>
                    </w:txbxContent>
                  </v:textbox>
                </v:rect>
              </w:pict>
            </w:r>
            <w:r w:rsidRPr="00786D5E">
              <w:rPr>
                <w:rFonts w:ascii="Times New Roman" w:hAnsi="Times New Roman" w:cs="Times New Roman"/>
              </w:rPr>
              <w:pict>
                <v:rect id="矩形 1152" o:spid="_x0000_s2640" style="position:absolute;left:0;text-align:left;margin-left:108.55pt;margin-top:3.75pt;width:84.5pt;height:23.25pt;z-index:252026880" filled="f">
                  <v:stroke dashstyle="dash"/>
                  <v:textbox>
                    <w:txbxContent>
                      <w:p w:rsidR="00242E23" w:rsidRDefault="00242E23" w:rsidP="00254BC2">
                        <w:pPr>
                          <w:spacing w:line="0" w:lineRule="atLeast"/>
                          <w:rPr>
                            <w:szCs w:val="21"/>
                          </w:rPr>
                        </w:pPr>
                        <w:r>
                          <w:rPr>
                            <w:rFonts w:hint="eastAsia"/>
                            <w:szCs w:val="21"/>
                          </w:rPr>
                          <w:t>消耗散失</w:t>
                        </w:r>
                        <w:r>
                          <w:rPr>
                            <w:rFonts w:hint="eastAsia"/>
                            <w:color w:val="000000"/>
                            <w:kern w:val="0"/>
                            <w:szCs w:val="21"/>
                          </w:rPr>
                          <w:t>0.12</w:t>
                        </w:r>
                      </w:p>
                    </w:txbxContent>
                  </v:textbox>
                </v:rect>
              </w:pict>
            </w:r>
            <w:r w:rsidRPr="00786D5E">
              <w:rPr>
                <w:rFonts w:ascii="Times New Roman" w:hAnsi="Times New Roman" w:cs="Times New Roman"/>
              </w:rPr>
              <w:pict>
                <v:rect id="矩形 1147" o:spid="_x0000_s2635" style="position:absolute;left:0;text-align:left;margin-left:102.7pt;margin-top:36.4pt;width:94.5pt;height:22.85pt;z-index:252021760">
                  <v:textbox>
                    <w:txbxContent>
                      <w:p w:rsidR="00242E23" w:rsidRDefault="00242E23" w:rsidP="00254BC2">
                        <w:pPr>
                          <w:spacing w:line="0" w:lineRule="atLeast"/>
                          <w:jc w:val="center"/>
                          <w:textAlignment w:val="baseline"/>
                          <w:rPr>
                            <w:szCs w:val="21"/>
                          </w:rPr>
                        </w:pPr>
                        <w:r>
                          <w:rPr>
                            <w:rFonts w:hint="eastAsia"/>
                            <w:szCs w:val="21"/>
                          </w:rPr>
                          <w:t>办公生活</w:t>
                        </w:r>
                      </w:p>
                    </w:txbxContent>
                  </v:textbox>
                </v:rect>
              </w:pict>
            </w:r>
            <w:r w:rsidRPr="00786D5E">
              <w:rPr>
                <w:rFonts w:ascii="Times New Roman" w:hAnsi="Times New Roman" w:cs="Times New Roman"/>
              </w:rPr>
              <w:pict>
                <v:rect id="矩形 1186" o:spid="_x0000_s2664" style="position:absolute;left:0;text-align:left;margin-left:302.2pt;margin-top:27.8pt;width:35.7pt;height:23.2pt;z-index:252051456" filled="f" stroked="f">
                  <v:textbox>
                    <w:txbxContent>
                      <w:p w:rsidR="00242E23" w:rsidRDefault="00242E23" w:rsidP="00254BC2">
                        <w:pPr>
                          <w:spacing w:line="0" w:lineRule="atLeast"/>
                          <w:jc w:val="center"/>
                          <w:rPr>
                            <w:color w:val="000000"/>
                            <w:kern w:val="0"/>
                            <w:szCs w:val="21"/>
                          </w:rPr>
                        </w:pPr>
                        <w:r>
                          <w:rPr>
                            <w:rFonts w:hint="eastAsia"/>
                            <w:color w:val="000000"/>
                            <w:kern w:val="0"/>
                            <w:szCs w:val="21"/>
                          </w:rPr>
                          <w:t>0.48</w:t>
                        </w:r>
                      </w:p>
                    </w:txbxContent>
                  </v:textbox>
                </v:rect>
              </w:pict>
            </w:r>
          </w:p>
          <w:p w:rsidR="00254BC2" w:rsidRPr="00254BC2" w:rsidRDefault="00254BC2" w:rsidP="00F47A26">
            <w:pPr>
              <w:spacing w:beforeLines="50" w:afterLines="50"/>
              <w:jc w:val="center"/>
              <w:rPr>
                <w:rFonts w:ascii="Times New Roman" w:eastAsia="黑体" w:hAnsi="Times New Roman" w:cs="Times New Roman"/>
                <w:sz w:val="24"/>
              </w:rPr>
            </w:pPr>
          </w:p>
          <w:p w:rsidR="00254BC2" w:rsidRPr="00254BC2" w:rsidRDefault="00254BC2" w:rsidP="00F47A26">
            <w:pPr>
              <w:spacing w:beforeLines="50" w:afterLines="50"/>
              <w:jc w:val="center"/>
              <w:rPr>
                <w:rFonts w:ascii="Times New Roman" w:eastAsia="黑体" w:hAnsi="Times New Roman" w:cs="Times New Roman"/>
                <w:sz w:val="24"/>
              </w:rPr>
            </w:pPr>
          </w:p>
          <w:p w:rsidR="00254BC2" w:rsidRPr="00254BC2" w:rsidRDefault="00786D5E" w:rsidP="00F47A26">
            <w:pPr>
              <w:spacing w:beforeLines="50" w:afterLines="50"/>
              <w:jc w:val="center"/>
              <w:rPr>
                <w:rFonts w:ascii="Times New Roman" w:eastAsia="黑体" w:hAnsi="Times New Roman" w:cs="Times New Roman"/>
                <w:sz w:val="24"/>
              </w:rPr>
            </w:pPr>
            <w:r w:rsidRPr="00786D5E">
              <w:rPr>
                <w:rFonts w:ascii="Times New Roman" w:hAnsi="Times New Roman" w:cs="Times New Roman"/>
              </w:rPr>
              <w:pict>
                <v:rect id="矩形 1182" o:spid="_x0000_s2661" style="position:absolute;left:0;text-align:left;margin-left:109.15pt;margin-top:20.5pt;width:84.5pt;height:23.25pt;z-index:252048384" filled="f">
                  <v:textbox>
                    <w:txbxContent>
                      <w:p w:rsidR="00242E23" w:rsidRDefault="00242E23" w:rsidP="00254BC2">
                        <w:pPr>
                          <w:spacing w:line="0" w:lineRule="atLeast"/>
                          <w:rPr>
                            <w:szCs w:val="21"/>
                          </w:rPr>
                        </w:pPr>
                        <w:r>
                          <w:rPr>
                            <w:rFonts w:hint="eastAsia"/>
                            <w:szCs w:val="21"/>
                          </w:rPr>
                          <w:t>消耗散失</w:t>
                        </w:r>
                        <w:r>
                          <w:rPr>
                            <w:rFonts w:hint="eastAsia"/>
                            <w:color w:val="000000"/>
                            <w:kern w:val="0"/>
                            <w:szCs w:val="21"/>
                          </w:rPr>
                          <w:t>2</w:t>
                        </w:r>
                      </w:p>
                    </w:txbxContent>
                  </v:textbox>
                </v:rect>
              </w:pict>
            </w:r>
          </w:p>
          <w:p w:rsidR="00254BC2" w:rsidRPr="00254BC2" w:rsidRDefault="00786D5E" w:rsidP="00F47A26">
            <w:pPr>
              <w:spacing w:beforeLines="50" w:afterLines="50"/>
              <w:jc w:val="center"/>
              <w:rPr>
                <w:rFonts w:ascii="Times New Roman" w:eastAsia="黑体" w:hAnsi="Times New Roman" w:cs="Times New Roman"/>
                <w:sz w:val="24"/>
              </w:rPr>
            </w:pPr>
            <w:r w:rsidRPr="00786D5E">
              <w:rPr>
                <w:rFonts w:ascii="Times New Roman" w:hAnsi="Times New Roman" w:cs="Times New Roman"/>
              </w:rPr>
              <w:pict>
                <v:line id="直线 1183" o:spid="_x0000_s2662" style="position:absolute;left:0;text-align:left;z-index:252049408" from="30pt,40.9pt" to="102pt,40.95pt"/>
              </w:pict>
            </w:r>
            <w:r w:rsidRPr="00786D5E">
              <w:rPr>
                <w:rFonts w:ascii="Times New Roman" w:hAnsi="Times New Roman" w:cs="Times New Roman"/>
              </w:rPr>
              <w:pict>
                <v:shape id="任意多边形 1181" o:spid="_x0000_s2660" style="position:absolute;left:0;text-align:left;margin-left:135.4pt;margin-top:19.7pt;width:15.25pt;height:10.75pt;rotation:180;z-index:252047360;mso-wrap-style:square;v-text-anchor:top" coordsize="540,468" path="m,468c60,325,120,182,180,156v60,-26,120,182,180,156c420,286,510,52,540,e" filled="f">
                  <v:path arrowok="t"/>
                </v:shape>
              </w:pict>
            </w:r>
            <w:r w:rsidRPr="00786D5E">
              <w:rPr>
                <w:rFonts w:ascii="Times New Roman" w:hAnsi="Times New Roman" w:cs="Times New Roman"/>
              </w:rPr>
              <w:pict>
                <v:rect id="矩形 1180" o:spid="_x0000_s2659" style="position:absolute;left:0;text-align:left;margin-left:103.3pt;margin-top:29.75pt;width:70.05pt;height:22.85pt;z-index:252046336">
                  <v:textbox>
                    <w:txbxContent>
                      <w:p w:rsidR="00242E23" w:rsidRDefault="00242E23" w:rsidP="00254BC2">
                        <w:pPr>
                          <w:spacing w:line="0" w:lineRule="atLeast"/>
                          <w:jc w:val="center"/>
                          <w:textAlignment w:val="baseline"/>
                          <w:rPr>
                            <w:szCs w:val="21"/>
                          </w:rPr>
                        </w:pPr>
                        <w:r>
                          <w:rPr>
                            <w:rFonts w:hint="eastAsia"/>
                            <w:szCs w:val="21"/>
                          </w:rPr>
                          <w:t>地面洒水</w:t>
                        </w:r>
                      </w:p>
                    </w:txbxContent>
                  </v:textbox>
                </v:rect>
              </w:pict>
            </w:r>
            <w:r w:rsidRPr="00786D5E">
              <w:rPr>
                <w:rFonts w:ascii="Times New Roman" w:hAnsi="Times New Roman" w:cs="Times New Roman"/>
              </w:rPr>
              <w:pict>
                <v:rect id="矩形 1185" o:spid="_x0000_s2663" style="position:absolute;left:0;text-align:left;margin-left:45.55pt;margin-top:21.95pt;width:52.75pt;height:23.4pt;z-index:252050432" filled="f" stroked="f">
                  <v:textbox>
                    <w:txbxContent>
                      <w:p w:rsidR="00242E23" w:rsidRDefault="00242E23" w:rsidP="00254BC2">
                        <w:pPr>
                          <w:spacing w:line="0" w:lineRule="atLeast"/>
                          <w:jc w:val="center"/>
                          <w:rPr>
                            <w:color w:val="000000"/>
                            <w:kern w:val="0"/>
                            <w:szCs w:val="21"/>
                          </w:rPr>
                        </w:pPr>
                        <w:r>
                          <w:rPr>
                            <w:rFonts w:hint="eastAsia"/>
                            <w:color w:val="000000"/>
                            <w:kern w:val="0"/>
                            <w:szCs w:val="21"/>
                          </w:rPr>
                          <w:t>2</w:t>
                        </w:r>
                      </w:p>
                    </w:txbxContent>
                  </v:textbox>
                </v:rect>
              </w:pict>
            </w:r>
          </w:p>
          <w:p w:rsidR="00254BC2" w:rsidRPr="00254BC2" w:rsidRDefault="00254BC2" w:rsidP="00F47A26">
            <w:pPr>
              <w:spacing w:beforeLines="50" w:afterLines="50"/>
              <w:jc w:val="center"/>
              <w:rPr>
                <w:rFonts w:ascii="Times New Roman" w:eastAsia="黑体" w:hAnsi="Times New Roman" w:cs="Times New Roman"/>
                <w:sz w:val="24"/>
              </w:rPr>
            </w:pPr>
          </w:p>
          <w:p w:rsidR="00254BC2" w:rsidRPr="00254BC2" w:rsidRDefault="00254BC2" w:rsidP="00F47A26">
            <w:pPr>
              <w:spacing w:beforeLines="50" w:afterLines="50"/>
              <w:jc w:val="center"/>
              <w:rPr>
                <w:rFonts w:ascii="Times New Roman" w:eastAsia="黑体" w:hAnsi="Times New Roman" w:cs="Times New Roman"/>
                <w:sz w:val="24"/>
              </w:rPr>
            </w:pPr>
          </w:p>
          <w:p w:rsidR="00254BC2" w:rsidRPr="00254BC2" w:rsidRDefault="00254BC2" w:rsidP="00F47A26">
            <w:pPr>
              <w:spacing w:beforeLines="50" w:afterLines="50"/>
              <w:jc w:val="center"/>
              <w:rPr>
                <w:rFonts w:ascii="Times New Roman" w:eastAsia="黑体" w:hAnsi="Times New Roman" w:cs="Times New Roman"/>
                <w:b/>
                <w:sz w:val="24"/>
              </w:rPr>
            </w:pPr>
            <w:r w:rsidRPr="00254BC2">
              <w:rPr>
                <w:rFonts w:ascii="Times New Roman" w:eastAsia="黑体" w:hAnsi="黑体" w:cs="Times New Roman"/>
                <w:b/>
                <w:sz w:val="24"/>
              </w:rPr>
              <w:t>图</w:t>
            </w:r>
            <w:r w:rsidRPr="00254BC2">
              <w:rPr>
                <w:rFonts w:ascii="Times New Roman" w:eastAsia="黑体" w:hAnsi="Times New Roman" w:cs="Times New Roman"/>
                <w:b/>
                <w:sz w:val="24"/>
              </w:rPr>
              <w:t xml:space="preserve">1  </w:t>
            </w:r>
            <w:r w:rsidRPr="00254BC2">
              <w:rPr>
                <w:rFonts w:ascii="Times New Roman" w:eastAsia="黑体" w:hAnsi="黑体" w:cs="Times New Roman"/>
                <w:b/>
                <w:sz w:val="24"/>
              </w:rPr>
              <w:t>项目用水平衡图（</w:t>
            </w:r>
            <w:r w:rsidRPr="00254BC2">
              <w:rPr>
                <w:rFonts w:ascii="Times New Roman" w:eastAsia="黑体" w:hAnsi="Times New Roman" w:cs="Times New Roman"/>
                <w:b/>
                <w:sz w:val="24"/>
              </w:rPr>
              <w:t>m</w:t>
            </w:r>
            <w:r w:rsidRPr="00254BC2">
              <w:rPr>
                <w:rFonts w:ascii="Times New Roman" w:eastAsia="黑体" w:hAnsi="Times New Roman" w:cs="Times New Roman"/>
                <w:b/>
                <w:sz w:val="24"/>
                <w:vertAlign w:val="superscript"/>
              </w:rPr>
              <w:t>3</w:t>
            </w:r>
            <w:r w:rsidRPr="00254BC2">
              <w:rPr>
                <w:rFonts w:ascii="Times New Roman" w:eastAsia="黑体" w:hAnsi="Times New Roman" w:cs="Times New Roman"/>
                <w:b/>
                <w:sz w:val="24"/>
              </w:rPr>
              <w:t>/d</w:t>
            </w:r>
            <w:r w:rsidRPr="00254BC2">
              <w:rPr>
                <w:rFonts w:ascii="Times New Roman" w:eastAsia="黑体" w:hAnsi="黑体" w:cs="Times New Roman"/>
                <w:b/>
                <w:sz w:val="24"/>
              </w:rPr>
              <w:t>）</w:t>
            </w:r>
          </w:p>
          <w:p w:rsidR="00964F84" w:rsidRDefault="00AC5A59" w:rsidP="00A90CA9">
            <w:pPr>
              <w:numPr>
                <w:ilvl w:val="0"/>
                <w:numId w:val="1"/>
              </w:numPr>
              <w:adjustRightInd w:val="0"/>
              <w:snapToGrid w:val="0"/>
              <w:spacing w:line="360" w:lineRule="auto"/>
              <w:ind w:left="1191"/>
              <w:jc w:val="left"/>
              <w:rPr>
                <w:rFonts w:ascii="Times New Roman" w:hAnsi="Times New Roman" w:cs="Times New Roman"/>
                <w:sz w:val="24"/>
              </w:rPr>
            </w:pPr>
            <w:r>
              <w:rPr>
                <w:rFonts w:ascii="Times New Roman" w:cs="Times New Roman"/>
                <w:sz w:val="24"/>
              </w:rPr>
              <w:t>供电系统</w:t>
            </w:r>
          </w:p>
          <w:p w:rsidR="00964F84" w:rsidRDefault="00AC5A59" w:rsidP="00A90CA9">
            <w:pPr>
              <w:adjustRightInd w:val="0"/>
              <w:snapToGrid w:val="0"/>
              <w:spacing w:line="360" w:lineRule="auto"/>
              <w:ind w:firstLineChars="200" w:firstLine="456"/>
              <w:jc w:val="left"/>
              <w:rPr>
                <w:rFonts w:ascii="Times New Roman" w:cs="Times New Roman"/>
                <w:sz w:val="24"/>
              </w:rPr>
            </w:pPr>
            <w:r>
              <w:rPr>
                <w:rFonts w:ascii="Times New Roman" w:cs="Times New Roman"/>
                <w:sz w:val="24"/>
              </w:rPr>
              <w:t>本项目用电从由</w:t>
            </w:r>
            <w:r w:rsidR="00AC1D11">
              <w:rPr>
                <w:rFonts w:ascii="Times New Roman" w:cs="Times New Roman" w:hint="eastAsia"/>
                <w:sz w:val="24"/>
              </w:rPr>
              <w:t>龚店乡</w:t>
            </w:r>
            <w:r w:rsidR="0041644E" w:rsidRPr="0041644E">
              <w:rPr>
                <w:rFonts w:ascii="Times New Roman" w:cs="Times New Roman" w:hint="eastAsia"/>
                <w:sz w:val="24"/>
              </w:rPr>
              <w:t>供电管网</w:t>
            </w:r>
            <w:r>
              <w:rPr>
                <w:rFonts w:ascii="Times New Roman" w:cs="Times New Roman"/>
                <w:sz w:val="24"/>
              </w:rPr>
              <w:t>供给，可以满足项目用电需求。</w:t>
            </w:r>
          </w:p>
          <w:p w:rsidR="00964F84" w:rsidRPr="000E461A" w:rsidRDefault="00A96B63" w:rsidP="000E461A">
            <w:pPr>
              <w:adjustRightInd w:val="0"/>
              <w:snapToGrid w:val="0"/>
              <w:spacing w:line="360" w:lineRule="auto"/>
              <w:ind w:firstLineChars="200" w:firstLine="458"/>
              <w:jc w:val="left"/>
              <w:rPr>
                <w:rFonts w:ascii="Times New Roman" w:cs="Times New Roman"/>
                <w:b/>
                <w:sz w:val="24"/>
              </w:rPr>
            </w:pPr>
            <w:r>
              <w:rPr>
                <w:rFonts w:ascii="Times New Roman" w:hAnsiTheme="minorEastAsia" w:cs="Times New Roman" w:hint="eastAsia"/>
                <w:b/>
                <w:sz w:val="24"/>
              </w:rPr>
              <w:t>1</w:t>
            </w:r>
            <w:r w:rsidR="0062131B">
              <w:rPr>
                <w:rFonts w:ascii="Times New Roman" w:hAnsiTheme="minorEastAsia" w:cs="Times New Roman" w:hint="eastAsia"/>
                <w:b/>
                <w:sz w:val="24"/>
              </w:rPr>
              <w:t>3</w:t>
            </w:r>
            <w:r w:rsidR="00AC5A59" w:rsidRPr="000E461A">
              <w:rPr>
                <w:rFonts w:ascii="Times New Roman" w:cs="Times New Roman"/>
                <w:b/>
                <w:sz w:val="24"/>
              </w:rPr>
              <w:t>、产业政策</w:t>
            </w:r>
          </w:p>
          <w:p w:rsidR="00964F84" w:rsidRDefault="00AC5A59" w:rsidP="0065304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sidR="00D23C7D">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w:t>
            </w:r>
            <w:r>
              <w:rPr>
                <w:rFonts w:ascii="Times New Roman" w:cs="Times New Roman"/>
                <w:sz w:val="24"/>
              </w:rPr>
              <w:lastRenderedPageBreak/>
              <w:t>汰类</w:t>
            </w:r>
            <w:r>
              <w:rPr>
                <w:rFonts w:ascii="Times New Roman" w:hAnsi="Times New Roman" w:cs="Times New Roman"/>
                <w:sz w:val="24"/>
              </w:rPr>
              <w:t>”</w:t>
            </w:r>
            <w:r>
              <w:rPr>
                <w:rFonts w:ascii="Times New Roman" w:cs="Times New Roman"/>
                <w:sz w:val="24"/>
              </w:rPr>
              <w:t>属于允许范畴。且项目已在</w:t>
            </w:r>
            <w:r w:rsidR="00306118">
              <w:rPr>
                <w:rFonts w:ascii="Times New Roman" w:hint="eastAsia"/>
                <w:sz w:val="24"/>
              </w:rPr>
              <w:t>叶县发展和改革委员会</w:t>
            </w:r>
            <w:r>
              <w:rPr>
                <w:rFonts w:ascii="Times New Roman" w:cs="Times New Roman"/>
                <w:sz w:val="24"/>
              </w:rPr>
              <w:t>备案，备案</w:t>
            </w:r>
            <w:r>
              <w:rPr>
                <w:rFonts w:ascii="Times New Roman" w:cs="Times New Roman" w:hint="eastAsia"/>
                <w:sz w:val="24"/>
              </w:rPr>
              <w:t>证明编号</w:t>
            </w:r>
            <w:r>
              <w:rPr>
                <w:rFonts w:ascii="Times New Roman" w:cs="Times New Roman"/>
                <w:sz w:val="24"/>
              </w:rPr>
              <w:t>为：</w:t>
            </w:r>
            <w:r w:rsidR="00B67244">
              <w:rPr>
                <w:rFonts w:ascii="Times New Roman" w:hAnsi="Times New Roman" w:cs="Times New Roman"/>
                <w:sz w:val="24"/>
              </w:rPr>
              <w:t>2020-410422-41-03-066518</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964F84" w:rsidRDefault="00A96B63" w:rsidP="000E461A">
            <w:pPr>
              <w:adjustRightInd w:val="0"/>
              <w:snapToGrid w:val="0"/>
              <w:spacing w:line="360" w:lineRule="auto"/>
              <w:ind w:firstLineChars="200" w:firstLine="458"/>
              <w:jc w:val="left"/>
              <w:rPr>
                <w:rFonts w:ascii="Times New Roman" w:cs="Times New Roman"/>
                <w:b/>
                <w:sz w:val="24"/>
              </w:rPr>
            </w:pPr>
            <w:r>
              <w:rPr>
                <w:rFonts w:ascii="Times New Roman" w:hAnsi="Times New Roman" w:cs="Times New Roman" w:hint="eastAsia"/>
                <w:b/>
                <w:sz w:val="24"/>
              </w:rPr>
              <w:t>1</w:t>
            </w:r>
            <w:r w:rsidR="0062131B">
              <w:rPr>
                <w:rFonts w:ascii="Times New Roman" w:hAnsi="Times New Roman" w:cs="Times New Roman" w:hint="eastAsia"/>
                <w:b/>
                <w:sz w:val="24"/>
              </w:rPr>
              <w:t>4</w:t>
            </w:r>
            <w:r w:rsidR="00AC5A59" w:rsidRPr="000E461A">
              <w:rPr>
                <w:rFonts w:ascii="Times New Roman" w:cs="Times New Roman"/>
                <w:b/>
                <w:sz w:val="24"/>
              </w:rPr>
              <w:t>、选址及规划相符性</w:t>
            </w:r>
          </w:p>
          <w:p w:rsidR="007078CE" w:rsidRPr="007078CE" w:rsidRDefault="007078CE" w:rsidP="007078CE">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hint="eastAsia"/>
                <w:sz w:val="24"/>
              </w:rPr>
              <w:t>本项目位于平顶山市平顶山市叶县龚店镇汝坟店村，</w:t>
            </w:r>
            <w:r w:rsidRPr="007078CE">
              <w:rPr>
                <w:rFonts w:ascii="Times New Roman" w:hAnsiTheme="minorEastAsia" w:cs="Times New Roman"/>
                <w:sz w:val="24"/>
              </w:rPr>
              <w:t>根据叶县</w:t>
            </w:r>
            <w:r>
              <w:rPr>
                <w:rFonts w:ascii="Times New Roman" w:hAnsiTheme="minorEastAsia" w:cs="Times New Roman" w:hint="eastAsia"/>
                <w:sz w:val="24"/>
              </w:rPr>
              <w:t>自然</w:t>
            </w:r>
            <w:r w:rsidRPr="007078CE">
              <w:rPr>
                <w:rFonts w:ascii="Times New Roman" w:hAnsiTheme="minorEastAsia" w:cs="Times New Roman"/>
                <w:sz w:val="24"/>
              </w:rPr>
              <w:t>资源局出具的证明文件</w:t>
            </w:r>
            <w:r w:rsidR="004B14E5">
              <w:rPr>
                <w:rFonts w:ascii="Times New Roman" w:hAnsiTheme="minorEastAsia" w:cs="Times New Roman" w:hint="eastAsia"/>
                <w:sz w:val="24"/>
              </w:rPr>
              <w:t>：</w:t>
            </w:r>
            <w:r w:rsidRPr="007078CE">
              <w:rPr>
                <w:rFonts w:ascii="Times New Roman" w:hAnsiTheme="minorEastAsia" w:cs="Times New Roman"/>
                <w:sz w:val="24"/>
              </w:rPr>
              <w:t>经查《龚店</w:t>
            </w:r>
            <w:r>
              <w:rPr>
                <w:rFonts w:ascii="Times New Roman" w:hAnsiTheme="minorEastAsia" w:cs="Times New Roman" w:hint="eastAsia"/>
                <w:sz w:val="24"/>
              </w:rPr>
              <w:t>镇</w:t>
            </w:r>
            <w:r w:rsidRPr="007078CE">
              <w:rPr>
                <w:rFonts w:ascii="Times New Roman" w:hAnsiTheme="minorEastAsia" w:cs="Times New Roman"/>
                <w:sz w:val="24"/>
              </w:rPr>
              <w:t>土地利用总体规划图（</w:t>
            </w:r>
            <w:r w:rsidRPr="007078CE">
              <w:rPr>
                <w:rFonts w:ascii="Times New Roman" w:hAnsi="Times New Roman" w:cs="Times New Roman"/>
                <w:sz w:val="24"/>
              </w:rPr>
              <w:t>2010-2020</w:t>
            </w:r>
            <w:r w:rsidRPr="007078CE">
              <w:rPr>
                <w:rFonts w:ascii="Times New Roman" w:hAnsiTheme="minorEastAsia" w:cs="Times New Roman"/>
                <w:sz w:val="24"/>
              </w:rPr>
              <w:t>年）》，位于</w:t>
            </w:r>
            <w:r w:rsidRPr="007078CE">
              <w:rPr>
                <w:rFonts w:ascii="Times New Roman" w:hAnsiTheme="minorEastAsia" w:cs="Times New Roman" w:hint="eastAsia"/>
                <w:sz w:val="24"/>
              </w:rPr>
              <w:t>叶县龚店镇汝坟店村</w:t>
            </w:r>
            <w:r>
              <w:rPr>
                <w:rFonts w:ascii="Times New Roman" w:hAnsiTheme="minorEastAsia" w:cs="Times New Roman" w:hint="eastAsia"/>
                <w:sz w:val="24"/>
              </w:rPr>
              <w:t>西南、卧羊山东侧，</w:t>
            </w:r>
            <w:r w:rsidRPr="007078CE">
              <w:rPr>
                <w:rFonts w:ascii="Times New Roman" w:hAnsiTheme="minorEastAsia" w:cs="Times New Roman"/>
                <w:sz w:val="24"/>
              </w:rPr>
              <w:t>面积约</w:t>
            </w:r>
            <w:r>
              <w:rPr>
                <w:rFonts w:ascii="Times New Roman" w:hAnsi="Times New Roman" w:cs="Times New Roman" w:hint="eastAsia"/>
                <w:sz w:val="24"/>
              </w:rPr>
              <w:t>12</w:t>
            </w:r>
            <w:r w:rsidRPr="007078CE">
              <w:rPr>
                <w:rFonts w:ascii="Times New Roman" w:hAnsiTheme="minorEastAsia" w:cs="Times New Roman"/>
                <w:sz w:val="24"/>
              </w:rPr>
              <w:t>亩宗地（附宗地位置图，面积以实际测量为准），符合龚店</w:t>
            </w:r>
            <w:r>
              <w:rPr>
                <w:rFonts w:ascii="Times New Roman" w:hAnsiTheme="minorEastAsia" w:cs="Times New Roman" w:hint="eastAsia"/>
                <w:sz w:val="24"/>
              </w:rPr>
              <w:t>镇</w:t>
            </w:r>
            <w:r w:rsidRPr="007078CE">
              <w:rPr>
                <w:rFonts w:ascii="Times New Roman" w:hAnsiTheme="minorEastAsia" w:cs="Times New Roman"/>
                <w:sz w:val="24"/>
              </w:rPr>
              <w:t>土地利用总体规划</w:t>
            </w:r>
            <w:r w:rsidR="004B14E5" w:rsidRPr="004B14E5">
              <w:rPr>
                <w:rFonts w:ascii="Times New Roman" w:hAnsiTheme="minorEastAsia" w:cs="Times New Roman" w:hint="eastAsia"/>
                <w:sz w:val="24"/>
              </w:rPr>
              <w:t>（</w:t>
            </w:r>
            <w:r w:rsidR="004B14E5" w:rsidRPr="004B14E5">
              <w:rPr>
                <w:rFonts w:ascii="Times New Roman" w:hAnsiTheme="minorEastAsia" w:cs="Times New Roman" w:hint="eastAsia"/>
                <w:sz w:val="24"/>
              </w:rPr>
              <w:t>2010-2020</w:t>
            </w:r>
            <w:r w:rsidR="004B14E5" w:rsidRPr="004B14E5">
              <w:rPr>
                <w:rFonts w:ascii="Times New Roman" w:hAnsiTheme="minorEastAsia" w:cs="Times New Roman" w:hint="eastAsia"/>
                <w:sz w:val="24"/>
              </w:rPr>
              <w:t>年）</w:t>
            </w:r>
            <w:r w:rsidRPr="007078CE">
              <w:rPr>
                <w:rFonts w:ascii="Times New Roman" w:hAnsiTheme="minorEastAsia" w:cs="Times New Roman"/>
                <w:sz w:val="24"/>
              </w:rPr>
              <w:t>。</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p w:rsidR="007078CE" w:rsidRPr="007078CE" w:rsidRDefault="007078CE" w:rsidP="007078CE">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sz w:val="24"/>
              </w:rPr>
              <w:t>根据叶县龚店</w:t>
            </w:r>
            <w:r>
              <w:rPr>
                <w:rFonts w:ascii="Times New Roman" w:hAnsiTheme="minorEastAsia" w:cs="Times New Roman" w:hint="eastAsia"/>
                <w:sz w:val="24"/>
              </w:rPr>
              <w:t>镇</w:t>
            </w:r>
            <w:r w:rsidRPr="007078CE">
              <w:rPr>
                <w:rFonts w:ascii="Times New Roman" w:hAnsiTheme="minorEastAsia" w:cs="Times New Roman"/>
                <w:sz w:val="24"/>
              </w:rPr>
              <w:t>人民政府出具的</w:t>
            </w:r>
            <w:r>
              <w:rPr>
                <w:rFonts w:ascii="Times New Roman" w:hAnsiTheme="minorEastAsia" w:cs="Times New Roman" w:hint="eastAsia"/>
                <w:sz w:val="24"/>
              </w:rPr>
              <w:t>情况说明</w:t>
            </w:r>
            <w:r w:rsidR="004B14E5">
              <w:rPr>
                <w:rFonts w:ascii="Times New Roman" w:hAnsiTheme="minorEastAsia" w:cs="Times New Roman" w:hint="eastAsia"/>
                <w:sz w:val="24"/>
              </w:rPr>
              <w:t>：</w:t>
            </w:r>
            <w:r w:rsidR="008A1A7E">
              <w:rPr>
                <w:rFonts w:ascii="Times New Roman" w:hAnsiTheme="minorEastAsia" w:cs="Times New Roman" w:hint="eastAsia"/>
                <w:sz w:val="24"/>
              </w:rPr>
              <w:t>叶县龚店镇众鑫水泥制品厂</w:t>
            </w:r>
            <w:r w:rsidRPr="007078CE">
              <w:rPr>
                <w:rFonts w:ascii="Times New Roman" w:hAnsiTheme="minorEastAsia" w:cs="Times New Roman" w:hint="eastAsia"/>
                <w:sz w:val="24"/>
              </w:rPr>
              <w:t>年产</w:t>
            </w:r>
            <w:r w:rsidRPr="007078CE">
              <w:rPr>
                <w:rFonts w:ascii="Times New Roman" w:hAnsiTheme="minorEastAsia" w:cs="Times New Roman" w:hint="eastAsia"/>
                <w:sz w:val="24"/>
              </w:rPr>
              <w:t>25</w:t>
            </w:r>
            <w:r w:rsidRPr="007078CE">
              <w:rPr>
                <w:rFonts w:ascii="Times New Roman" w:hAnsiTheme="minorEastAsia" w:cs="Times New Roman" w:hint="eastAsia"/>
                <w:sz w:val="24"/>
              </w:rPr>
              <w:t>万米水泥预制板项目</w:t>
            </w:r>
            <w:r>
              <w:rPr>
                <w:rFonts w:ascii="Times New Roman" w:hAnsiTheme="minorEastAsia" w:cs="Times New Roman" w:hint="eastAsia"/>
                <w:sz w:val="24"/>
              </w:rPr>
              <w:t>，</w:t>
            </w:r>
            <w:r w:rsidRPr="007078CE">
              <w:rPr>
                <w:rFonts w:ascii="Times New Roman" w:hAnsiTheme="minorEastAsia" w:cs="Times New Roman"/>
                <w:sz w:val="24"/>
              </w:rPr>
              <w:t>位于</w:t>
            </w:r>
            <w:r w:rsidRPr="007078CE">
              <w:rPr>
                <w:rFonts w:ascii="Times New Roman" w:hAnsiTheme="minorEastAsia" w:cs="Times New Roman" w:hint="eastAsia"/>
                <w:sz w:val="24"/>
              </w:rPr>
              <w:t>叶县龚店镇汝坟店村</w:t>
            </w:r>
            <w:r w:rsidRPr="007078CE">
              <w:rPr>
                <w:rFonts w:ascii="Times New Roman" w:hAnsiTheme="minorEastAsia" w:cs="Times New Roman"/>
                <w:sz w:val="24"/>
              </w:rPr>
              <w:t>，</w:t>
            </w:r>
            <w:r>
              <w:rPr>
                <w:rFonts w:ascii="Times New Roman" w:hAnsiTheme="minorEastAsia" w:cs="Times New Roman" w:hint="eastAsia"/>
                <w:sz w:val="24"/>
              </w:rPr>
              <w:t>项目总占地</w:t>
            </w:r>
            <w:r w:rsidRPr="007078CE">
              <w:rPr>
                <w:rFonts w:ascii="Times New Roman" w:hAnsiTheme="minorEastAsia" w:cs="Times New Roman"/>
                <w:sz w:val="24"/>
              </w:rPr>
              <w:t>面积约</w:t>
            </w:r>
            <w:r>
              <w:rPr>
                <w:rFonts w:ascii="Times New Roman" w:hAnsi="Times New Roman" w:cs="Times New Roman" w:hint="eastAsia"/>
                <w:sz w:val="24"/>
              </w:rPr>
              <w:t>12</w:t>
            </w:r>
            <w:r w:rsidRPr="007078CE">
              <w:rPr>
                <w:rFonts w:ascii="Times New Roman" w:hAnsiTheme="minorEastAsia" w:cs="Times New Roman"/>
                <w:sz w:val="24"/>
              </w:rPr>
              <w:t>亩。项目选址符合叶县龚店</w:t>
            </w:r>
            <w:r w:rsidR="004B14E5" w:rsidRPr="004B14E5">
              <w:rPr>
                <w:rFonts w:ascii="Times New Roman" w:hAnsiTheme="minorEastAsia" w:cs="Times New Roman" w:hint="eastAsia"/>
                <w:sz w:val="24"/>
              </w:rPr>
              <w:t>镇</w:t>
            </w:r>
            <w:r w:rsidRPr="007078CE">
              <w:rPr>
                <w:rFonts w:ascii="Times New Roman" w:hAnsiTheme="minorEastAsia" w:cs="Times New Roman"/>
                <w:sz w:val="24"/>
              </w:rPr>
              <w:t>土地利用</w:t>
            </w:r>
            <w:r w:rsidR="004B14E5">
              <w:rPr>
                <w:rFonts w:ascii="Times New Roman" w:hAnsiTheme="minorEastAsia" w:cs="Times New Roman" w:hint="eastAsia"/>
                <w:sz w:val="24"/>
              </w:rPr>
              <w:t>整</w:t>
            </w:r>
            <w:r w:rsidRPr="007078CE">
              <w:rPr>
                <w:rFonts w:ascii="Times New Roman" w:hAnsiTheme="minorEastAsia" w:cs="Times New Roman"/>
                <w:sz w:val="24"/>
              </w:rPr>
              <w:t>体规划</w:t>
            </w:r>
            <w:r w:rsidR="004B14E5">
              <w:rPr>
                <w:rFonts w:ascii="Times New Roman" w:hAnsiTheme="minorEastAsia" w:cs="Times New Roman" w:hint="eastAsia"/>
                <w:sz w:val="24"/>
              </w:rPr>
              <w:t>。</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p w:rsidR="00225653" w:rsidRPr="004B14E5" w:rsidRDefault="007078CE" w:rsidP="004B14E5">
            <w:pPr>
              <w:adjustRightInd w:val="0"/>
              <w:snapToGrid w:val="0"/>
              <w:spacing w:line="360" w:lineRule="auto"/>
              <w:ind w:firstLineChars="200" w:firstLine="456"/>
              <w:jc w:val="left"/>
              <w:rPr>
                <w:rFonts w:ascii="Times New Roman" w:hAnsi="Times New Roman" w:cs="Times New Roman"/>
                <w:sz w:val="24"/>
              </w:rPr>
            </w:pPr>
            <w:r w:rsidRPr="007078CE">
              <w:rPr>
                <w:rFonts w:ascii="Times New Roman" w:hAnsiTheme="minorEastAsia" w:cs="Times New Roman"/>
                <w:sz w:val="24"/>
              </w:rPr>
              <w:t>根据叶县龚店</w:t>
            </w:r>
            <w:r w:rsidR="004B14E5" w:rsidRPr="004B14E5">
              <w:rPr>
                <w:rFonts w:ascii="Times New Roman" w:hAnsiTheme="minorEastAsia" w:cs="Times New Roman" w:hint="eastAsia"/>
                <w:sz w:val="24"/>
              </w:rPr>
              <w:t>镇汝坟店村</w:t>
            </w:r>
            <w:r w:rsidRPr="007078CE">
              <w:rPr>
                <w:rFonts w:ascii="Times New Roman" w:hAnsiTheme="minorEastAsia" w:cs="Times New Roman"/>
                <w:sz w:val="24"/>
              </w:rPr>
              <w:t>村民委员会出具的</w:t>
            </w:r>
            <w:r w:rsidR="004B14E5">
              <w:rPr>
                <w:rFonts w:ascii="Times New Roman" w:hAnsiTheme="minorEastAsia" w:cs="Times New Roman" w:hint="eastAsia"/>
                <w:sz w:val="24"/>
              </w:rPr>
              <w:t>建设意见：</w:t>
            </w:r>
            <w:r w:rsidR="008A1A7E">
              <w:rPr>
                <w:rFonts w:ascii="Times New Roman" w:hAnsiTheme="minorEastAsia" w:cs="Times New Roman" w:hint="eastAsia"/>
                <w:sz w:val="24"/>
              </w:rPr>
              <w:t>叶县龚店镇众鑫水泥制品厂</w:t>
            </w:r>
            <w:r w:rsidR="004B14E5" w:rsidRPr="004B14E5">
              <w:rPr>
                <w:rFonts w:ascii="Times New Roman" w:hAnsiTheme="minorEastAsia" w:cs="Times New Roman" w:hint="eastAsia"/>
                <w:sz w:val="24"/>
              </w:rPr>
              <w:t>年产</w:t>
            </w:r>
            <w:r w:rsidR="004B14E5" w:rsidRPr="004B14E5">
              <w:rPr>
                <w:rFonts w:ascii="Times New Roman" w:hAnsiTheme="minorEastAsia" w:cs="Times New Roman" w:hint="eastAsia"/>
                <w:sz w:val="24"/>
              </w:rPr>
              <w:t>25</w:t>
            </w:r>
            <w:r w:rsidR="004B14E5" w:rsidRPr="004B14E5">
              <w:rPr>
                <w:rFonts w:ascii="Times New Roman" w:hAnsiTheme="minorEastAsia" w:cs="Times New Roman" w:hint="eastAsia"/>
                <w:sz w:val="24"/>
              </w:rPr>
              <w:t>万米水泥预制板项目</w:t>
            </w:r>
            <w:r w:rsidRPr="007078CE">
              <w:rPr>
                <w:rFonts w:ascii="Times New Roman" w:hAnsiTheme="minorEastAsia" w:cs="Times New Roman"/>
                <w:sz w:val="24"/>
              </w:rPr>
              <w:t>拟用地位于</w:t>
            </w:r>
            <w:r w:rsidR="004B14E5" w:rsidRPr="004B14E5">
              <w:rPr>
                <w:rFonts w:ascii="Times New Roman" w:hAnsiTheme="minorEastAsia" w:cs="Times New Roman" w:hint="eastAsia"/>
                <w:sz w:val="24"/>
              </w:rPr>
              <w:t>叶县龚店镇汝坟店</w:t>
            </w:r>
            <w:r w:rsidRPr="007078CE">
              <w:rPr>
                <w:rFonts w:ascii="Times New Roman" w:hAnsiTheme="minorEastAsia" w:cs="Times New Roman"/>
                <w:sz w:val="24"/>
              </w:rPr>
              <w:t>。经研究，村委会支持该项目的建设，营运中如出现环境纠纷等问题由村委会协调处理，并监督该公司落实好环保政策，守法经营。</w:t>
            </w:r>
            <w:r w:rsidRPr="007078CE">
              <w:rPr>
                <w:rFonts w:ascii="Times New Roman" w:hAnsiTheme="minorEastAsia" w:cs="Times New Roman" w:hint="eastAsia"/>
                <w:sz w:val="24"/>
              </w:rPr>
              <w:t>（见附件</w:t>
            </w:r>
            <w:r w:rsidRPr="007078CE">
              <w:rPr>
                <w:rFonts w:ascii="Times New Roman" w:hAnsiTheme="minorEastAsia" w:cs="Times New Roman" w:hint="eastAsia"/>
                <w:sz w:val="24"/>
              </w:rPr>
              <w:t>3</w:t>
            </w:r>
            <w:r w:rsidRPr="007078CE">
              <w:rPr>
                <w:rFonts w:ascii="Times New Roman" w:hAnsiTheme="minorEastAsia" w:cs="Times New Roman" w:hint="eastAsia"/>
                <w:sz w:val="24"/>
              </w:rPr>
              <w:t>）</w:t>
            </w:r>
          </w:p>
        </w:tc>
      </w:tr>
      <w:tr w:rsidR="00964F84" w:rsidTr="00210045">
        <w:trPr>
          <w:trHeight w:val="138"/>
          <w:jc w:val="center"/>
        </w:trPr>
        <w:tc>
          <w:tcPr>
            <w:tcW w:w="5000" w:type="pct"/>
            <w:gridSpan w:val="9"/>
            <w:tcBorders>
              <w:top w:val="single" w:sz="4" w:space="0" w:color="auto"/>
              <w:left w:val="single" w:sz="8" w:space="0" w:color="auto"/>
              <w:bottom w:val="single" w:sz="8" w:space="0" w:color="auto"/>
              <w:right w:val="single" w:sz="8" w:space="0" w:color="auto"/>
            </w:tcBorders>
          </w:tcPr>
          <w:p w:rsidR="006F2E78" w:rsidRDefault="00AC5A59" w:rsidP="00F47A26">
            <w:pPr>
              <w:tabs>
                <w:tab w:val="left" w:pos="5175"/>
              </w:tabs>
              <w:adjustRightInd w:val="0"/>
              <w:snapToGrid w:val="0"/>
              <w:spacing w:beforeLines="50" w:line="360" w:lineRule="auto"/>
              <w:rPr>
                <w:rFonts w:ascii="Times New Roman" w:cs="Times New Roman"/>
                <w:b/>
                <w:sz w:val="24"/>
                <w:szCs w:val="24"/>
              </w:rPr>
            </w:pPr>
            <w:r>
              <w:rPr>
                <w:rFonts w:ascii="Times New Roman" w:cs="Times New Roman"/>
                <w:b/>
                <w:sz w:val="24"/>
                <w:szCs w:val="24"/>
              </w:rPr>
              <w:lastRenderedPageBreak/>
              <w:t>与项目有关的原有污染情况及主要环境问题</w:t>
            </w:r>
            <w:r w:rsidR="00210045">
              <w:rPr>
                <w:rFonts w:ascii="Times New Roman" w:cs="Times New Roman" w:hint="eastAsia"/>
                <w:b/>
                <w:sz w:val="24"/>
                <w:szCs w:val="24"/>
              </w:rPr>
              <w:t>：</w:t>
            </w:r>
          </w:p>
          <w:p w:rsidR="00F52FAC" w:rsidRDefault="006F2E78" w:rsidP="00F52FAC">
            <w:pPr>
              <w:autoSpaceDE w:val="0"/>
              <w:autoSpaceDN w:val="0"/>
              <w:adjustRightInd w:val="0"/>
              <w:spacing w:line="500" w:lineRule="atLeast"/>
              <w:ind w:firstLineChars="200" w:firstLine="456"/>
              <w:rPr>
                <w:sz w:val="24"/>
              </w:rPr>
            </w:pPr>
            <w:r>
              <w:rPr>
                <w:sz w:val="24"/>
              </w:rPr>
              <w:t>本项目为新建项目，</w:t>
            </w:r>
            <w:r>
              <w:rPr>
                <w:rFonts w:hint="eastAsia"/>
                <w:sz w:val="24"/>
              </w:rPr>
              <w:t>现状为空地，</w:t>
            </w:r>
            <w:r>
              <w:rPr>
                <w:sz w:val="24"/>
              </w:rPr>
              <w:t>无现有污染及环境问题。</w:t>
            </w: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Default="00254BC2" w:rsidP="00F52FAC">
            <w:pPr>
              <w:autoSpaceDE w:val="0"/>
              <w:autoSpaceDN w:val="0"/>
              <w:adjustRightInd w:val="0"/>
              <w:spacing w:line="500" w:lineRule="atLeast"/>
              <w:ind w:firstLineChars="200" w:firstLine="456"/>
              <w:rPr>
                <w:sz w:val="24"/>
              </w:rPr>
            </w:pPr>
          </w:p>
          <w:p w:rsidR="00254BC2" w:rsidRPr="00F52FAC" w:rsidRDefault="00254BC2" w:rsidP="00254BC2">
            <w:pPr>
              <w:autoSpaceDE w:val="0"/>
              <w:autoSpaceDN w:val="0"/>
              <w:adjustRightInd w:val="0"/>
              <w:spacing w:line="500" w:lineRule="atLeast"/>
              <w:rPr>
                <w:sz w:val="24"/>
              </w:rPr>
            </w:pPr>
          </w:p>
        </w:tc>
      </w:tr>
    </w:tbl>
    <w:p w:rsidR="00964F84" w:rsidRDefault="00AC5A59">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ook w:val="04A0"/>
      </w:tblPr>
      <w:tblGrid>
        <w:gridCol w:w="8958"/>
      </w:tblGrid>
      <w:tr w:rsidR="00964F84" w:rsidTr="00DC35DE">
        <w:trPr>
          <w:trHeight w:val="1016"/>
          <w:jc w:val="center"/>
        </w:trPr>
        <w:tc>
          <w:tcPr>
            <w:tcW w:w="5000" w:type="pct"/>
          </w:tcPr>
          <w:p w:rsidR="00964F84" w:rsidRDefault="00AC5A59">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B07D70" w:rsidRDefault="00B07D70" w:rsidP="00B07D70">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B07D70" w:rsidRDefault="00B07D70" w:rsidP="00B07D70">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3" w:tgtFrame="_blank" w:history="1">
              <w:r>
                <w:rPr>
                  <w:rStyle w:val="af3"/>
                  <w:rFonts w:ascii="Times New Roman" w:hAnsiTheme="minorEastAsia" w:cs="Times New Roman" w:hint="eastAsia"/>
                  <w:color w:val="000000" w:themeColor="text1"/>
                  <w:szCs w:val="24"/>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B07D70" w:rsidRDefault="00B07D70" w:rsidP="00B07D70">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B07D70" w:rsidRPr="00B07D70" w:rsidRDefault="00B07D70" w:rsidP="00B07D70">
            <w:pPr>
              <w:tabs>
                <w:tab w:val="left" w:pos="1260"/>
              </w:tabs>
              <w:adjustRightInd w:val="0"/>
              <w:snapToGrid w:val="0"/>
              <w:spacing w:line="500" w:lineRule="exact"/>
              <w:ind w:firstLineChars="200" w:firstLine="456"/>
              <w:rPr>
                <w:rFonts w:ascii="Times New Roman" w:hAnsi="Times New Roman" w:cs="Times New Roman"/>
                <w:sz w:val="24"/>
                <w:szCs w:val="24"/>
              </w:rPr>
            </w:pPr>
            <w:r w:rsidRPr="00B07D70">
              <w:rPr>
                <w:rFonts w:ascii="Times New Roman" w:hAnsi="Times New Roman" w:cs="Times New Roman" w:hint="eastAsia"/>
                <w:sz w:val="24"/>
                <w:szCs w:val="24"/>
              </w:rPr>
              <w:t>澧河是长江水系</w:t>
            </w:r>
            <w:hyperlink r:id="rId14" w:tgtFrame="_blank" w:history="1">
              <w:r w:rsidRPr="00B07D70">
                <w:rPr>
                  <w:rStyle w:val="af3"/>
                  <w:rFonts w:ascii="Times New Roman" w:hAnsi="Times New Roman" w:cs="Times New Roman" w:hint="eastAsia"/>
                  <w:color w:val="auto"/>
                  <w:sz w:val="24"/>
                  <w:szCs w:val="24"/>
                  <w:u w:val="none"/>
                </w:rPr>
                <w:t>淮河</w:t>
              </w:r>
            </w:hyperlink>
            <w:r w:rsidRPr="00B07D70">
              <w:rPr>
                <w:rFonts w:ascii="Times New Roman" w:hAnsi="Times New Roman" w:cs="Times New Roman" w:hint="eastAsia"/>
                <w:sz w:val="24"/>
                <w:szCs w:val="24"/>
              </w:rPr>
              <w:t>支流</w:t>
            </w:r>
            <w:hyperlink r:id="rId15" w:tgtFrame="_blank" w:history="1">
              <w:r w:rsidRPr="00B07D70">
                <w:rPr>
                  <w:rStyle w:val="af3"/>
                  <w:rFonts w:ascii="Times New Roman" w:hAnsi="Times New Roman" w:cs="Times New Roman" w:hint="eastAsia"/>
                  <w:color w:val="auto"/>
                  <w:sz w:val="24"/>
                  <w:szCs w:val="24"/>
                  <w:u w:val="none"/>
                </w:rPr>
                <w:t>颍河</w:t>
              </w:r>
            </w:hyperlink>
            <w:r w:rsidRPr="00B07D70">
              <w:rPr>
                <w:rFonts w:ascii="Times New Roman" w:hAnsi="Times New Roman" w:cs="Times New Roman" w:hint="eastAsia"/>
                <w:sz w:val="24"/>
                <w:szCs w:val="24"/>
              </w:rPr>
              <w:t>支流</w:t>
            </w:r>
            <w:hyperlink r:id="rId16" w:tgtFrame="_blank" w:history="1">
              <w:r w:rsidRPr="00B07D70">
                <w:rPr>
                  <w:rStyle w:val="af3"/>
                  <w:rFonts w:ascii="Times New Roman" w:hAnsi="Times New Roman" w:cs="Times New Roman" w:hint="eastAsia"/>
                  <w:color w:val="auto"/>
                  <w:sz w:val="24"/>
                  <w:szCs w:val="24"/>
                  <w:u w:val="none"/>
                </w:rPr>
                <w:t>沙河</w:t>
              </w:r>
            </w:hyperlink>
            <w:r w:rsidRPr="00B07D70">
              <w:rPr>
                <w:rFonts w:ascii="Times New Roman" w:hAnsi="Times New Roman" w:cs="Times New Roman" w:hint="eastAsia"/>
                <w:sz w:val="24"/>
                <w:szCs w:val="24"/>
              </w:rPr>
              <w:t>的支流，常与其上级河流沙河合称</w:t>
            </w:r>
            <w:hyperlink r:id="rId17" w:tgtFrame="_blank" w:history="1">
              <w:r w:rsidRPr="00B07D70">
                <w:rPr>
                  <w:rStyle w:val="af3"/>
                  <w:rFonts w:ascii="Times New Roman" w:hAnsi="Times New Roman" w:cs="Times New Roman" w:hint="eastAsia"/>
                  <w:color w:val="auto"/>
                  <w:sz w:val="24"/>
                  <w:szCs w:val="24"/>
                  <w:u w:val="none"/>
                </w:rPr>
                <w:t>沙澧河</w:t>
              </w:r>
            </w:hyperlink>
            <w:r w:rsidRPr="00B07D70">
              <w:rPr>
                <w:rFonts w:ascii="Times New Roman" w:hAnsi="Times New Roman" w:cs="Times New Roman" w:hint="eastAsia"/>
                <w:sz w:val="24"/>
                <w:szCs w:val="24"/>
              </w:rPr>
              <w:t>，干流全部在河南省境内，发源于</w:t>
            </w:r>
            <w:hyperlink r:id="rId18" w:tgtFrame="_blank" w:history="1">
              <w:r w:rsidRPr="00B07D70">
                <w:rPr>
                  <w:rStyle w:val="af3"/>
                  <w:rFonts w:ascii="Times New Roman" w:hAnsi="Times New Roman" w:cs="Times New Roman" w:hint="eastAsia"/>
                  <w:color w:val="auto"/>
                  <w:sz w:val="24"/>
                  <w:szCs w:val="24"/>
                  <w:u w:val="none"/>
                </w:rPr>
                <w:t>方城县</w:t>
              </w:r>
            </w:hyperlink>
            <w:r w:rsidRPr="00B07D70">
              <w:rPr>
                <w:rFonts w:ascii="Times New Roman" w:hAnsi="Times New Roman" w:cs="Times New Roman" w:hint="eastAsia"/>
                <w:sz w:val="24"/>
                <w:szCs w:val="24"/>
              </w:rPr>
              <w:t>四里店村西北栗树沟，流经叶县、</w:t>
            </w:r>
            <w:hyperlink r:id="rId19" w:tgtFrame="_blank" w:history="1">
              <w:r w:rsidRPr="00B07D70">
                <w:rPr>
                  <w:rStyle w:val="af3"/>
                  <w:rFonts w:ascii="Times New Roman" w:hAnsi="Times New Roman" w:cs="Times New Roman" w:hint="eastAsia"/>
                  <w:color w:val="auto"/>
                  <w:sz w:val="24"/>
                  <w:szCs w:val="24"/>
                  <w:u w:val="none"/>
                </w:rPr>
                <w:t>舞阳县</w:t>
              </w:r>
            </w:hyperlink>
            <w:r w:rsidRPr="00B07D70">
              <w:rPr>
                <w:rFonts w:ascii="Times New Roman" w:hAnsi="Times New Roman" w:cs="Times New Roman" w:hint="eastAsia"/>
                <w:sz w:val="24"/>
                <w:szCs w:val="24"/>
              </w:rPr>
              <w:t>，至漯河市区西入沙河，全长</w:t>
            </w:r>
            <w:r w:rsidRPr="00B07D70">
              <w:rPr>
                <w:rFonts w:ascii="Times New Roman" w:hAnsi="Times New Roman" w:cs="Times New Roman"/>
                <w:sz w:val="24"/>
                <w:szCs w:val="24"/>
              </w:rPr>
              <w:t>163</w:t>
            </w:r>
            <w:r w:rsidRPr="00B07D70">
              <w:rPr>
                <w:rFonts w:ascii="Times New Roman" w:hAnsi="Times New Roman" w:cs="Times New Roman" w:hint="eastAsia"/>
                <w:sz w:val="24"/>
                <w:szCs w:val="24"/>
              </w:rPr>
              <w:t>公里，河面平均宽度</w:t>
            </w:r>
            <w:r w:rsidRPr="00B07D70">
              <w:rPr>
                <w:rFonts w:ascii="Times New Roman" w:hAnsi="Times New Roman" w:cs="Times New Roman"/>
                <w:sz w:val="24"/>
                <w:szCs w:val="24"/>
              </w:rPr>
              <w:t>50m</w:t>
            </w:r>
            <w:r w:rsidRPr="00B07D70">
              <w:rPr>
                <w:rFonts w:ascii="Times New Roman" w:hAnsi="Times New Roman" w:cs="Times New Roman" w:hint="eastAsia"/>
                <w:sz w:val="24"/>
                <w:szCs w:val="24"/>
              </w:rPr>
              <w:t>，流域面积</w:t>
            </w:r>
            <w:r w:rsidRPr="00B07D70">
              <w:rPr>
                <w:rFonts w:ascii="Times New Roman" w:hAnsi="Times New Roman" w:cs="Times New Roman"/>
                <w:sz w:val="24"/>
                <w:szCs w:val="24"/>
              </w:rPr>
              <w:t>2787</w:t>
            </w:r>
            <w:r w:rsidRPr="00B07D70">
              <w:rPr>
                <w:rFonts w:ascii="Times New Roman" w:hAnsi="Times New Roman" w:cs="Times New Roman" w:hint="eastAsia"/>
                <w:sz w:val="24"/>
                <w:szCs w:val="24"/>
              </w:rPr>
              <w:t>平方公里。</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B07D70" w:rsidRDefault="00B07D70" w:rsidP="00B07D70">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B07D70" w:rsidRDefault="00B07D70" w:rsidP="00B07D70">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861C52" w:rsidRDefault="00861C52" w:rsidP="00861C52">
            <w:pPr>
              <w:spacing w:line="500" w:lineRule="exact"/>
              <w:rPr>
                <w:b/>
                <w:bCs/>
                <w:sz w:val="24"/>
              </w:rPr>
            </w:pPr>
            <w:r>
              <w:rPr>
                <w:rFonts w:hint="eastAsia"/>
                <w:b/>
                <w:bCs/>
                <w:sz w:val="24"/>
              </w:rPr>
              <w:t>其他相关规划分析</w:t>
            </w:r>
          </w:p>
          <w:p w:rsidR="00E43A0C" w:rsidRDefault="00E43A0C" w:rsidP="00E43A0C">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E43A0C" w:rsidRDefault="00E43A0C" w:rsidP="00E43A0C">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786D5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786D5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786D5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786D5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786D5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786D5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786D5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786D5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786D5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786D5E">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786D5E">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786D5E">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676435" w:rsidRPr="00676435" w:rsidRDefault="00676435" w:rsidP="00676435">
            <w:pPr>
              <w:pStyle w:val="body"/>
              <w:spacing w:line="500" w:lineRule="exact"/>
              <w:ind w:firstLine="456"/>
              <w:rPr>
                <w:rFonts w:ascii="Times New Roman" w:hAnsiTheme="minorEastAsia"/>
              </w:rPr>
            </w:pPr>
            <w:r w:rsidRPr="00676435">
              <w:rPr>
                <w:rFonts w:ascii="Times New Roman" w:hAnsiTheme="minorEastAsia"/>
              </w:rPr>
              <w:t>本项目位于</w:t>
            </w:r>
            <w:r w:rsidR="00FF71C3">
              <w:rPr>
                <w:rFonts w:ascii="Times New Roman" w:hAnsiTheme="minorEastAsia" w:hint="eastAsia"/>
              </w:rPr>
              <w:t>平顶山市叶县龚店镇汝坟店村</w:t>
            </w:r>
            <w:r w:rsidRPr="00676435">
              <w:rPr>
                <w:rFonts w:ascii="Times New Roman" w:hAnsiTheme="minorEastAsia"/>
              </w:rPr>
              <w:t>，不在</w:t>
            </w:r>
            <w:r w:rsidR="00E43A0C">
              <w:rPr>
                <w:rFonts w:ascii="Times New Roman" w:hAnsiTheme="minorEastAsia" w:hint="eastAsia"/>
              </w:rPr>
              <w:t>叶</w:t>
            </w:r>
            <w:r w:rsidRPr="00676435">
              <w:rPr>
                <w:rFonts w:ascii="Times New Roman" w:hAnsiTheme="minorEastAsia"/>
              </w:rPr>
              <w:t>县乡镇集中式饮用水水源划定的一级、二级和准保护区范围内。综上所述，本项目符合《河南省乡镇集中式饮用水水源保护区划》的要求。</w:t>
            </w:r>
          </w:p>
          <w:p w:rsidR="00861C52" w:rsidRDefault="00861C52" w:rsidP="00861C52">
            <w:pPr>
              <w:spacing w:line="500" w:lineRule="exact"/>
              <w:ind w:firstLineChars="200" w:firstLine="458"/>
              <w:rPr>
                <w:rFonts w:ascii="Times New Roman" w:hAnsiTheme="minorEastAsia" w:cs="Times New Roman"/>
                <w:b/>
                <w:bCs/>
                <w:color w:val="000000"/>
                <w:sz w:val="24"/>
                <w:szCs w:val="24"/>
              </w:rPr>
            </w:pPr>
            <w:r w:rsidRPr="0029711C">
              <w:rPr>
                <w:rFonts w:ascii="Times New Roman" w:hAnsiTheme="minorEastAsia" w:cs="Times New Roman" w:hint="eastAsia"/>
                <w:b/>
                <w:bCs/>
                <w:color w:val="000000"/>
                <w:sz w:val="24"/>
                <w:szCs w:val="24"/>
              </w:rPr>
              <w:t>（</w:t>
            </w:r>
            <w:r w:rsidR="00E43A0C">
              <w:rPr>
                <w:rFonts w:ascii="Times New Roman" w:hAnsiTheme="minorEastAsia" w:cs="Times New Roman" w:hint="eastAsia"/>
                <w:b/>
                <w:bCs/>
                <w:color w:val="000000"/>
                <w:sz w:val="24"/>
                <w:szCs w:val="24"/>
              </w:rPr>
              <w:t>2</w:t>
            </w:r>
            <w:r w:rsidRPr="0029711C">
              <w:rPr>
                <w:rFonts w:ascii="Times New Roman" w:hAnsiTheme="minorEastAsia" w:cs="Times New Roman" w:hint="eastAsia"/>
                <w:b/>
                <w:bCs/>
                <w:color w:val="000000"/>
                <w:sz w:val="24"/>
                <w:szCs w:val="24"/>
              </w:rPr>
              <w:t>）</w:t>
            </w:r>
            <w:r w:rsidRPr="0029711C">
              <w:rPr>
                <w:rFonts w:ascii="Times New Roman" w:hAnsiTheme="minorEastAsia" w:cs="Times New Roman"/>
                <w:b/>
                <w:bCs/>
                <w:color w:val="000000"/>
                <w:sz w:val="24"/>
                <w:szCs w:val="24"/>
              </w:rPr>
              <w:t>平顶山水源保护地规划</w:t>
            </w:r>
          </w:p>
          <w:p w:rsidR="00861C52" w:rsidRDefault="00861C52" w:rsidP="00861C52">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861C52" w:rsidRPr="00643539"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本项目距离</w:t>
            </w:r>
            <w:r w:rsidR="00C72D85">
              <w:rPr>
                <w:rFonts w:ascii="Times New Roman" w:hAnsiTheme="minorEastAsia" w:cs="Times New Roman" w:hint="eastAsia"/>
                <w:sz w:val="24"/>
                <w:szCs w:val="24"/>
              </w:rPr>
              <w:t>东南</w:t>
            </w:r>
            <w:r>
              <w:rPr>
                <w:rFonts w:ascii="Times New Roman" w:hAnsiTheme="minorEastAsia" w:cs="Times New Roman"/>
                <w:sz w:val="24"/>
                <w:szCs w:val="24"/>
              </w:rPr>
              <w:t>侧白龟山水库</w:t>
            </w:r>
            <w:r w:rsidR="00E43A0C">
              <w:rPr>
                <w:rFonts w:ascii="Times New Roman" w:hAnsi="Times New Roman" w:cs="Times New Roman" w:hint="eastAsia"/>
                <w:sz w:val="24"/>
                <w:szCs w:val="24"/>
              </w:rPr>
              <w:t>13</w:t>
            </w:r>
            <w:r w:rsidR="00C72D85">
              <w:rPr>
                <w:rFonts w:ascii="Times New Roman" w:hAnsi="Times New Roman" w:cs="Times New Roman" w:hint="eastAsia"/>
                <w:sz w:val="24"/>
                <w:szCs w:val="24"/>
              </w:rPr>
              <w:t>.</w:t>
            </w:r>
            <w:r w:rsidR="00C33F20">
              <w:rPr>
                <w:rFonts w:ascii="Times New Roman" w:hAnsi="Times New Roman" w:cs="Times New Roman" w:hint="eastAsia"/>
                <w:sz w:val="24"/>
                <w:szCs w:val="24"/>
              </w:rPr>
              <w:t>33</w:t>
            </w:r>
            <w:r w:rsidRPr="00272167">
              <w:rPr>
                <w:rFonts w:ascii="Times New Roman" w:hAnsi="Times New Roman" w:cs="Times New Roman"/>
                <w:sz w:val="24"/>
                <w:szCs w:val="24"/>
              </w:rPr>
              <w:t>k</w:t>
            </w:r>
            <w:r>
              <w:rPr>
                <w:rFonts w:ascii="Times New Roman" w:hAnsi="Times New Roman" w:cs="Times New Roman"/>
                <w:sz w:val="24"/>
                <w:szCs w:val="24"/>
              </w:rPr>
              <w:t>m</w:t>
            </w:r>
            <w:r>
              <w:rPr>
                <w:rFonts w:ascii="Times New Roman" w:hAnsiTheme="minorEastAsia" w:cs="Times New Roman"/>
                <w:sz w:val="24"/>
                <w:szCs w:val="24"/>
              </w:rPr>
              <w:t>，不在其一、二级保护区及准保护区范围内，因此，项目建设符合平顶山市饮用水源保护区规划。</w:t>
            </w:r>
          </w:p>
          <w:p w:rsidR="00EB1007" w:rsidRPr="002F24CA" w:rsidRDefault="00861C52" w:rsidP="00EB1007">
            <w:pPr>
              <w:spacing w:line="520" w:lineRule="atLeast"/>
              <w:ind w:firstLineChars="200" w:firstLine="458"/>
              <w:rPr>
                <w:rFonts w:ascii="Times New Roman" w:hAnsi="Times New Roman" w:cs="Times New Roman"/>
                <w:b/>
                <w:sz w:val="24"/>
              </w:rPr>
            </w:pPr>
            <w:r w:rsidRPr="00E30727">
              <w:rPr>
                <w:rFonts w:ascii="Times New Roman" w:hAnsiTheme="minorEastAsia" w:cs="Times New Roman"/>
                <w:b/>
                <w:sz w:val="24"/>
                <w:szCs w:val="24"/>
              </w:rPr>
              <w:t>（</w:t>
            </w:r>
            <w:r w:rsidR="00E30727" w:rsidRPr="00E30727">
              <w:rPr>
                <w:rFonts w:ascii="Times New Roman" w:hAnsi="Times New Roman" w:cs="Times New Roman" w:hint="eastAsia"/>
                <w:b/>
                <w:sz w:val="24"/>
                <w:szCs w:val="24"/>
              </w:rPr>
              <w:t>3</w:t>
            </w:r>
            <w:r w:rsidRPr="00E30727">
              <w:rPr>
                <w:rFonts w:ascii="Times New Roman" w:hAnsiTheme="minorEastAsia" w:cs="Times New Roman"/>
                <w:b/>
                <w:sz w:val="24"/>
                <w:szCs w:val="24"/>
              </w:rPr>
              <w:t>）</w:t>
            </w:r>
            <w:r w:rsidR="00EB1007" w:rsidRPr="002F24CA">
              <w:rPr>
                <w:rFonts w:ascii="Times New Roman" w:hAnsiTheme="minorEastAsia" w:cs="Times New Roman"/>
                <w:b/>
                <w:sz w:val="24"/>
              </w:rPr>
              <w:t>平顶山市人民政府关于印发平顶山市</w:t>
            </w:r>
            <w:r w:rsidR="00EB1007" w:rsidRPr="002F24CA">
              <w:rPr>
                <w:rFonts w:ascii="Times New Roman" w:hAnsi="Times New Roman" w:cs="Times New Roman"/>
                <w:b/>
                <w:sz w:val="24"/>
              </w:rPr>
              <w:t>20</w:t>
            </w:r>
            <w:r w:rsidR="00EB1007" w:rsidRPr="002F24CA">
              <w:rPr>
                <w:rFonts w:ascii="Times New Roman" w:hAnsi="Times New Roman" w:cs="Times New Roman" w:hint="eastAsia"/>
                <w:b/>
                <w:sz w:val="24"/>
              </w:rPr>
              <w:t>20</w:t>
            </w:r>
            <w:r w:rsidR="00EB1007" w:rsidRPr="002F24CA">
              <w:rPr>
                <w:rFonts w:ascii="Times New Roman" w:hAnsiTheme="minorEastAsia" w:cs="Times New Roman"/>
                <w:b/>
                <w:sz w:val="24"/>
              </w:rPr>
              <w:t>年大气污染防治攻坚战等</w:t>
            </w:r>
            <w:r w:rsidR="00EB1007" w:rsidRPr="002F24CA">
              <w:rPr>
                <w:rFonts w:ascii="Times New Roman" w:hAnsi="Times New Roman" w:cs="Times New Roman"/>
                <w:b/>
                <w:sz w:val="24"/>
              </w:rPr>
              <w:t>3</w:t>
            </w:r>
            <w:r w:rsidR="00EB1007" w:rsidRPr="002F24CA">
              <w:rPr>
                <w:rFonts w:ascii="Times New Roman" w:hAnsiTheme="minorEastAsia" w:cs="Times New Roman"/>
                <w:b/>
                <w:sz w:val="24"/>
              </w:rPr>
              <w:t>个实施方案的通知</w:t>
            </w:r>
            <w:r w:rsidR="007961DD" w:rsidRPr="000258F7">
              <w:rPr>
                <w:rFonts w:ascii="Times New Roman" w:hAnsiTheme="minorEastAsia" w:cs="Times New Roman"/>
                <w:b/>
                <w:sz w:val="24"/>
              </w:rPr>
              <w:t>（平</w:t>
            </w:r>
            <w:r w:rsidR="007961DD" w:rsidRPr="000258F7">
              <w:rPr>
                <w:rFonts w:ascii="Times New Roman" w:hAnsiTheme="minorEastAsia" w:cs="Times New Roman" w:hint="eastAsia"/>
                <w:b/>
                <w:sz w:val="24"/>
              </w:rPr>
              <w:t>攻坚办</w:t>
            </w:r>
            <w:r w:rsidR="007961DD" w:rsidRPr="000258F7">
              <w:rPr>
                <w:rFonts w:ascii="Times New Roman" w:hAnsiTheme="minorEastAsia" w:cs="Times New Roman"/>
                <w:b/>
                <w:sz w:val="24"/>
              </w:rPr>
              <w:t>〔</w:t>
            </w:r>
            <w:r w:rsidR="007961DD" w:rsidRPr="000258F7">
              <w:rPr>
                <w:rFonts w:ascii="Times New Roman" w:hAnsiTheme="minorEastAsia" w:cs="Times New Roman"/>
                <w:b/>
                <w:sz w:val="24"/>
              </w:rPr>
              <w:t>2019</w:t>
            </w:r>
            <w:r w:rsidR="007961DD" w:rsidRPr="000258F7">
              <w:rPr>
                <w:rFonts w:ascii="Times New Roman" w:hAnsiTheme="minorEastAsia" w:cs="Times New Roman"/>
                <w:b/>
                <w:sz w:val="24"/>
              </w:rPr>
              <w:t>〕</w:t>
            </w:r>
            <w:r w:rsidR="007961DD" w:rsidRPr="000258F7">
              <w:rPr>
                <w:rFonts w:ascii="Times New Roman" w:hAnsiTheme="minorEastAsia" w:cs="Times New Roman"/>
                <w:b/>
                <w:sz w:val="24"/>
              </w:rPr>
              <w:t>4</w:t>
            </w:r>
            <w:r w:rsidR="007961DD" w:rsidRPr="000258F7">
              <w:rPr>
                <w:rFonts w:ascii="Times New Roman" w:hAnsiTheme="minorEastAsia" w:cs="Times New Roman"/>
                <w:b/>
                <w:sz w:val="24"/>
              </w:rPr>
              <w:t>号）</w:t>
            </w:r>
          </w:p>
          <w:p w:rsidR="00EB1007" w:rsidRDefault="00EB1007" w:rsidP="00EB1007">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lastRenderedPageBreak/>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EB1007" w:rsidRDefault="00EB1007" w:rsidP="00EB1007">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EB1007" w:rsidRDefault="00EB1007" w:rsidP="00EB1007">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EB1007" w:rsidRDefault="00EB1007" w:rsidP="00EB1007">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EB1007" w:rsidRPr="00C4060D" w:rsidRDefault="00EB1007" w:rsidP="00EB1007">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w:t>
            </w:r>
            <w:r w:rsidRPr="00E21842">
              <w:rPr>
                <w:rFonts w:ascii="Times New Roman" w:hAnsi="Times New Roman" w:cs="Times New Roman" w:hint="eastAsia"/>
                <w:color w:val="000000"/>
                <w:kern w:val="0"/>
                <w:sz w:val="24"/>
              </w:rPr>
              <w:lastRenderedPageBreak/>
              <w:t>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EB1007" w:rsidRPr="00E21842"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公里以上的河道治理等线性工程和中型规模以上水利枢纽工程重点扬尘防控点，必须安装扬尘在线监测监控设备，并与属地监控平台联网，参与全省各类施工工地监控监测信息交互共享机制，实现信息共享。</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宋体" w:cs="Times New Roman"/>
                <w:color w:val="000000"/>
                <w:kern w:val="0"/>
                <w:sz w:val="24"/>
              </w:rPr>
              <w:t>（</w:t>
            </w:r>
            <w:r w:rsidR="001774D9">
              <w:rPr>
                <w:rFonts w:ascii="Times New Roman" w:eastAsia="宋体" w:hAnsi="宋体" w:cs="Times New Roman" w:hint="eastAsia"/>
                <w:color w:val="000000"/>
                <w:kern w:val="0"/>
                <w:sz w:val="24"/>
              </w:rPr>
              <w:t>五</w:t>
            </w:r>
            <w:r w:rsidRPr="00396134">
              <w:rPr>
                <w:rFonts w:ascii="Times New Roman" w:eastAsia="宋体" w:hAnsi="宋体" w:cs="Times New Roman"/>
                <w:color w:val="000000"/>
                <w:kern w:val="0"/>
                <w:sz w:val="24"/>
              </w:rPr>
              <w:t>）</w:t>
            </w:r>
            <w:r w:rsidR="001774D9" w:rsidRPr="001774D9">
              <w:rPr>
                <w:rFonts w:ascii="Times New Roman" w:eastAsia="宋体" w:hAnsi="宋体" w:cs="Times New Roman" w:hint="eastAsia"/>
                <w:color w:val="000000"/>
                <w:kern w:val="0"/>
                <w:sz w:val="24"/>
              </w:rPr>
              <w:t>深入推进“三散”污染治理</w:t>
            </w:r>
          </w:p>
          <w:p w:rsidR="001774D9" w:rsidRDefault="001774D9" w:rsidP="001774D9">
            <w:pPr>
              <w:spacing w:line="520" w:lineRule="exact"/>
              <w:ind w:firstLineChars="200" w:firstLine="456"/>
              <w:rPr>
                <w:rFonts w:ascii="Times New Roman" w:eastAsia="宋体" w:hAnsi="宋体" w:cs="Times New Roman"/>
                <w:bCs/>
                <w:sz w:val="24"/>
              </w:rPr>
            </w:pPr>
            <w:r w:rsidRPr="001774D9">
              <w:rPr>
                <w:rFonts w:ascii="Times New Roman" w:eastAsia="宋体" w:hAnsi="宋体" w:cs="Times New Roman" w:hint="eastAsia"/>
                <w:bCs/>
                <w:sz w:val="24"/>
              </w:rPr>
              <w:t>实施“散乱污”企业动态管理，实现平原地区散煤取暖基本清零，开展城市清洁行动，全面提升“三散”污染治理水平。</w:t>
            </w:r>
          </w:p>
          <w:p w:rsidR="00396134" w:rsidRPr="00396134" w:rsidRDefault="00396134" w:rsidP="001774D9">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w:t>
            </w:r>
          </w:p>
          <w:p w:rsidR="00396134" w:rsidRPr="00396134" w:rsidRDefault="00396134" w:rsidP="00396134">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2</w:t>
            </w:r>
            <w:r w:rsidR="000B4467">
              <w:rPr>
                <w:rFonts w:ascii="Times New Roman" w:eastAsia="宋体" w:hAnsi="Times New Roman" w:cs="Times New Roman" w:hint="eastAsia"/>
                <w:bCs/>
                <w:sz w:val="24"/>
              </w:rPr>
              <w:t>8</w:t>
            </w:r>
            <w:r w:rsidRPr="00396134">
              <w:rPr>
                <w:rFonts w:ascii="Times New Roman" w:eastAsia="宋体" w:hAnsi="Times New Roman" w:cs="Times New Roman"/>
                <w:bCs/>
                <w:sz w:val="24"/>
              </w:rPr>
              <w:t>.</w:t>
            </w:r>
            <w:r w:rsidR="000B4467">
              <w:rPr>
                <w:rFonts w:hint="eastAsia"/>
              </w:rPr>
              <w:t xml:space="preserve"> </w:t>
            </w:r>
            <w:r w:rsidR="000B4467" w:rsidRPr="000B4467">
              <w:rPr>
                <w:rFonts w:ascii="Times New Roman" w:eastAsia="宋体" w:hAnsi="宋体" w:cs="Times New Roman" w:hint="eastAsia"/>
                <w:bCs/>
                <w:sz w:val="24"/>
              </w:rPr>
              <w:t>全面提升“扬尘”污染治理水平。</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w:t>
            </w:r>
            <w:r w:rsidRPr="000B4467">
              <w:rPr>
                <w:rFonts w:ascii="Times New Roman" w:eastAsia="宋体" w:hAnsi="宋体" w:cs="Times New Roman" w:hint="eastAsia"/>
                <w:bCs/>
                <w:sz w:val="24"/>
              </w:rPr>
              <w:lastRenderedPageBreak/>
              <w:t>快“两个禁止”综合信息监管平台建设，实施动态监管。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t>深入开展城市清洁行动。以实施城乡结合部、背街小巷、城市设施等</w:t>
            </w:r>
            <w:r w:rsidRPr="000B4467">
              <w:rPr>
                <w:rFonts w:ascii="Times New Roman" w:eastAsia="宋体" w:hAnsi="宋体" w:cs="Times New Roman" w:hint="eastAsia"/>
                <w:bCs/>
                <w:sz w:val="24"/>
              </w:rPr>
              <w:t xml:space="preserve"> 3 </w:t>
            </w:r>
            <w:r w:rsidRPr="000B4467">
              <w:rPr>
                <w:rFonts w:ascii="Times New Roman" w:eastAsia="宋体" w:hAnsi="宋体" w:cs="Times New Roman" w:hint="eastAsia"/>
                <w:bCs/>
                <w:sz w:val="24"/>
              </w:rPr>
              <w:t>项整治行动为抓手，定期开展全城大清扫，不断提升城市清洁规范化、精细化、智能化管理水平。县（区）以上城市平均降尘量不得高于</w:t>
            </w:r>
            <w:r w:rsidRPr="000B4467">
              <w:rPr>
                <w:rFonts w:ascii="Times New Roman" w:eastAsia="宋体" w:hAnsi="宋体" w:cs="Times New Roman" w:hint="eastAsia"/>
                <w:bCs/>
                <w:sz w:val="24"/>
              </w:rPr>
              <w:t xml:space="preserve"> 9 </w:t>
            </w:r>
            <w:r w:rsidRPr="000B4467">
              <w:rPr>
                <w:rFonts w:ascii="Times New Roman" w:eastAsia="宋体" w:hAnsi="宋体" w:cs="Times New Roman" w:hint="eastAsia"/>
                <w:bCs/>
                <w:sz w:val="24"/>
              </w:rPr>
              <w:t>吨／月·平方公里，全省采取机械化清扫保洁的县（市）主次干道达到“双</w:t>
            </w:r>
            <w:r w:rsidRPr="000B4467">
              <w:rPr>
                <w:rFonts w:ascii="Times New Roman" w:eastAsia="宋体" w:hAnsi="宋体" w:cs="Times New Roman" w:hint="eastAsia"/>
                <w:bCs/>
                <w:sz w:val="24"/>
              </w:rPr>
              <w:t xml:space="preserve"> 10</w:t>
            </w:r>
            <w:r w:rsidRPr="000B4467">
              <w:rPr>
                <w:rFonts w:ascii="Times New Roman" w:eastAsia="宋体" w:hAnsi="宋体" w:cs="Times New Roman" w:hint="eastAsia"/>
                <w:bCs/>
                <w:sz w:val="24"/>
              </w:rPr>
              <w:t>”标准。加快农用机械防尘措施升级改造，减少作业扬尘。</w:t>
            </w:r>
          </w:p>
          <w:p w:rsidR="00396134" w:rsidRPr="000B4467" w:rsidRDefault="00396134" w:rsidP="000B4467">
            <w:pPr>
              <w:spacing w:line="520" w:lineRule="exact"/>
              <w:ind w:firstLineChars="200" w:firstLine="456"/>
              <w:rPr>
                <w:rFonts w:ascii="Times New Roman" w:eastAsia="宋体" w:hAnsi="宋体" w:cs="Times New Roman"/>
                <w:bCs/>
                <w:sz w:val="24"/>
              </w:rPr>
            </w:pPr>
            <w:r w:rsidRPr="00396134">
              <w:rPr>
                <w:rFonts w:ascii="Times New Roman" w:eastAsia="宋体" w:hAnsi="Times New Roman" w:cs="Times New Roman"/>
                <w:bCs/>
                <w:sz w:val="24"/>
              </w:rPr>
              <w:t>……</w:t>
            </w:r>
          </w:p>
          <w:p w:rsidR="00215D2C" w:rsidRPr="004D1C33" w:rsidRDefault="00396134" w:rsidP="004D1C33">
            <w:pPr>
              <w:spacing w:line="520" w:lineRule="atLeast"/>
              <w:ind w:firstLineChars="200" w:firstLine="456"/>
              <w:rPr>
                <w:rFonts w:ascii="Times New Roman" w:hAnsi="Times New Roman" w:cs="Times New Roman"/>
                <w:color w:val="000000"/>
                <w:sz w:val="24"/>
              </w:rPr>
            </w:pPr>
            <w:r w:rsidRPr="00FF1533">
              <w:rPr>
                <w:rFonts w:ascii="Times New Roman" w:hAnsiTheme="minorEastAsia" w:cs="Times New Roman"/>
                <w:color w:val="000000" w:themeColor="text1"/>
                <w:sz w:val="24"/>
              </w:rPr>
              <w:t>本项目在施工过程中应按《</w:t>
            </w:r>
            <w:r w:rsidR="004D1C33">
              <w:rPr>
                <w:rFonts w:ascii="Times New Roman" w:hAnsiTheme="minorEastAsia" w:cs="Times New Roman" w:hint="eastAsia"/>
                <w:color w:val="000000" w:themeColor="text1"/>
                <w:sz w:val="24"/>
              </w:rPr>
              <w:t>平顶山市</w:t>
            </w:r>
            <w:r w:rsidRPr="00FF1533">
              <w:rPr>
                <w:rFonts w:ascii="Times New Roman" w:hAnsi="Times New Roman" w:cs="Times New Roman"/>
                <w:color w:val="000000" w:themeColor="text1"/>
                <w:sz w:val="24"/>
              </w:rPr>
              <w:t>20</w:t>
            </w:r>
            <w:r w:rsidR="00780567">
              <w:rPr>
                <w:rFonts w:ascii="Times New Roman" w:hAnsi="Times New Roman" w:cs="Times New Roman" w:hint="eastAsia"/>
                <w:color w:val="000000" w:themeColor="text1"/>
                <w:sz w:val="24"/>
              </w:rPr>
              <w:t>20</w:t>
            </w:r>
            <w:r w:rsidRPr="00FF1533">
              <w:rPr>
                <w:rFonts w:ascii="Times New Roman" w:hAnsiTheme="minorEastAsia" w:cs="Times New Roman"/>
                <w:color w:val="000000" w:themeColor="text1"/>
                <w:sz w:val="24"/>
              </w:rPr>
              <w:t>年大气污染防治攻坚战实施方案》中规定施工，严格落实施工工地</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六个百分之百</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w:t>
            </w:r>
            <w:r w:rsidR="00B06B41">
              <w:rPr>
                <w:rFonts w:hint="eastAsia"/>
              </w:rPr>
              <w:t xml:space="preserve"> </w:t>
            </w:r>
            <w:r w:rsidR="00B06B41" w:rsidRPr="00B06B41">
              <w:rPr>
                <w:rFonts w:ascii="Times New Roman" w:hAnsiTheme="minorEastAsia" w:cs="Times New Roman" w:hint="eastAsia"/>
                <w:color w:val="000000" w:themeColor="text1"/>
                <w:sz w:val="24"/>
              </w:rPr>
              <w:t>在施工场地洒水抑尘、进出车辆冲洗、堆场覆盖、物料密闭运输等措施，以减少施工扬尘的排放，</w:t>
            </w:r>
            <w:r w:rsidRPr="00FF1533">
              <w:rPr>
                <w:rFonts w:ascii="Times New Roman" w:hAnsiTheme="minorEastAsia" w:cs="Times New Roman"/>
                <w:color w:val="000000" w:themeColor="text1"/>
                <w:sz w:val="24"/>
              </w:rPr>
              <w:t>以</w:t>
            </w:r>
            <w:r w:rsidRPr="00FF1533">
              <w:rPr>
                <w:rFonts w:ascii="Times New Roman" w:hAnsiTheme="minorEastAsia" w:cs="Times New Roman"/>
                <w:bCs/>
                <w:color w:val="000000" w:themeColor="text1"/>
                <w:sz w:val="24"/>
              </w:rPr>
              <w:t>降低对周围环境空气的影响</w:t>
            </w:r>
            <w:r w:rsidRPr="00FF1533">
              <w:rPr>
                <w:rFonts w:ascii="Times New Roman" w:hAnsiTheme="minorEastAsia" w:cs="Times New Roman"/>
                <w:color w:val="000000" w:themeColor="text1"/>
                <w:sz w:val="24"/>
              </w:rPr>
              <w:t>。</w:t>
            </w:r>
            <w:r w:rsidR="004D1C33">
              <w:rPr>
                <w:rFonts w:ascii="Times New Roman" w:hAnsiTheme="minorEastAsia" w:cs="Times New Roman"/>
                <w:bCs/>
                <w:sz w:val="24"/>
              </w:rPr>
              <w:t>项目建设</w:t>
            </w:r>
            <w:r w:rsidR="004D1C33">
              <w:rPr>
                <w:rFonts w:ascii="Times New Roman" w:hAnsiTheme="minorEastAsia" w:cs="Times New Roman"/>
                <w:color w:val="000000"/>
                <w:sz w:val="24"/>
              </w:rPr>
              <w:t>符合相关要求，对周围环境空气影响不大。</w:t>
            </w:r>
          </w:p>
          <w:p w:rsidR="00FF1533" w:rsidRPr="00322529" w:rsidRDefault="00FF1533" w:rsidP="00FF1533">
            <w:pPr>
              <w:adjustRightInd w:val="0"/>
              <w:snapToGrid w:val="0"/>
              <w:spacing w:line="500" w:lineRule="exact"/>
              <w:ind w:firstLineChars="200" w:firstLine="458"/>
              <w:jc w:val="left"/>
              <w:rPr>
                <w:rFonts w:ascii="Times New Roman" w:hAnsi="Times New Roman" w:cs="Times New Roman"/>
                <w:b/>
                <w:sz w:val="24"/>
                <w:szCs w:val="24"/>
              </w:rPr>
            </w:pPr>
            <w:r w:rsidRPr="00322529">
              <w:rPr>
                <w:rFonts w:ascii="Times New Roman" w:hAnsiTheme="minorEastAsia" w:cs="Times New Roman"/>
                <w:b/>
                <w:sz w:val="24"/>
                <w:szCs w:val="24"/>
              </w:rPr>
              <w:t>（</w:t>
            </w:r>
            <w:r w:rsidR="00E30727">
              <w:rPr>
                <w:rFonts w:ascii="Times New Roman" w:hAnsi="Times New Roman" w:cs="Times New Roman" w:hint="eastAsia"/>
                <w:b/>
                <w:sz w:val="24"/>
                <w:szCs w:val="24"/>
              </w:rPr>
              <w:t>4</w:t>
            </w:r>
            <w:r w:rsidRPr="00322529">
              <w:rPr>
                <w:rFonts w:ascii="Times New Roman" w:hAnsiTheme="minorEastAsia" w:cs="Times New Roman"/>
                <w:b/>
                <w:sz w:val="24"/>
                <w:szCs w:val="24"/>
              </w:rPr>
              <w:t>）本项目与《河南省</w:t>
            </w:r>
            <w:r w:rsidRPr="00322529">
              <w:rPr>
                <w:rFonts w:ascii="Times New Roman" w:hAnsi="Times New Roman" w:cs="Times New Roman"/>
                <w:b/>
                <w:sz w:val="24"/>
                <w:szCs w:val="24"/>
              </w:rPr>
              <w:t xml:space="preserve"> 2019 </w:t>
            </w:r>
            <w:r w:rsidRPr="00322529">
              <w:rPr>
                <w:rFonts w:ascii="Times New Roman" w:hAnsiTheme="minorEastAsia" w:cs="Times New Roman"/>
                <w:b/>
                <w:sz w:val="24"/>
                <w:szCs w:val="24"/>
              </w:rPr>
              <w:t>年工业企业无组织排放治理方案》相符性</w:t>
            </w:r>
          </w:p>
          <w:p w:rsidR="00C53E44" w:rsidRDefault="00FF1533" w:rsidP="00C53E44">
            <w:pPr>
              <w:pStyle w:val="a0"/>
              <w:spacing w:line="500" w:lineRule="exact"/>
              <w:ind w:firstLine="482"/>
              <w:rPr>
                <w:rFonts w:eastAsiaTheme="minorEastAsia" w:hAnsiTheme="minorEastAsia"/>
                <w:sz w:val="24"/>
                <w:szCs w:val="24"/>
              </w:rPr>
            </w:pPr>
            <w:r w:rsidRPr="00FF1533">
              <w:rPr>
                <w:rFonts w:eastAsiaTheme="minorEastAsia" w:hAnsiTheme="minorEastAsia"/>
                <w:sz w:val="24"/>
                <w:szCs w:val="24"/>
              </w:rPr>
              <w:t>为贯彻落实《河南省人民政府关于印发河南省污染防治攻坚战三年行动计划</w:t>
            </w:r>
            <w:r w:rsidRPr="00FF1533">
              <w:rPr>
                <w:rFonts w:eastAsiaTheme="minorEastAsia"/>
                <w:sz w:val="24"/>
                <w:szCs w:val="24"/>
              </w:rPr>
              <w:t>(2018-2020</w:t>
            </w:r>
            <w:r w:rsidRPr="00FF1533">
              <w:rPr>
                <w:rFonts w:eastAsiaTheme="minorEastAsia" w:hAnsiTheme="minorEastAsia"/>
                <w:sz w:val="24"/>
                <w:szCs w:val="24"/>
              </w:rPr>
              <w:t>年</w:t>
            </w:r>
            <w:r w:rsidRPr="00FF1533">
              <w:rPr>
                <w:rFonts w:eastAsiaTheme="minorEastAsia"/>
                <w:sz w:val="24"/>
                <w:szCs w:val="24"/>
              </w:rPr>
              <w:t>)</w:t>
            </w:r>
            <w:r w:rsidRPr="00FF1533">
              <w:rPr>
                <w:rFonts w:eastAsiaTheme="minorEastAsia" w:hAnsiTheme="minorEastAsia"/>
                <w:sz w:val="24"/>
                <w:szCs w:val="24"/>
              </w:rPr>
              <w:t>的通知》</w:t>
            </w:r>
            <w:r w:rsidRPr="00FF1533">
              <w:rPr>
                <w:rFonts w:eastAsiaTheme="minorEastAsia"/>
                <w:sz w:val="24"/>
                <w:szCs w:val="24"/>
              </w:rPr>
              <w:t>(</w:t>
            </w:r>
            <w:r w:rsidRPr="00FF1533">
              <w:rPr>
                <w:rFonts w:eastAsiaTheme="minorEastAsia" w:hAnsiTheme="minorEastAsia"/>
                <w:sz w:val="24"/>
                <w:szCs w:val="24"/>
              </w:rPr>
              <w:t>豫政〔</w:t>
            </w:r>
            <w:r w:rsidRPr="00FF1533">
              <w:rPr>
                <w:rFonts w:eastAsiaTheme="minorEastAsia"/>
                <w:sz w:val="24"/>
                <w:szCs w:val="24"/>
              </w:rPr>
              <w:t>2018</w:t>
            </w:r>
            <w:r w:rsidRPr="00FF1533">
              <w:rPr>
                <w:rFonts w:eastAsiaTheme="minorEastAsia" w:hAnsiTheme="minorEastAsia"/>
                <w:sz w:val="24"/>
                <w:szCs w:val="24"/>
              </w:rPr>
              <w:t>〕</w:t>
            </w:r>
            <w:r w:rsidRPr="00FF1533">
              <w:rPr>
                <w:rFonts w:eastAsiaTheme="minorEastAsia"/>
                <w:sz w:val="24"/>
                <w:szCs w:val="24"/>
              </w:rPr>
              <w:t>30</w:t>
            </w:r>
            <w:r w:rsidRPr="00FF1533">
              <w:rPr>
                <w:rFonts w:eastAsiaTheme="minorEastAsia" w:hAnsiTheme="minorEastAsia"/>
                <w:sz w:val="24"/>
                <w:szCs w:val="24"/>
              </w:rPr>
              <w:t>号</w:t>
            </w:r>
            <w:r w:rsidRPr="00FF1533">
              <w:rPr>
                <w:rFonts w:eastAsiaTheme="minorEastAsia"/>
                <w:sz w:val="24"/>
                <w:szCs w:val="24"/>
              </w:rPr>
              <w:t>)</w:t>
            </w:r>
            <w:r w:rsidRPr="00FF1533">
              <w:rPr>
                <w:rFonts w:eastAsiaTheme="minorEastAsia" w:hAnsiTheme="minorEastAsia"/>
                <w:sz w:val="24"/>
                <w:szCs w:val="24"/>
              </w:rPr>
              <w:t>和《河南省污染防治攻坚战领导小组办公室关于印发河南省</w:t>
            </w:r>
            <w:r w:rsidRPr="00FF1533">
              <w:rPr>
                <w:rFonts w:eastAsiaTheme="minorEastAsia"/>
                <w:sz w:val="24"/>
                <w:szCs w:val="24"/>
              </w:rPr>
              <w:t xml:space="preserve">2019 </w:t>
            </w:r>
            <w:r w:rsidRPr="00FF1533">
              <w:rPr>
                <w:rFonts w:eastAsiaTheme="minorEastAsia" w:hAnsiTheme="minorEastAsia"/>
                <w:sz w:val="24"/>
                <w:szCs w:val="24"/>
              </w:rPr>
              <w:t>年大气污染防治攻坚战实施方案的通知》</w:t>
            </w:r>
            <w:r w:rsidRPr="00FF1533">
              <w:rPr>
                <w:rFonts w:eastAsiaTheme="minorEastAsia"/>
                <w:sz w:val="24"/>
                <w:szCs w:val="24"/>
              </w:rPr>
              <w:t>(</w:t>
            </w:r>
            <w:r w:rsidRPr="00FF1533">
              <w:rPr>
                <w:rFonts w:eastAsiaTheme="minorEastAsia" w:hAnsiTheme="minorEastAsia"/>
                <w:sz w:val="24"/>
                <w:szCs w:val="24"/>
              </w:rPr>
              <w:t>豫环攻坚办〔</w:t>
            </w:r>
            <w:r w:rsidRPr="00FF1533">
              <w:rPr>
                <w:rFonts w:eastAsiaTheme="minorEastAsia"/>
                <w:sz w:val="24"/>
                <w:szCs w:val="24"/>
              </w:rPr>
              <w:t>2019</w:t>
            </w:r>
            <w:r w:rsidRPr="00FF1533">
              <w:rPr>
                <w:rFonts w:eastAsiaTheme="minorEastAsia" w:hAnsiTheme="minorEastAsia"/>
                <w:sz w:val="24"/>
                <w:szCs w:val="24"/>
              </w:rPr>
              <w:t>〕</w:t>
            </w:r>
            <w:r w:rsidRPr="00FF1533">
              <w:rPr>
                <w:rFonts w:eastAsiaTheme="minorEastAsia"/>
                <w:sz w:val="24"/>
                <w:szCs w:val="24"/>
              </w:rPr>
              <w:t>25</w:t>
            </w:r>
            <w:r w:rsidRPr="00FF1533">
              <w:rPr>
                <w:rFonts w:eastAsiaTheme="minorEastAsia" w:hAnsiTheme="minorEastAsia"/>
                <w:sz w:val="24"/>
                <w:szCs w:val="24"/>
              </w:rPr>
              <w:t>号</w:t>
            </w:r>
            <w:r w:rsidRPr="00FF1533">
              <w:rPr>
                <w:rFonts w:eastAsiaTheme="minorEastAsia"/>
                <w:sz w:val="24"/>
                <w:szCs w:val="24"/>
              </w:rPr>
              <w:t>)</w:t>
            </w:r>
            <w:r w:rsidR="009C428C">
              <w:rPr>
                <w:rFonts w:eastAsiaTheme="minorEastAsia" w:hAnsiTheme="minorEastAsia" w:hint="eastAsia"/>
                <w:sz w:val="24"/>
                <w:szCs w:val="24"/>
              </w:rPr>
              <w:t>，</w:t>
            </w:r>
            <w:r w:rsidRPr="00FF1533">
              <w:rPr>
                <w:rFonts w:eastAsiaTheme="minorEastAsia" w:hAnsiTheme="minorEastAsia"/>
                <w:sz w:val="24"/>
                <w:szCs w:val="24"/>
              </w:rPr>
              <w:t>深入开展工业企业无组织排放专项治理，持续改善全省环境空气质量，结合我省无组织排放治理现状，制定本方案。本报告将本项目涉及该实施方案的内容进行相符性分析</w:t>
            </w:r>
            <w:r w:rsidR="00C53E44">
              <w:rPr>
                <w:rFonts w:eastAsiaTheme="minorEastAsia" w:hAnsiTheme="minorEastAsia" w:hint="eastAsia"/>
                <w:sz w:val="24"/>
                <w:szCs w:val="24"/>
              </w:rPr>
              <w:t>：</w:t>
            </w:r>
          </w:p>
          <w:p w:rsidR="00FF1533" w:rsidRDefault="005307DB" w:rsidP="00FF1533">
            <w:pPr>
              <w:pStyle w:val="a0"/>
              <w:spacing w:line="500" w:lineRule="exact"/>
              <w:ind w:firstLine="482"/>
              <w:rPr>
                <w:rFonts w:eastAsiaTheme="minorEastAsia" w:hAnsiTheme="minorEastAsia"/>
                <w:sz w:val="24"/>
                <w:szCs w:val="24"/>
              </w:rPr>
            </w:pPr>
            <w:r w:rsidRPr="00EB4B86">
              <w:rPr>
                <w:rFonts w:hAnsi="宋体" w:hint="eastAsia"/>
                <w:b/>
                <w:bCs/>
                <w:sz w:val="24"/>
              </w:rPr>
              <w:t>建材</w:t>
            </w:r>
            <w:r w:rsidRPr="00EB4B86">
              <w:rPr>
                <w:rFonts w:hAnsi="宋体"/>
                <w:b/>
                <w:bCs/>
                <w:sz w:val="24"/>
              </w:rPr>
              <w:t>行业无组织排放治理标准</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w:t>
            </w:r>
            <w:r w:rsidRPr="00C53E44">
              <w:rPr>
                <w:rFonts w:ascii="Times New Roman" w:hAnsi="Times New Roman" w:cs="Times New Roman"/>
                <w:sz w:val="24"/>
              </w:rPr>
              <w:t>1</w:t>
            </w:r>
            <w:r w:rsidRPr="00C53E44">
              <w:rPr>
                <w:rFonts w:ascii="Times New Roman" w:hAnsiTheme="minorEastAsia" w:cs="Times New Roman"/>
                <w:sz w:val="24"/>
              </w:rPr>
              <w:t>）料场密闭治理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所有物料（包括原辅料、</w:t>
            </w:r>
            <w:r w:rsidRPr="00C53E44">
              <w:rPr>
                <w:rFonts w:ascii="Times New Roman" w:hAnsi="Times New Roman" w:cs="Times New Roman"/>
                <w:spacing w:val="4"/>
                <w:sz w:val="24"/>
              </w:rPr>
              <w:t xml:space="preserve"> </w:t>
            </w:r>
            <w:r w:rsidRPr="00C53E44">
              <w:rPr>
                <w:rFonts w:ascii="Times New Roman" w:hAnsiTheme="minorEastAsia" w:cs="Times New Roman"/>
                <w:spacing w:val="4"/>
                <w:sz w:val="24"/>
              </w:rPr>
              <w:t>半成品、成品）进库存放，厂界内无露天堆放物料。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lastRenderedPageBreak/>
              <w:t xml:space="preserve">2 </w:t>
            </w:r>
            <w:r w:rsidRPr="00C53E44">
              <w:rPr>
                <w:rFonts w:ascii="Times New Roman" w:hAnsiTheme="minorEastAsia" w:cs="Times New Roman"/>
                <w:spacing w:val="4"/>
                <w:sz w:val="24"/>
              </w:rPr>
              <w:t>密闭料场必须覆盖所有堆场料区（堆放区、工作区和主通道区）。</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3</w:t>
            </w:r>
            <w:r w:rsidRPr="00C53E44">
              <w:rPr>
                <w:rFonts w:ascii="Times New Roman" w:hAnsiTheme="minorEastAsia" w:cs="Times New Roman"/>
                <w:spacing w:val="4"/>
                <w:sz w:val="24"/>
              </w:rPr>
              <w:t>车间、料库四面密闭，通道口安装卷帘门、推拉门等封闭性良好且便于开关的硬质门，在无车辆出入时将门关闭，保证空气合理流动不产生湍流。</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所有地面完成硬化，并保证除物料堆放区域外没有明显积尘。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5 </w:t>
            </w:r>
            <w:r w:rsidRPr="00C53E44">
              <w:rPr>
                <w:rFonts w:ascii="Times New Roman" w:hAnsiTheme="minorEastAsia" w:cs="Times New Roman"/>
                <w:spacing w:val="4"/>
                <w:sz w:val="24"/>
              </w:rPr>
              <w:t>每个下料口设置独立集气罩，配套的除尘设施不与其他工序混用。</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6 </w:t>
            </w:r>
            <w:r w:rsidRPr="00C53E44">
              <w:rPr>
                <w:rFonts w:ascii="Times New Roman" w:hAnsiTheme="minorEastAsia" w:cs="Times New Roman"/>
                <w:spacing w:val="4"/>
                <w:sz w:val="24"/>
              </w:rPr>
              <w:t>库内安装固定的喷干雾抑尘装置。</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2</w:t>
            </w:r>
            <w:r w:rsidRPr="00C53E44">
              <w:rPr>
                <w:rFonts w:ascii="Times New Roman" w:hAnsiTheme="minorEastAsia" w:cs="Times New Roman"/>
                <w:spacing w:val="4"/>
                <w:sz w:val="24"/>
              </w:rPr>
              <w:t>）物料输送环节治理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散状物料采用封闭式输送方式，皮带输送机受料点、卸料点应设置密闭罩，并配备除尘设施。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皮带输送机或物料提升机需在密闭廊道内运行，并在所有落料位置设置集尘装置及配备除尘系统。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运输车辆装载高度最高点不得超过车辆槽帮上沿</w:t>
            </w:r>
            <w:r w:rsidRPr="00C53E44">
              <w:rPr>
                <w:rFonts w:ascii="Times New Roman" w:hAnsi="Times New Roman" w:cs="Times New Roman"/>
                <w:spacing w:val="4"/>
                <w:sz w:val="24"/>
              </w:rPr>
              <w:t xml:space="preserve"> 40</w:t>
            </w:r>
            <w:r w:rsidRPr="00C53E44">
              <w:rPr>
                <w:rFonts w:ascii="Times New Roman" w:hAnsiTheme="minorEastAsia" w:cs="Times New Roman"/>
                <w:spacing w:val="4"/>
                <w:sz w:val="24"/>
              </w:rPr>
              <w:t>厘米，两侧边缘应当低于槽帮上缘</w:t>
            </w:r>
            <w:r w:rsidRPr="00C53E44">
              <w:rPr>
                <w:rFonts w:ascii="Times New Roman" w:hAnsi="Times New Roman" w:cs="Times New Roman"/>
                <w:spacing w:val="4"/>
                <w:sz w:val="24"/>
              </w:rPr>
              <w:t xml:space="preserve"> 10</w:t>
            </w:r>
            <w:r w:rsidRPr="00C53E44">
              <w:rPr>
                <w:rFonts w:ascii="Times New Roman" w:hAnsiTheme="minorEastAsia" w:cs="Times New Roman"/>
                <w:spacing w:val="4"/>
                <w:sz w:val="24"/>
              </w:rPr>
              <w:t>厘米，车斗应采用苫布覆盖，苫布边缘至少要遮住槽帮上沿以下</w:t>
            </w:r>
            <w:r w:rsidRPr="00C53E44">
              <w:rPr>
                <w:rFonts w:ascii="Times New Roman" w:hAnsi="Times New Roman" w:cs="Times New Roman"/>
                <w:spacing w:val="4"/>
                <w:sz w:val="24"/>
              </w:rPr>
              <w:t>15</w:t>
            </w:r>
            <w:r w:rsidRPr="00C53E44">
              <w:rPr>
                <w:rFonts w:ascii="Times New Roman" w:hAnsiTheme="minorEastAsia" w:cs="Times New Roman"/>
                <w:spacing w:val="4"/>
                <w:sz w:val="24"/>
              </w:rPr>
              <w:t>厘米，禁止厂内露天转运散状物料。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除尘器卸灰不直接卸落到地面，卸灰区封闭。除尘灰采用气力输送、罐车等密闭方式运输；采用非密闭方式运输的，车辆应苫盖，装卸车时应采取加湿等措施抑尘。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3</w:t>
            </w:r>
            <w:r w:rsidRPr="00C53E44">
              <w:rPr>
                <w:rFonts w:ascii="Times New Roman" w:hAnsiTheme="minorEastAsia" w:cs="Times New Roman"/>
                <w:spacing w:val="4"/>
                <w:sz w:val="24"/>
              </w:rPr>
              <w:t>）生产环节治理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上料口半封闭并安装除尘设施。主要生产工艺产尘节点安装封闭集尘装置并配备处理系统，厂房内设置喷干雾抑尘措施。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禁止生产车间内散放原料，需采用全封闭式</w:t>
            </w:r>
            <w:r w:rsidRPr="00C53E44">
              <w:rPr>
                <w:rFonts w:ascii="Times New Roman" w:hAnsi="Times New Roman" w:cs="Times New Roman"/>
                <w:spacing w:val="4"/>
                <w:sz w:val="24"/>
              </w:rPr>
              <w:t>/</w:t>
            </w:r>
            <w:r w:rsidRPr="00C53E44">
              <w:rPr>
                <w:rFonts w:ascii="Times New Roman" w:hAnsiTheme="minorEastAsia" w:cs="Times New Roman"/>
                <w:spacing w:val="4"/>
                <w:sz w:val="24"/>
              </w:rPr>
              <w:t>地下料仓并配备完备的废气收集和处理系统；生产环节必须在密闭良好的车间内运行，并配备完备的废气收集和处理系统。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4</w:t>
            </w:r>
            <w:r w:rsidRPr="00C53E44">
              <w:rPr>
                <w:rFonts w:ascii="Times New Roman" w:hAnsiTheme="minorEastAsia" w:cs="Times New Roman"/>
                <w:spacing w:val="4"/>
                <w:sz w:val="24"/>
              </w:rPr>
              <w:t>）厂区、车辆治理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厂区道路硬化，平整无破损，无积尘，厂区无裸露空地，闲置裸露空地绿化。</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对厂区道路定期洒水清扫。</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企业出厂口和料场出口处配备高压清洗装置对所有车辆车轮、底盘进行冲洗，</w:t>
            </w:r>
            <w:r w:rsidRPr="00C53E44">
              <w:rPr>
                <w:rFonts w:ascii="Times New Roman" w:hAnsiTheme="minorEastAsia" w:cs="Times New Roman"/>
                <w:spacing w:val="4"/>
                <w:sz w:val="24"/>
              </w:rPr>
              <w:lastRenderedPageBreak/>
              <w:t>严禁带泥上路。洗车平台四周应设置洗车废水收集防治设施。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5</w:t>
            </w:r>
            <w:r w:rsidRPr="00C53E44">
              <w:rPr>
                <w:rFonts w:ascii="Times New Roman" w:hAnsiTheme="minorEastAsia" w:cs="Times New Roman"/>
                <w:spacing w:val="4"/>
                <w:sz w:val="24"/>
              </w:rPr>
              <w:t>）建设完善监测系统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因企制宜安装视频、空气微站、降尘缸、</w:t>
            </w:r>
            <w:r w:rsidRPr="00C53E44">
              <w:rPr>
                <w:rFonts w:ascii="Times New Roman" w:hAnsi="Times New Roman" w:cs="Times New Roman"/>
                <w:spacing w:val="4"/>
                <w:sz w:val="24"/>
              </w:rPr>
              <w:t>TSP</w:t>
            </w:r>
            <w:r w:rsidRPr="00C53E44">
              <w:rPr>
                <w:rFonts w:ascii="Times New Roman" w:hAnsiTheme="minorEastAsia" w:cs="Times New Roman"/>
                <w:spacing w:val="4"/>
                <w:sz w:val="24"/>
              </w:rPr>
              <w:t>（总悬浮颗粒物）等监控设施。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安装在线监测、监控和空气质量监测等综合监控信息平台，主要排放数据等应在企业显眼位置随时公开。</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本项目生产线均拟建设密闭搅拌车间，不露天生产；建设密闭料仓库，库内安装固定的喷干雾抑尘装置。上料斗分别安装集气罩，后接</w:t>
            </w:r>
            <w:r w:rsidRPr="00C53E44">
              <w:rPr>
                <w:rFonts w:ascii="Times New Roman" w:hAnsi="Times New Roman" w:cs="Times New Roman"/>
                <w:sz w:val="24"/>
              </w:rPr>
              <w:t>1</w:t>
            </w:r>
            <w:r w:rsidRPr="00C53E44">
              <w:rPr>
                <w:rFonts w:ascii="Times New Roman" w:hAnsiTheme="minorEastAsia" w:cs="Times New Roman"/>
                <w:sz w:val="24"/>
              </w:rPr>
              <w:t>套布袋除尘器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高排气筒；水泥拌合</w:t>
            </w:r>
            <w:r w:rsidR="00E30727">
              <w:rPr>
                <w:rFonts w:ascii="Times New Roman" w:hAnsiTheme="minorEastAsia" w:cs="Times New Roman" w:hint="eastAsia"/>
                <w:sz w:val="24"/>
              </w:rPr>
              <w:t>设备</w:t>
            </w:r>
            <w:r w:rsidRPr="00C53E44">
              <w:rPr>
                <w:rFonts w:ascii="Times New Roman" w:hAnsiTheme="minorEastAsia" w:cs="Times New Roman"/>
                <w:sz w:val="24"/>
              </w:rPr>
              <w:t>配备套袋式除尘器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水泥仓安装仓顶袋式除尘器；生产线物料输送皮带廊上部全封闭，廊下部设收料装置；项目除尘器卸灰不直接卸落到地面，卸灰区封闭，除尘灰采用气力输送、罐车等密闭方式运输；厂区道路及裸露地面全部硬化或绿化，配备高压清洗设备，成立专业队伍，加强厂区道路地面洒水；货运车辆进出口建设全车身冲洗设施；安装视频监控设施，并与环保部门联网。通过上述措施后，本项目的建设符合《河南省</w:t>
            </w:r>
            <w:r w:rsidRPr="00C53E44">
              <w:rPr>
                <w:rFonts w:ascii="Times New Roman" w:hAnsi="Times New Roman" w:cs="Times New Roman"/>
                <w:sz w:val="24"/>
              </w:rPr>
              <w:t>2019</w:t>
            </w:r>
            <w:r w:rsidRPr="00C53E44">
              <w:rPr>
                <w:rFonts w:ascii="Times New Roman" w:hAnsiTheme="minorEastAsia" w:cs="Times New Roman"/>
                <w:sz w:val="24"/>
              </w:rPr>
              <w:t>年工业企业无组织排放治理方案</w:t>
            </w:r>
            <w:r w:rsidRPr="00C53E44">
              <w:rPr>
                <w:rFonts w:ascii="Times New Roman" w:hAnsi="Times New Roman" w:cs="Times New Roman"/>
                <w:sz w:val="24"/>
              </w:rPr>
              <w:t>——</w:t>
            </w:r>
            <w:r w:rsidRPr="00C53E44">
              <w:rPr>
                <w:rFonts w:ascii="Times New Roman" w:hAnsiTheme="minorEastAsia" w:cs="Times New Roman"/>
                <w:sz w:val="24"/>
              </w:rPr>
              <w:t>建材行业无组织排放治理标准》相关要求。</w:t>
            </w:r>
          </w:p>
          <w:p w:rsidR="00C53E44" w:rsidRPr="00C53E44" w:rsidRDefault="00C53E44" w:rsidP="00FF1533">
            <w:pPr>
              <w:pStyle w:val="a0"/>
              <w:spacing w:line="500" w:lineRule="exact"/>
              <w:ind w:firstLine="482"/>
              <w:rPr>
                <w:rFonts w:eastAsiaTheme="minorEastAsia" w:hAnsiTheme="minorEastAsia"/>
                <w:sz w:val="24"/>
                <w:szCs w:val="24"/>
              </w:rPr>
            </w:pPr>
          </w:p>
          <w:p w:rsidR="00C53E44" w:rsidRDefault="00C53E44" w:rsidP="00FF1533">
            <w:pPr>
              <w:pStyle w:val="a0"/>
              <w:spacing w:line="500" w:lineRule="exact"/>
              <w:ind w:firstLine="482"/>
              <w:rPr>
                <w:rFonts w:eastAsiaTheme="minorEastAsia" w:hAnsiTheme="minorEastAsia"/>
                <w:sz w:val="24"/>
                <w:szCs w:val="24"/>
              </w:rPr>
            </w:pPr>
          </w:p>
          <w:p w:rsidR="000575D9" w:rsidRDefault="000575D9" w:rsidP="00FC2773">
            <w:pPr>
              <w:spacing w:line="360" w:lineRule="auto"/>
              <w:rPr>
                <w:rFonts w:ascii="Times New Roman" w:hAnsi="Times New Roman" w:cs="Times New Roman"/>
                <w:sz w:val="24"/>
                <w:szCs w:val="24"/>
              </w:rPr>
            </w:pPr>
          </w:p>
          <w:p w:rsidR="003770E3" w:rsidRDefault="003770E3"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Pr="00433EBA"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4D1C33" w:rsidRPr="00861C52" w:rsidRDefault="004D1C33" w:rsidP="000D76CC">
            <w:pPr>
              <w:spacing w:line="360" w:lineRule="auto"/>
              <w:rPr>
                <w:rFonts w:ascii="Times New Roman" w:hAnsi="Times New Roman" w:cs="Times New Roman"/>
                <w:sz w:val="24"/>
                <w:szCs w:val="24"/>
              </w:rPr>
            </w:pPr>
          </w:p>
        </w:tc>
      </w:tr>
    </w:tbl>
    <w:p w:rsidR="00964F84" w:rsidRDefault="00AC5A59" w:rsidP="00F47A26">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F52FAC">
        <w:trPr>
          <w:jc w:val="center"/>
        </w:trPr>
        <w:tc>
          <w:tcPr>
            <w:tcW w:w="5000" w:type="pct"/>
          </w:tcPr>
          <w:p w:rsidR="00964F84" w:rsidRDefault="00AC5A59">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964F84" w:rsidRPr="00CA7ABF" w:rsidRDefault="002760F4" w:rsidP="00576584">
            <w:pPr>
              <w:tabs>
                <w:tab w:val="left" w:pos="720"/>
              </w:tabs>
              <w:spacing w:line="520" w:lineRule="exact"/>
              <w:rPr>
                <w:rFonts w:ascii="Times New Roman" w:hAnsi="Times New Roman" w:cs="Times New Roman"/>
                <w:b/>
                <w:bCs/>
                <w:sz w:val="24"/>
                <w:szCs w:val="24"/>
              </w:rPr>
            </w:pPr>
            <w:r w:rsidRPr="00CA7ABF">
              <w:rPr>
                <w:rFonts w:ascii="Times New Roman" w:hAnsi="Times New Roman" w:cs="Times New Roman" w:hint="eastAsia"/>
                <w:b/>
                <w:bCs/>
                <w:sz w:val="24"/>
                <w:szCs w:val="24"/>
              </w:rPr>
              <w:t>一、</w:t>
            </w:r>
            <w:r w:rsidR="00AC5A59" w:rsidRPr="00CA7ABF">
              <w:rPr>
                <w:rFonts w:ascii="Times New Roman" w:hAnsi="Times New Roman" w:cs="Times New Roman"/>
                <w:b/>
                <w:bCs/>
                <w:sz w:val="24"/>
                <w:szCs w:val="24"/>
              </w:rPr>
              <w:t>环境空气质量现状</w:t>
            </w:r>
          </w:p>
          <w:p w:rsidR="00CA7ABF" w:rsidRDefault="00CA7ABF" w:rsidP="00CA7ABF">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Pr="00B550DE">
              <w:rPr>
                <w:rFonts w:ascii="Times New Roman" w:hAnsiTheme="minorEastAsia" w:cs="Times New Roman" w:hint="eastAsia"/>
                <w:sz w:val="24"/>
                <w:szCs w:val="24"/>
              </w:rPr>
              <w:t>本次环境空气质量现状引用河南省</w:t>
            </w:r>
            <w:r>
              <w:rPr>
                <w:rFonts w:ascii="Times New Roman" w:hAnsiTheme="minorEastAsia" w:cs="Times New Roman" w:hint="eastAsia"/>
                <w:sz w:val="24"/>
                <w:szCs w:val="24"/>
              </w:rPr>
              <w:t>生态环境厅</w:t>
            </w:r>
            <w:r>
              <w:rPr>
                <w:rFonts w:ascii="Times New Roman" w:hAnsiTheme="minorEastAsia" w:cs="Times New Roman"/>
                <w:sz w:val="24"/>
                <w:szCs w:val="24"/>
              </w:rPr>
              <w:t>2020</w:t>
            </w:r>
            <w:r>
              <w:rPr>
                <w:rFonts w:ascii="Times New Roman" w:hAnsiTheme="minorEastAsia" w:cs="Times New Roman"/>
                <w:sz w:val="24"/>
                <w:szCs w:val="24"/>
              </w:rPr>
              <w:t>年</w:t>
            </w:r>
            <w:r>
              <w:rPr>
                <w:rFonts w:ascii="Times New Roman" w:hAnsiTheme="minorEastAsia" w:cs="Times New Roman"/>
                <w:sz w:val="24"/>
                <w:szCs w:val="24"/>
              </w:rPr>
              <w:t>8</w:t>
            </w:r>
            <w:r>
              <w:rPr>
                <w:rFonts w:ascii="Times New Roman" w:hAnsiTheme="minorEastAsia" w:cs="Times New Roman"/>
                <w:sz w:val="24"/>
                <w:szCs w:val="24"/>
              </w:rPr>
              <w:t>月</w:t>
            </w:r>
            <w:r>
              <w:rPr>
                <w:rFonts w:ascii="Times New Roman" w:hAnsiTheme="minorEastAsia" w:cs="Times New Roman"/>
                <w:sz w:val="24"/>
                <w:szCs w:val="24"/>
              </w:rPr>
              <w:t>3</w:t>
            </w:r>
            <w:r>
              <w:rPr>
                <w:rFonts w:ascii="Times New Roman" w:hAnsiTheme="minorEastAsia" w:cs="Times New Roman"/>
                <w:sz w:val="24"/>
                <w:szCs w:val="24"/>
              </w:rPr>
              <w:t>日</w:t>
            </w:r>
            <w:r>
              <w:rPr>
                <w:rFonts w:ascii="Times New Roman" w:hAnsiTheme="minorEastAsia" w:cs="Times New Roman" w:hint="eastAsia"/>
                <w:sz w:val="24"/>
                <w:szCs w:val="24"/>
              </w:rPr>
              <w:t>实时发布全省各地区最新</w:t>
            </w:r>
            <w:r>
              <w:rPr>
                <w:rFonts w:ascii="Times New Roman" w:hAnsiTheme="minorEastAsia" w:cs="Times New Roman" w:hint="eastAsia"/>
                <w:sz w:val="24"/>
                <w:szCs w:val="24"/>
              </w:rPr>
              <w:t>1</w:t>
            </w:r>
            <w:r>
              <w:rPr>
                <w:rFonts w:ascii="Times New Roman" w:hAnsiTheme="minorEastAsia" w:cs="Times New Roman" w:hint="eastAsia"/>
                <w:sz w:val="24"/>
                <w:szCs w:val="24"/>
              </w:rPr>
              <w:t>小时空气质量新标准</w:t>
            </w:r>
            <w:r>
              <w:rPr>
                <w:rFonts w:ascii="Times New Roman" w:hAnsiTheme="minorEastAsia" w:cs="Times New Roman" w:hint="eastAsia"/>
                <w:sz w:val="24"/>
                <w:szCs w:val="24"/>
              </w:rPr>
              <w:t>6</w:t>
            </w:r>
            <w:r>
              <w:rPr>
                <w:rFonts w:ascii="Times New Roman" w:hAnsiTheme="minorEastAsia" w:cs="Times New Roman" w:hint="eastAsia"/>
                <w:sz w:val="24"/>
                <w:szCs w:val="24"/>
              </w:rPr>
              <w:t>项指标监测数据，</w:t>
            </w:r>
            <w:r>
              <w:rPr>
                <w:rFonts w:ascii="Times New Roman" w:hAnsiTheme="minorEastAsia" w:cs="Times New Roman" w:hint="eastAsia"/>
                <w:sz w:val="24"/>
                <w:szCs w:val="24"/>
              </w:rPr>
              <w:t>6</w:t>
            </w:r>
            <w:r>
              <w:rPr>
                <w:rFonts w:ascii="Times New Roman" w:hAnsiTheme="minorEastAsia" w:cs="Times New Roman" w:hint="eastAsia"/>
                <w:sz w:val="24"/>
                <w:szCs w:val="24"/>
              </w:rPr>
              <w:t>项</w:t>
            </w:r>
            <w:r w:rsidRPr="00B550DE">
              <w:rPr>
                <w:rFonts w:ascii="Times New Roman" w:hAnsiTheme="minorEastAsia" w:cs="Times New Roman" w:hint="eastAsia"/>
                <w:sz w:val="24"/>
                <w:szCs w:val="24"/>
              </w:rPr>
              <w:t>监测因子为</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sidRPr="00B550DE">
              <w:rPr>
                <w:rFonts w:ascii="Times New Roman" w:hAnsiTheme="minorEastAsia" w:cs="Times New Roman" w:hint="eastAsia"/>
                <w:sz w:val="24"/>
                <w:szCs w:val="24"/>
              </w:rPr>
              <w:t>等，详见表</w:t>
            </w:r>
            <w:r w:rsidR="00254BC2">
              <w:rPr>
                <w:rFonts w:ascii="Times New Roman" w:hAnsiTheme="minorEastAsia" w:cs="Times New Roman" w:hint="eastAsia"/>
                <w:sz w:val="24"/>
                <w:szCs w:val="24"/>
              </w:rPr>
              <w:t>7</w:t>
            </w:r>
            <w:r w:rsidRPr="00B550DE">
              <w:rPr>
                <w:rFonts w:ascii="Times New Roman" w:hAnsiTheme="minorEastAsia" w:cs="Times New Roman" w:hint="eastAsia"/>
                <w:sz w:val="24"/>
                <w:szCs w:val="24"/>
              </w:rPr>
              <w:t>。</w:t>
            </w:r>
          </w:p>
          <w:p w:rsidR="00CA7ABF" w:rsidRPr="00E916BE" w:rsidRDefault="00CA7ABF" w:rsidP="00CA7ABF">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sidR="00254BC2">
              <w:rPr>
                <w:rFonts w:ascii="Times New Roman" w:eastAsia="黑体" w:hAnsi="Times New Roman" w:cs="Times New Roman" w:hint="eastAsia"/>
                <w:bCs/>
                <w:sz w:val="24"/>
              </w:rPr>
              <w:t>7</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CA7ABF" w:rsidRPr="00E916BE" w:rsidTr="00937A07">
              <w:trPr>
                <w:trHeight w:val="340"/>
              </w:trPr>
              <w:tc>
                <w:tcPr>
                  <w:tcW w:w="859" w:type="pct"/>
                  <w:tcBorders>
                    <w:top w:val="single" w:sz="12" w:space="0" w:color="auto"/>
                    <w:left w:val="nil"/>
                    <w:bottom w:val="single" w:sz="6" w:space="0" w:color="auto"/>
                  </w:tcBorders>
                  <w:vAlign w:val="center"/>
                </w:tcPr>
                <w:p w:rsidR="00CA7ABF" w:rsidRPr="00E916BE" w:rsidRDefault="00CA7ABF" w:rsidP="00937A07">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CA7ABF" w:rsidRPr="00E916BE" w:rsidTr="00937A07">
              <w:trPr>
                <w:trHeight w:val="340"/>
              </w:trPr>
              <w:tc>
                <w:tcPr>
                  <w:tcW w:w="859" w:type="pct"/>
                  <w:vMerge w:val="restart"/>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12"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CA7ABF" w:rsidRDefault="00CA7ABF" w:rsidP="00F47A26">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964F84" w:rsidRDefault="00AC5A59" w:rsidP="00596889">
            <w:pPr>
              <w:spacing w:line="520" w:lineRule="exact"/>
              <w:jc w:val="lef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964F84" w:rsidRDefault="00AC5A59" w:rsidP="00596889">
            <w:pPr>
              <w:pStyle w:val="a7"/>
              <w:spacing w:line="520" w:lineRule="exact"/>
              <w:rPr>
                <w:bCs/>
                <w:szCs w:val="24"/>
              </w:rPr>
            </w:pPr>
            <w:r>
              <w:rPr>
                <w:bCs/>
                <w:szCs w:val="24"/>
              </w:rPr>
              <w:t>1</w:t>
            </w:r>
            <w:r>
              <w:rPr>
                <w:bCs/>
                <w:szCs w:val="24"/>
              </w:rPr>
              <w:t>、地表水</w:t>
            </w:r>
          </w:p>
          <w:p w:rsidR="00C372A8" w:rsidRPr="00C372A8" w:rsidRDefault="00C372A8" w:rsidP="00596889">
            <w:pPr>
              <w:spacing w:line="520" w:lineRule="exact"/>
              <w:ind w:firstLineChars="200" w:firstLine="456"/>
              <w:rPr>
                <w:rFonts w:ascii="Times New Roman" w:hAnsi="Times New Roman" w:cs="Times New Roman"/>
                <w:bCs/>
                <w:sz w:val="24"/>
              </w:rPr>
            </w:pPr>
            <w:r w:rsidRPr="00C372A8">
              <w:rPr>
                <w:rFonts w:ascii="Times New Roman" w:hAnsi="Times New Roman" w:cs="Times New Roman" w:hint="eastAsia"/>
                <w:iCs/>
                <w:sz w:val="24"/>
              </w:rPr>
              <w:t>生活污水经过化粪池处理后作为农肥使用；生产用水全部随产品带走，无废水产生。</w:t>
            </w:r>
            <w:r w:rsidR="00A72D39">
              <w:rPr>
                <w:rFonts w:ascii="Times New Roman" w:hAnsi="Times New Roman" w:cs="Times New Roman" w:hint="eastAsia"/>
                <w:iCs/>
                <w:sz w:val="24"/>
              </w:rPr>
              <w:t>车辆冲洗废水</w:t>
            </w:r>
            <w:r w:rsidRPr="00C372A8">
              <w:rPr>
                <w:rFonts w:ascii="Times New Roman" w:hAnsi="Times New Roman" w:cs="Times New Roman" w:hint="eastAsia"/>
                <w:iCs/>
                <w:sz w:val="24"/>
              </w:rPr>
              <w:t>经沉淀池处理后循环利用，不外排。</w:t>
            </w:r>
            <w:r w:rsidRPr="00C372A8">
              <w:rPr>
                <w:rFonts w:ascii="Times New Roman" w:hAnsi="Times New Roman" w:cs="Times New Roman"/>
                <w:iCs/>
                <w:sz w:val="24"/>
              </w:rPr>
              <w:t>项目区</w:t>
            </w:r>
            <w:r>
              <w:rPr>
                <w:rFonts w:ascii="Times New Roman" w:hAnsi="Times New Roman" w:cs="Times New Roman" w:hint="eastAsia"/>
                <w:iCs/>
                <w:sz w:val="24"/>
              </w:rPr>
              <w:t>地表水为</w:t>
            </w:r>
            <w:r w:rsidRPr="00C372A8">
              <w:rPr>
                <w:rFonts w:ascii="Times New Roman" w:hAnsi="Times New Roman" w:cs="Times New Roman"/>
                <w:bCs/>
                <w:sz w:val="24"/>
              </w:rPr>
              <w:t>沙河。区域地表水水质现状数据引用《平顶山市环境监测年鉴》（</w:t>
            </w:r>
            <w:r w:rsidRPr="00C372A8">
              <w:rPr>
                <w:rFonts w:ascii="Times New Roman" w:hAnsi="Times New Roman" w:cs="Times New Roman"/>
                <w:bCs/>
                <w:sz w:val="24"/>
              </w:rPr>
              <w:t>2017</w:t>
            </w:r>
            <w:r w:rsidRPr="00C372A8">
              <w:rPr>
                <w:rFonts w:ascii="Times New Roman" w:hAnsi="Times New Roman" w:cs="Times New Roman"/>
                <w:bCs/>
                <w:sz w:val="24"/>
              </w:rPr>
              <w:t>年度，市环境监测站</w:t>
            </w:r>
            <w:r w:rsidRPr="00C372A8">
              <w:rPr>
                <w:rFonts w:ascii="Times New Roman" w:hAnsi="Times New Roman" w:cs="Times New Roman"/>
                <w:bCs/>
                <w:sz w:val="24"/>
              </w:rPr>
              <w:t>2018</w:t>
            </w:r>
            <w:r w:rsidRPr="00C372A8">
              <w:rPr>
                <w:rFonts w:ascii="Times New Roman" w:hAnsi="Times New Roman" w:cs="Times New Roman"/>
                <w:bCs/>
                <w:sz w:val="24"/>
              </w:rPr>
              <w:t>年</w:t>
            </w:r>
            <w:r w:rsidRPr="00C372A8">
              <w:rPr>
                <w:rFonts w:ascii="Times New Roman" w:hAnsi="Times New Roman" w:cs="Times New Roman"/>
                <w:bCs/>
                <w:sz w:val="24"/>
              </w:rPr>
              <w:t>1</w:t>
            </w:r>
            <w:r w:rsidRPr="00C372A8">
              <w:rPr>
                <w:rFonts w:ascii="Times New Roman" w:hAnsi="Times New Roman" w:cs="Times New Roman"/>
                <w:bCs/>
                <w:sz w:val="24"/>
              </w:rPr>
              <w:t>月）沙河关庙杜监测断面数据。</w:t>
            </w:r>
            <w:r w:rsidRPr="00C372A8">
              <w:rPr>
                <w:rFonts w:ascii="Times New Roman" w:hAnsi="Times New Roman" w:cs="Times New Roman"/>
                <w:iCs/>
                <w:sz w:val="24"/>
              </w:rPr>
              <w:t>其监测统计结果见表</w:t>
            </w:r>
            <w:r w:rsidR="00254BC2">
              <w:rPr>
                <w:rFonts w:ascii="Times New Roman" w:hAnsi="Times New Roman" w:cs="Times New Roman" w:hint="eastAsia"/>
                <w:iCs/>
                <w:sz w:val="24"/>
              </w:rPr>
              <w:t>8</w:t>
            </w:r>
            <w:r w:rsidRPr="00C372A8">
              <w:rPr>
                <w:rFonts w:ascii="Times New Roman" w:hAnsi="Times New Roman" w:cs="Times New Roman"/>
                <w:iCs/>
                <w:sz w:val="24"/>
              </w:rPr>
              <w:t>。</w:t>
            </w:r>
          </w:p>
          <w:p w:rsidR="00C372A8" w:rsidRPr="00D93E94" w:rsidRDefault="00C372A8" w:rsidP="00D93E94">
            <w:pPr>
              <w:pStyle w:val="a0"/>
              <w:spacing w:line="520" w:lineRule="exact"/>
              <w:ind w:firstLineChars="250" w:firstLine="573"/>
              <w:jc w:val="center"/>
              <w:rPr>
                <w:rFonts w:eastAsiaTheme="minorEastAsia"/>
                <w:b/>
                <w:bCs/>
                <w:sz w:val="24"/>
                <w:szCs w:val="24"/>
              </w:rPr>
            </w:pPr>
            <w:r w:rsidRPr="00D93E94">
              <w:rPr>
                <w:rFonts w:eastAsiaTheme="minorEastAsia" w:hAnsiTheme="minorEastAsia"/>
                <w:b/>
                <w:bCs/>
                <w:sz w:val="24"/>
                <w:szCs w:val="24"/>
              </w:rPr>
              <w:t>表</w:t>
            </w:r>
            <w:r w:rsidR="00254BC2">
              <w:rPr>
                <w:rFonts w:eastAsiaTheme="minorEastAsia" w:hint="eastAsia"/>
                <w:b/>
                <w:bCs/>
                <w:sz w:val="24"/>
                <w:szCs w:val="24"/>
              </w:rPr>
              <w:t xml:space="preserve">8  </w:t>
            </w:r>
            <w:r w:rsidRPr="00D93E94">
              <w:rPr>
                <w:rFonts w:eastAsiaTheme="minorEastAsia" w:hAnsiTheme="minorEastAsia"/>
                <w:b/>
                <w:bCs/>
                <w:sz w:val="24"/>
                <w:szCs w:val="24"/>
              </w:rPr>
              <w:t>区域水质现状评价结果</w:t>
            </w:r>
            <w:r w:rsidRPr="00D93E94">
              <w:rPr>
                <w:rFonts w:eastAsiaTheme="minorEastAsia"/>
                <w:b/>
                <w:bCs/>
                <w:sz w:val="24"/>
                <w:szCs w:val="24"/>
              </w:rPr>
              <w:t xml:space="preserve">             </w:t>
            </w:r>
            <w:r w:rsidRPr="00D93E94">
              <w:rPr>
                <w:rFonts w:eastAsiaTheme="minorEastAsia" w:hAnsiTheme="minorEastAsia"/>
                <w:b/>
                <w:bCs/>
                <w:sz w:val="24"/>
                <w:szCs w:val="24"/>
              </w:rPr>
              <w:t>单位</w:t>
            </w:r>
            <w:r w:rsidRPr="00D93E94">
              <w:rPr>
                <w:rFonts w:eastAsiaTheme="minorEastAsia"/>
                <w:b/>
                <w:bCs/>
                <w:sz w:val="24"/>
                <w:szCs w:val="24"/>
              </w:rPr>
              <w:t>mg/L</w:t>
            </w:r>
            <w:r w:rsidRPr="00D93E94">
              <w:rPr>
                <w:rFonts w:eastAsiaTheme="minorEastAsia" w:hAnsiTheme="minorEastAsia"/>
                <w:b/>
                <w:bCs/>
                <w:sz w:val="24"/>
                <w:szCs w:val="24"/>
              </w:rPr>
              <w:t>（</w:t>
            </w:r>
            <w:r w:rsidRPr="00D93E94">
              <w:rPr>
                <w:rFonts w:eastAsiaTheme="minorEastAsia"/>
                <w:b/>
                <w:bCs/>
                <w:sz w:val="24"/>
                <w:szCs w:val="24"/>
              </w:rPr>
              <w:t>pH</w:t>
            </w:r>
            <w:r w:rsidRPr="00D93E94">
              <w:rPr>
                <w:rFonts w:eastAsiaTheme="minorEastAsia" w:hAnsiTheme="minorEastAsia"/>
                <w:b/>
                <w:bCs/>
                <w:sz w:val="24"/>
                <w:szCs w:val="24"/>
              </w:rPr>
              <w:t>值除外）</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2206"/>
              <w:gridCol w:w="2242"/>
              <w:gridCol w:w="1460"/>
              <w:gridCol w:w="1486"/>
              <w:gridCol w:w="1345"/>
            </w:tblGrid>
            <w:tr w:rsidR="00C372A8" w:rsidRPr="00531AE3" w:rsidTr="00531AE3">
              <w:trPr>
                <w:trHeight w:val="340"/>
                <w:jc w:val="center"/>
              </w:trPr>
              <w:tc>
                <w:tcPr>
                  <w:tcW w:w="2304" w:type="pct"/>
                  <w:gridSpan w:val="2"/>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heme="minorEastAsia" w:cs="Times New Roman"/>
                      <w:b/>
                      <w:szCs w:val="21"/>
                    </w:rPr>
                    <w:t>监测点位</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pH</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COD</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NH</w:t>
                  </w:r>
                  <w:r w:rsidRPr="00531AE3">
                    <w:rPr>
                      <w:rFonts w:ascii="Times New Roman" w:hAnsi="Times New Roman" w:cs="Times New Roman"/>
                      <w:b/>
                      <w:szCs w:val="21"/>
                      <w:vertAlign w:val="subscript"/>
                    </w:rPr>
                    <w:t>3</w:t>
                  </w:r>
                  <w:r w:rsidRPr="00531AE3">
                    <w:rPr>
                      <w:rFonts w:ascii="Times New Roman" w:hAnsi="Times New Roman" w:cs="Times New Roman"/>
                      <w:b/>
                      <w:szCs w:val="21"/>
                    </w:rPr>
                    <w:t>-N</w:t>
                  </w:r>
                </w:p>
              </w:tc>
            </w:tr>
            <w:tr w:rsidR="00C372A8" w:rsidRPr="00531AE3" w:rsidTr="00531AE3">
              <w:trPr>
                <w:trHeight w:val="340"/>
                <w:jc w:val="center"/>
              </w:trPr>
              <w:tc>
                <w:tcPr>
                  <w:tcW w:w="942" w:type="pct"/>
                  <w:vMerge w:val="restar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沙河关庙</w:t>
                  </w:r>
                  <w:r w:rsidRPr="00531AE3">
                    <w:rPr>
                      <w:rFonts w:ascii="Times New Roman" w:hAnsiTheme="minorEastAsia" w:cs="Times New Roman"/>
                      <w:bCs/>
                      <w:szCs w:val="21"/>
                    </w:rPr>
                    <w:t>杜</w:t>
                  </w:r>
                  <w:r w:rsidRPr="00531AE3">
                    <w:rPr>
                      <w:rFonts w:ascii="Times New Roman" w:hAnsiTheme="minorEastAsia" w:cs="Times New Roman"/>
                      <w:szCs w:val="21"/>
                    </w:rPr>
                    <w:t>监测断面</w:t>
                  </w:r>
                </w:p>
                <w:p w:rsidR="00C372A8" w:rsidRPr="00531AE3" w:rsidRDefault="00C372A8" w:rsidP="006B7A60">
                  <w:pPr>
                    <w:adjustRightInd w:val="0"/>
                    <w:snapToGrid w:val="0"/>
                    <w:spacing w:before="100" w:beforeAutospacing="1" w:after="200"/>
                    <w:jc w:val="center"/>
                    <w:rPr>
                      <w:rFonts w:ascii="Times New Roman" w:hAnsi="Times New Roman" w:cs="Times New Roman"/>
                      <w:szCs w:val="21"/>
                    </w:rPr>
                  </w:pPr>
                  <w:r w:rsidRPr="00531AE3">
                    <w:rPr>
                      <w:rFonts w:ascii="Times New Roman" w:hAnsiTheme="minorEastAsia" w:cs="Times New Roman"/>
                      <w:szCs w:val="21"/>
                    </w:rPr>
                    <w:lastRenderedPageBreak/>
                    <w:t>（</w:t>
                  </w:r>
                  <w:r w:rsidRPr="00531AE3">
                    <w:rPr>
                      <w:rFonts w:ascii="Times New Roman" w:hAnsi="Times New Roman" w:cs="Times New Roman"/>
                      <w:szCs w:val="21"/>
                    </w:rPr>
                    <w:t>2017</w:t>
                  </w:r>
                  <w:r w:rsidRPr="00531AE3">
                    <w:rPr>
                      <w:rFonts w:ascii="Times New Roman" w:hAnsiTheme="minorEastAsia" w:cs="Times New Roman"/>
                      <w:szCs w:val="21"/>
                    </w:rPr>
                    <w:t>年</w:t>
                  </w:r>
                  <w:r w:rsidRPr="00531AE3">
                    <w:rPr>
                      <w:rFonts w:ascii="Times New Roman" w:hAnsi="Times New Roman" w:cs="Times New Roman"/>
                      <w:szCs w:val="21"/>
                    </w:rPr>
                    <w:t>1</w:t>
                  </w:r>
                  <w:r w:rsidRPr="00531AE3">
                    <w:rPr>
                      <w:rFonts w:ascii="Times New Roman" w:hAnsiTheme="minorEastAsia" w:cs="Times New Roman"/>
                      <w:szCs w:val="21"/>
                    </w:rPr>
                    <w:t>月</w:t>
                  </w:r>
                  <w:r w:rsidRPr="00531AE3">
                    <w:rPr>
                      <w:rFonts w:ascii="Times New Roman" w:hAnsi="Times New Roman" w:cs="Times New Roman"/>
                      <w:szCs w:val="21"/>
                    </w:rPr>
                    <w:t>~12</w:t>
                  </w:r>
                  <w:r w:rsidRPr="00531AE3">
                    <w:rPr>
                      <w:rFonts w:ascii="Times New Roman" w:hAnsiTheme="minorEastAsia" w:cs="Times New Roman"/>
                      <w:szCs w:val="21"/>
                    </w:rPr>
                    <w:t>月）</w:t>
                  </w: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lastRenderedPageBreak/>
                    <w:t>浓度范围</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7.23-8.35</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5.0-11</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0.012-0.102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heme="minorEastAsia" w:cs="Times New Roman" w:hint="eastAsia"/>
                      <w:szCs w:val="21"/>
                    </w:rPr>
                    <w:t>最高值</w:t>
                  </w:r>
                </w:p>
              </w:tc>
              <w:tc>
                <w:tcPr>
                  <w:tcW w:w="915"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8.35</w:t>
                  </w:r>
                </w:p>
              </w:tc>
              <w:tc>
                <w:tcPr>
                  <w:tcW w:w="930"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849" w:type="pct"/>
                  <w:noWrap/>
                  <w:vAlign w:val="center"/>
                </w:tcPr>
                <w:p w:rsidR="00C372A8" w:rsidRPr="00531AE3" w:rsidRDefault="00C372A8" w:rsidP="00A72D39">
                  <w:pPr>
                    <w:adjustRightInd w:val="0"/>
                    <w:snapToGrid w:val="0"/>
                    <w:jc w:val="center"/>
                    <w:rPr>
                      <w:rFonts w:ascii="Times New Roman" w:hAnsi="Times New Roman" w:cs="Times New Roman"/>
                      <w:szCs w:val="21"/>
                    </w:rPr>
                  </w:pPr>
                  <w:r w:rsidRPr="00531AE3">
                    <w:rPr>
                      <w:rFonts w:ascii="Times New Roman" w:hAnsi="Times New Roman" w:cs="Times New Roman"/>
                      <w:szCs w:val="21"/>
                    </w:rPr>
                    <w:t>0.</w:t>
                  </w:r>
                  <w:r w:rsidR="00A72D39">
                    <w:rPr>
                      <w:rFonts w:ascii="Times New Roman" w:hAnsi="Times New Roman" w:cs="Times New Roman" w:hint="eastAsia"/>
                      <w:szCs w:val="21"/>
                    </w:rPr>
                    <w:t>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标准限值</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6~9</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20</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1.0</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达标情况</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r>
          </w:tbl>
          <w:p w:rsidR="00C372A8" w:rsidRDefault="00C372A8" w:rsidP="00937A07">
            <w:pPr>
              <w:pStyle w:val="22"/>
              <w:spacing w:after="0" w:line="520" w:lineRule="exact"/>
              <w:ind w:leftChars="0" w:left="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w:t>
            </w:r>
            <w:r>
              <w:rPr>
                <w:color w:val="000000"/>
                <w:kern w:val="0"/>
                <w:sz w:val="24"/>
              </w:rPr>
              <w:t xml:space="preserve"> </w:t>
            </w:r>
            <w:r>
              <w:rPr>
                <w:color w:val="000000"/>
                <w:kern w:val="0"/>
                <w:sz w:val="24"/>
              </w:rPr>
              <w:t>（</w:t>
            </w:r>
            <w:r>
              <w:rPr>
                <w:color w:val="000000"/>
                <w:kern w:val="0"/>
                <w:sz w:val="24"/>
              </w:rPr>
              <w:t>GB3838-2002</w:t>
            </w:r>
            <w:r>
              <w:rPr>
                <w:color w:val="000000"/>
                <w:kern w:val="0"/>
                <w:sz w:val="24"/>
              </w:rPr>
              <w:t>）</w:t>
            </w:r>
            <w:r>
              <w:rPr>
                <w:color w:val="000000"/>
                <w:kern w:val="0"/>
                <w:sz w:val="24"/>
              </w:rPr>
              <w:t>III</w:t>
            </w:r>
            <w:r>
              <w:rPr>
                <w:color w:val="000000"/>
                <w:kern w:val="0"/>
                <w:sz w:val="24"/>
              </w:rPr>
              <w:t>类标准，说明本项目所在区域地表水环境质量较好。</w:t>
            </w:r>
          </w:p>
          <w:p w:rsidR="00964F84" w:rsidRDefault="00E3082A" w:rsidP="00937A07">
            <w:pPr>
              <w:pStyle w:val="a7"/>
              <w:spacing w:line="520" w:lineRule="exact"/>
              <w:rPr>
                <w:bCs/>
                <w:szCs w:val="24"/>
              </w:rPr>
            </w:pPr>
            <w:r w:rsidRPr="00E3082A">
              <w:rPr>
                <w:rFonts w:eastAsiaTheme="minorEastAsia"/>
                <w:b w:val="0"/>
                <w:bCs/>
                <w:szCs w:val="22"/>
              </w:rPr>
              <w:t xml:space="preserve"> </w:t>
            </w:r>
            <w:r w:rsidR="00AC5A59">
              <w:rPr>
                <w:bCs/>
                <w:szCs w:val="24"/>
              </w:rPr>
              <w:t>2</w:t>
            </w:r>
            <w:r w:rsidR="00AC5A59">
              <w:rPr>
                <w:bCs/>
                <w:szCs w:val="24"/>
              </w:rPr>
              <w:t>、地下水</w:t>
            </w:r>
          </w:p>
          <w:p w:rsidR="00937A07" w:rsidRPr="00242E23" w:rsidRDefault="003717F2" w:rsidP="00242E23">
            <w:pPr>
              <w:autoSpaceDE w:val="0"/>
              <w:autoSpaceDN w:val="0"/>
              <w:adjustRightInd w:val="0"/>
              <w:spacing w:line="520" w:lineRule="exact"/>
              <w:ind w:firstLineChars="200" w:firstLine="456"/>
              <w:rPr>
                <w:rFonts w:ascii="Times New Roman" w:eastAsia="宋体" w:hAnsiTheme="minorEastAsia" w:cs="Times New Roman"/>
                <w:sz w:val="24"/>
                <w:szCs w:val="24"/>
              </w:rPr>
            </w:pPr>
            <w:r w:rsidRPr="00937A07">
              <w:rPr>
                <w:rFonts w:ascii="Times New Roman" w:eastAsia="宋体" w:hAnsiTheme="minorEastAsia" w:cs="Times New Roman"/>
                <w:sz w:val="24"/>
                <w:szCs w:val="24"/>
              </w:rPr>
              <w:t>本项目位于</w:t>
            </w:r>
            <w:r w:rsidR="00B16957" w:rsidRPr="00B16957">
              <w:rPr>
                <w:rFonts w:ascii="Times New Roman" w:eastAsia="宋体" w:hAnsiTheme="minorEastAsia" w:cs="Times New Roman" w:hint="eastAsia"/>
                <w:sz w:val="24"/>
                <w:szCs w:val="24"/>
              </w:rPr>
              <w:t>叶县龚店镇汝坟店村</w:t>
            </w:r>
            <w:r w:rsidRPr="00937A07">
              <w:rPr>
                <w:rFonts w:ascii="Times New Roman" w:eastAsia="宋体" w:hAnsiTheme="minorEastAsia" w:cs="Times New Roman"/>
                <w:sz w:val="24"/>
                <w:szCs w:val="24"/>
              </w:rPr>
              <w:t>，</w:t>
            </w:r>
            <w:r w:rsidR="00242E23" w:rsidRPr="00242E23">
              <w:rPr>
                <w:rFonts w:ascii="Times New Roman" w:eastAsia="宋体" w:hAnsiTheme="minorEastAsia" w:cs="Times New Roman" w:hint="eastAsia"/>
                <w:sz w:val="24"/>
                <w:szCs w:val="24"/>
              </w:rPr>
              <w:t>为了解本工程区域地下水情况，本次地下水环境质量现状引用《平顶山奥峰新材料科技有限公司</w:t>
            </w:r>
            <w:r w:rsidR="00242E23" w:rsidRPr="00242E23">
              <w:rPr>
                <w:rFonts w:ascii="Times New Roman" w:eastAsia="宋体" w:hAnsiTheme="minorEastAsia" w:cs="Times New Roman" w:hint="eastAsia"/>
                <w:sz w:val="24"/>
                <w:szCs w:val="24"/>
              </w:rPr>
              <w:t>1.6</w:t>
            </w:r>
            <w:r w:rsidR="00242E23" w:rsidRPr="00242E23">
              <w:rPr>
                <w:rFonts w:ascii="Times New Roman" w:eastAsia="宋体" w:hAnsiTheme="minorEastAsia" w:cs="Times New Roman" w:hint="eastAsia"/>
                <w:sz w:val="24"/>
                <w:szCs w:val="24"/>
              </w:rPr>
              <w:t>万吨</w:t>
            </w:r>
            <w:r w:rsidR="00242E23" w:rsidRPr="00242E23">
              <w:rPr>
                <w:rFonts w:ascii="Times New Roman" w:eastAsia="宋体" w:hAnsiTheme="minorEastAsia" w:cs="Times New Roman" w:hint="eastAsia"/>
                <w:sz w:val="24"/>
                <w:szCs w:val="24"/>
              </w:rPr>
              <w:t>/</w:t>
            </w:r>
            <w:r w:rsidR="00242E23" w:rsidRPr="00242E23">
              <w:rPr>
                <w:rFonts w:ascii="Times New Roman" w:eastAsia="宋体" w:hAnsiTheme="minorEastAsia" w:cs="Times New Roman" w:hint="eastAsia"/>
                <w:sz w:val="24"/>
                <w:szCs w:val="24"/>
              </w:rPr>
              <w:t>年聚氨酯胶</w:t>
            </w:r>
            <w:r w:rsidR="00242E23" w:rsidRPr="00242E23">
              <w:rPr>
                <w:rFonts w:ascii="Times New Roman" w:eastAsia="宋体" w:hAnsiTheme="minorEastAsia" w:cs="Times New Roman" w:hint="eastAsia"/>
                <w:sz w:val="24"/>
                <w:szCs w:val="24"/>
              </w:rPr>
              <w:t>/MS</w:t>
            </w:r>
            <w:r w:rsidR="00242E23" w:rsidRPr="00242E23">
              <w:rPr>
                <w:rFonts w:ascii="Times New Roman" w:eastAsia="宋体" w:hAnsiTheme="minorEastAsia" w:cs="Times New Roman" w:hint="eastAsia"/>
                <w:sz w:val="24"/>
                <w:szCs w:val="24"/>
              </w:rPr>
              <w:t>胶</w:t>
            </w:r>
            <w:r w:rsidR="00242E23" w:rsidRPr="00242E23">
              <w:rPr>
                <w:rFonts w:ascii="Times New Roman" w:eastAsia="宋体" w:hAnsiTheme="minorEastAsia" w:cs="Times New Roman" w:hint="eastAsia"/>
                <w:sz w:val="24"/>
                <w:szCs w:val="24"/>
              </w:rPr>
              <w:t>/</w:t>
            </w:r>
            <w:r w:rsidR="00242E23" w:rsidRPr="00242E23">
              <w:rPr>
                <w:rFonts w:ascii="Times New Roman" w:eastAsia="宋体" w:hAnsiTheme="minorEastAsia" w:cs="Times New Roman" w:hint="eastAsia"/>
                <w:sz w:val="24"/>
                <w:szCs w:val="24"/>
              </w:rPr>
              <w:t>硅酮胶项目环境影响报告书》中检测数据，检测点位为贺渡口村（项目西北侧</w:t>
            </w:r>
            <w:r w:rsidR="00242E23" w:rsidRPr="00242E23">
              <w:rPr>
                <w:rFonts w:ascii="Times New Roman" w:eastAsia="宋体" w:hAnsiTheme="minorEastAsia" w:cs="Times New Roman" w:hint="eastAsia"/>
                <w:sz w:val="24"/>
                <w:szCs w:val="24"/>
              </w:rPr>
              <w:t>874m</w:t>
            </w:r>
            <w:r w:rsidR="00242E23" w:rsidRPr="00242E23">
              <w:rPr>
                <w:rFonts w:ascii="Times New Roman" w:eastAsia="宋体" w:hAnsiTheme="minorEastAsia" w:cs="Times New Roman" w:hint="eastAsia"/>
                <w:sz w:val="24"/>
                <w:szCs w:val="24"/>
              </w:rPr>
              <w:t>）、坡宋村（项目东南侧</w:t>
            </w:r>
            <w:r w:rsidR="00242E23" w:rsidRPr="00242E23">
              <w:rPr>
                <w:rFonts w:ascii="Times New Roman" w:eastAsia="宋体" w:hAnsiTheme="minorEastAsia" w:cs="Times New Roman" w:hint="eastAsia"/>
                <w:sz w:val="24"/>
                <w:szCs w:val="24"/>
              </w:rPr>
              <w:t>1180m</w:t>
            </w:r>
            <w:r w:rsidR="00242E23" w:rsidRPr="00242E23">
              <w:rPr>
                <w:rFonts w:ascii="Times New Roman" w:eastAsia="宋体" w:hAnsiTheme="minorEastAsia" w:cs="Times New Roman" w:hint="eastAsia"/>
                <w:sz w:val="24"/>
                <w:szCs w:val="24"/>
              </w:rPr>
              <w:t>）、楼马村（项目东北侧</w:t>
            </w:r>
            <w:r w:rsidR="00242E23" w:rsidRPr="00242E23">
              <w:rPr>
                <w:rFonts w:ascii="Times New Roman" w:eastAsia="宋体" w:hAnsiTheme="minorEastAsia" w:cs="Times New Roman" w:hint="eastAsia"/>
                <w:sz w:val="24"/>
                <w:szCs w:val="24"/>
              </w:rPr>
              <w:t>885m</w:t>
            </w:r>
            <w:r w:rsidR="00242E23" w:rsidRPr="00242E23">
              <w:rPr>
                <w:rFonts w:ascii="Times New Roman" w:eastAsia="宋体" w:hAnsiTheme="minorEastAsia" w:cs="Times New Roman" w:hint="eastAsia"/>
                <w:sz w:val="24"/>
                <w:szCs w:val="24"/>
              </w:rPr>
              <w:t>）等，检测单位为中析源科技有限公司，检测时间为</w:t>
            </w:r>
            <w:r w:rsidR="00242E23" w:rsidRPr="00242E23">
              <w:rPr>
                <w:rFonts w:ascii="Times New Roman" w:eastAsia="宋体" w:hAnsiTheme="minorEastAsia" w:cs="Times New Roman" w:hint="eastAsia"/>
                <w:sz w:val="24"/>
                <w:szCs w:val="24"/>
              </w:rPr>
              <w:t>2018</w:t>
            </w:r>
            <w:r w:rsidR="00242E23" w:rsidRPr="00242E23">
              <w:rPr>
                <w:rFonts w:ascii="Times New Roman" w:eastAsia="宋体" w:hAnsiTheme="minorEastAsia" w:cs="Times New Roman" w:hint="eastAsia"/>
                <w:sz w:val="24"/>
                <w:szCs w:val="24"/>
              </w:rPr>
              <w:t>年</w:t>
            </w:r>
            <w:r w:rsidR="00242E23" w:rsidRPr="00242E23">
              <w:rPr>
                <w:rFonts w:ascii="Times New Roman" w:eastAsia="宋体" w:hAnsiTheme="minorEastAsia" w:cs="Times New Roman" w:hint="eastAsia"/>
                <w:sz w:val="24"/>
                <w:szCs w:val="24"/>
              </w:rPr>
              <w:t>8</w:t>
            </w:r>
            <w:r w:rsidR="00242E23" w:rsidRPr="00242E23">
              <w:rPr>
                <w:rFonts w:ascii="Times New Roman" w:eastAsia="宋体" w:hAnsiTheme="minorEastAsia" w:cs="Times New Roman" w:hint="eastAsia"/>
                <w:sz w:val="24"/>
                <w:szCs w:val="24"/>
              </w:rPr>
              <w:t>月</w:t>
            </w:r>
            <w:r w:rsidR="00242E23" w:rsidRPr="00242E23">
              <w:rPr>
                <w:rFonts w:ascii="Times New Roman" w:eastAsia="宋体" w:hAnsiTheme="minorEastAsia" w:cs="Times New Roman" w:hint="eastAsia"/>
                <w:sz w:val="24"/>
                <w:szCs w:val="24"/>
              </w:rPr>
              <w:t>05</w:t>
            </w:r>
            <w:r w:rsidR="00242E23" w:rsidRPr="00242E23">
              <w:rPr>
                <w:rFonts w:ascii="Times New Roman" w:eastAsia="宋体" w:hAnsiTheme="minorEastAsia" w:cs="Times New Roman" w:hint="eastAsia"/>
                <w:sz w:val="24"/>
                <w:szCs w:val="24"/>
              </w:rPr>
              <w:t>日～</w:t>
            </w:r>
            <w:r w:rsidR="00242E23" w:rsidRPr="00242E23">
              <w:rPr>
                <w:rFonts w:ascii="Times New Roman" w:eastAsia="宋体" w:hAnsiTheme="minorEastAsia" w:cs="Times New Roman" w:hint="eastAsia"/>
                <w:sz w:val="24"/>
                <w:szCs w:val="24"/>
              </w:rPr>
              <w:t>8</w:t>
            </w:r>
            <w:r w:rsidR="00242E23" w:rsidRPr="00242E23">
              <w:rPr>
                <w:rFonts w:ascii="Times New Roman" w:eastAsia="宋体" w:hAnsiTheme="minorEastAsia" w:cs="Times New Roman" w:hint="eastAsia"/>
                <w:sz w:val="24"/>
                <w:szCs w:val="24"/>
              </w:rPr>
              <w:t>月</w:t>
            </w:r>
            <w:r w:rsidR="00242E23" w:rsidRPr="00242E23">
              <w:rPr>
                <w:rFonts w:ascii="Times New Roman" w:eastAsia="宋体" w:hAnsiTheme="minorEastAsia" w:cs="Times New Roman" w:hint="eastAsia"/>
                <w:sz w:val="24"/>
                <w:szCs w:val="24"/>
              </w:rPr>
              <w:t>06</w:t>
            </w:r>
            <w:r w:rsidR="00242E23" w:rsidRPr="00242E23">
              <w:rPr>
                <w:rFonts w:ascii="Times New Roman" w:eastAsia="宋体" w:hAnsiTheme="minorEastAsia" w:cs="Times New Roman" w:hint="eastAsia"/>
                <w:sz w:val="24"/>
                <w:szCs w:val="24"/>
              </w:rPr>
              <w:t>日，连续检测</w:t>
            </w:r>
            <w:r w:rsidR="00242E23" w:rsidRPr="00242E23">
              <w:rPr>
                <w:rFonts w:ascii="Times New Roman" w:eastAsia="宋体" w:hAnsiTheme="minorEastAsia" w:cs="Times New Roman" w:hint="eastAsia"/>
                <w:sz w:val="24"/>
                <w:szCs w:val="24"/>
              </w:rPr>
              <w:t>2d</w:t>
            </w:r>
            <w:r w:rsidR="00242E23" w:rsidRPr="00242E23">
              <w:rPr>
                <w:rFonts w:ascii="Times New Roman" w:eastAsia="宋体" w:hAnsiTheme="minorEastAsia" w:cs="Times New Roman" w:hint="eastAsia"/>
                <w:sz w:val="24"/>
                <w:szCs w:val="24"/>
              </w:rPr>
              <w:t>。监测因子：</w:t>
            </w:r>
            <w:r w:rsidR="00242E23" w:rsidRPr="00242E23">
              <w:rPr>
                <w:rFonts w:ascii="Times New Roman" w:eastAsia="宋体" w:hAnsiTheme="minorEastAsia" w:cs="Times New Roman" w:hint="eastAsia"/>
                <w:sz w:val="24"/>
                <w:szCs w:val="24"/>
              </w:rPr>
              <w:t>pH</w:t>
            </w:r>
            <w:r w:rsidR="00242E23" w:rsidRPr="00242E23">
              <w:rPr>
                <w:rFonts w:ascii="Times New Roman" w:eastAsia="宋体" w:hAnsiTheme="minorEastAsia" w:cs="Times New Roman" w:hint="eastAsia"/>
                <w:sz w:val="24"/>
                <w:szCs w:val="24"/>
              </w:rPr>
              <w:t>、氨氮、硝酸盐、亚硝酸盐、挥发性酚类、氰化物、镍、砷、汞、铬（六价）、总硬度、铅、氟化物、镉、铁、锰、溶解性总固体、耗氧量、硫酸盐、氯化物、总大肠菌群、细菌总数。</w:t>
            </w:r>
            <w:r w:rsidR="00937A07">
              <w:rPr>
                <w:rFonts w:hint="eastAsia"/>
                <w:color w:val="000000"/>
                <w:sz w:val="24"/>
              </w:rPr>
              <w:t>该项目</w:t>
            </w:r>
            <w:r w:rsidR="00937A07">
              <w:rPr>
                <w:rFonts w:hint="eastAsia"/>
                <w:sz w:val="24"/>
              </w:rPr>
              <w:t>地下水</w:t>
            </w:r>
            <w:r w:rsidR="00937A07">
              <w:rPr>
                <w:rFonts w:hint="eastAsia"/>
                <w:color w:val="000000"/>
                <w:sz w:val="24"/>
              </w:rPr>
              <w:t>现状</w:t>
            </w:r>
            <w:r w:rsidR="00937A07">
              <w:rPr>
                <w:rFonts w:hint="eastAsia"/>
                <w:sz w:val="24"/>
              </w:rPr>
              <w:t>监测的</w:t>
            </w:r>
            <w:r w:rsidR="00937A07">
              <w:rPr>
                <w:rFonts w:hint="eastAsia"/>
                <w:color w:val="000000"/>
                <w:sz w:val="24"/>
                <w:lang w:val="zh-CN"/>
              </w:rPr>
              <w:t>监测结果统计见表</w:t>
            </w:r>
            <w:r w:rsidR="00254BC2">
              <w:rPr>
                <w:rFonts w:ascii="Times New Roman" w:hAnsi="Times New Roman" w:cs="Times New Roman" w:hint="eastAsia"/>
                <w:color w:val="000000"/>
                <w:sz w:val="24"/>
                <w:lang w:val="zh-CN"/>
              </w:rPr>
              <w:t>9</w:t>
            </w:r>
            <w:r w:rsidR="00937A07">
              <w:rPr>
                <w:rFonts w:hint="eastAsia"/>
                <w:color w:val="000000"/>
                <w:sz w:val="24"/>
                <w:lang w:val="zh-CN"/>
              </w:rPr>
              <w:t>。</w:t>
            </w:r>
          </w:p>
          <w:p w:rsidR="00937A07" w:rsidRDefault="00937A07" w:rsidP="00937A07">
            <w:pPr>
              <w:pStyle w:val="a0"/>
              <w:spacing w:line="0" w:lineRule="atLeast"/>
              <w:ind w:firstLineChars="196" w:firstLine="449"/>
              <w:jc w:val="center"/>
              <w:rPr>
                <w:rFonts w:eastAsiaTheme="minorEastAsia"/>
                <w:b/>
                <w:color w:val="000000"/>
                <w:sz w:val="24"/>
                <w:szCs w:val="24"/>
              </w:rPr>
            </w:pPr>
            <w:r>
              <w:rPr>
                <w:rFonts w:eastAsiaTheme="minorEastAsia" w:hAnsiTheme="minorEastAsia"/>
                <w:b/>
                <w:color w:val="000000"/>
                <w:sz w:val="24"/>
                <w:szCs w:val="24"/>
              </w:rPr>
              <w:t>表</w:t>
            </w:r>
            <w:r w:rsidR="00254BC2">
              <w:rPr>
                <w:rFonts w:eastAsiaTheme="minorEastAsia" w:hint="eastAsia"/>
                <w:b/>
                <w:color w:val="000000"/>
                <w:sz w:val="24"/>
                <w:szCs w:val="24"/>
              </w:rPr>
              <w:t>9</w:t>
            </w:r>
            <w:r>
              <w:rPr>
                <w:rFonts w:eastAsiaTheme="minorEastAsia" w:hint="eastAsia"/>
                <w:b/>
                <w:color w:val="000000"/>
                <w:sz w:val="24"/>
                <w:szCs w:val="24"/>
              </w:rPr>
              <w:t xml:space="preserve">     </w:t>
            </w:r>
            <w:r>
              <w:rPr>
                <w:rFonts w:eastAsiaTheme="minorEastAsia" w:hAnsiTheme="minorEastAsia"/>
                <w:b/>
                <w:color w:val="000000"/>
                <w:sz w:val="24"/>
                <w:szCs w:val="24"/>
              </w:rPr>
              <w:t>地下水监测数据统计结果一览表</w:t>
            </w:r>
            <w:r>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 xml:space="preserve">mg/L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937A07" w:rsidRPr="006F07E2" w:rsidTr="00937A07">
              <w:trPr>
                <w:trHeight w:val="340"/>
              </w:trPr>
              <w:tc>
                <w:tcPr>
                  <w:tcW w:w="591"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937A07" w:rsidRPr="006F07E2" w:rsidTr="00937A07">
              <w:trPr>
                <w:trHeight w:val="340"/>
              </w:trPr>
              <w:tc>
                <w:tcPr>
                  <w:tcW w:w="591" w:type="pct"/>
                  <w:vMerge w:val="restar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bCs/>
                      <w:szCs w:val="21"/>
                    </w:rPr>
                    <w:t>贺渡口村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242E23" w:rsidP="00242E23">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7.13</w:t>
                  </w:r>
                  <w:r w:rsidRPr="00242E23">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7.19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0.087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0.145</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0.342</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0.358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0.459</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0.472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0.023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0.024</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374</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379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0.842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0.525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0.542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837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0.837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0.233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0.267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42.7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43.0</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242E23" w:rsidP="00937A07">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E7797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E7797D">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E7797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E7797D">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E7797D" w:rsidP="00937A07">
                  <w:pPr>
                    <w:jc w:val="center"/>
                    <w:rPr>
                      <w:rFonts w:ascii="Times New Roman" w:eastAsiaTheme="majorEastAsia" w:hAnsi="Times New Roman" w:cs="Times New Roman"/>
                      <w:szCs w:val="21"/>
                    </w:rPr>
                  </w:pPr>
                  <w:r w:rsidRPr="00E7797D">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E7797D"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坡宋村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7.19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7.20</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0.145</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0.154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0.189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0.193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0.378</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0.386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0.467</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0.476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0.023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0.024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380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385</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0.844</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0.856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842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0.842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0.233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43.2</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43.6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0.173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0.174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345183">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345183">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345183"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345183">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sidR="00345183">
                    <w:rPr>
                      <w:rFonts w:ascii="Times New Roman" w:eastAsiaTheme="majorEastAsia" w:hAnsi="Times New Roman" w:cs="Times New Roman" w:hint="eastAsia"/>
                      <w:szCs w:val="21"/>
                    </w:rPr>
                    <w:t>08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345183" w:rsidP="00937A07">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楼马村</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7.22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7.25</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0.200</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0.344</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0.352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0.460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0.468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0.023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376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0.836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829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0.829</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0.6</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0.200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41.8</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42.1</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0.167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0.168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33.0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33.2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6964FC" w:rsidP="00937A07">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0.132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A62BFD">
                    <w:rPr>
                      <w:rFonts w:ascii="Times New Roman" w:eastAsiaTheme="majorEastAsia" w:hAnsi="Times New Roman" w:cs="Times New Roman" w:hint="eastAsia"/>
                      <w:szCs w:val="21"/>
                    </w:rPr>
                    <w:t>3</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00A62BFD">
                    <w:rPr>
                      <w:rFonts w:ascii="Times New Roman" w:eastAsiaTheme="majorEastAsia" w:hAnsi="Times New Roman" w:cs="Times New Roman" w:hint="eastAsia"/>
                      <w:szCs w:val="21"/>
                    </w:rPr>
                    <w:t>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A62BFD" w:rsidP="00937A07">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A62BF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sidR="00A62BFD">
                    <w:rPr>
                      <w:rFonts w:ascii="Times New Roman" w:eastAsiaTheme="majorEastAsia" w:hAnsi="Times New Roman" w:cs="Times New Roman" w:hint="eastAsia"/>
                      <w:szCs w:val="21"/>
                    </w:rPr>
                    <w:t>08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937A07" w:rsidRPr="00A62BFD" w:rsidRDefault="00A62BFD" w:rsidP="00A62BFD">
            <w:pPr>
              <w:spacing w:beforeLines="50" w:line="360" w:lineRule="auto"/>
              <w:ind w:firstLineChars="196" w:firstLine="447"/>
              <w:rPr>
                <w:rFonts w:ascii="Times New Roman" w:hAnsiTheme="minorEastAsia" w:cs="Times New Roman"/>
                <w:color w:val="000000"/>
                <w:sz w:val="24"/>
              </w:rPr>
            </w:pPr>
            <w:r w:rsidRPr="00A62BFD">
              <w:rPr>
                <w:rFonts w:ascii="Times New Roman" w:hAnsiTheme="minorEastAsia" w:cs="Times New Roman" w:hint="eastAsia"/>
                <w:color w:val="000000"/>
                <w:sz w:val="24"/>
              </w:rPr>
              <w:t>由上表地下水现状检测结果可知，贺渡口村、坡宋村、楼马村</w:t>
            </w:r>
            <w:r w:rsidRPr="00A62BFD">
              <w:rPr>
                <w:rFonts w:ascii="Times New Roman" w:hAnsiTheme="minorEastAsia" w:cs="Times New Roman" w:hint="eastAsia"/>
                <w:color w:val="000000"/>
                <w:sz w:val="24"/>
              </w:rPr>
              <w:t>3</w:t>
            </w:r>
            <w:r w:rsidRPr="00A62BFD">
              <w:rPr>
                <w:rFonts w:ascii="Times New Roman" w:hAnsiTheme="minorEastAsia" w:cs="Times New Roman" w:hint="eastAsia"/>
                <w:color w:val="000000"/>
                <w:sz w:val="24"/>
              </w:rPr>
              <w:t>个检测点位的各项检测因子均能满足《地下水质量标准》（</w:t>
            </w:r>
            <w:r w:rsidRPr="00A62BFD">
              <w:rPr>
                <w:rFonts w:ascii="Times New Roman" w:hAnsiTheme="minorEastAsia" w:cs="Times New Roman" w:hint="eastAsia"/>
                <w:color w:val="000000"/>
                <w:sz w:val="24"/>
              </w:rPr>
              <w:t>GB/T14848-2017</w:t>
            </w:r>
            <w:r w:rsidRPr="00A62BFD">
              <w:rPr>
                <w:rFonts w:ascii="Times New Roman" w:hAnsiTheme="minorEastAsia" w:cs="Times New Roman" w:hint="eastAsia"/>
                <w:color w:val="000000"/>
                <w:sz w:val="24"/>
              </w:rPr>
              <w:t>）</w:t>
            </w:r>
            <w:r w:rsidRPr="00A62BFD">
              <w:rPr>
                <w:rFonts w:ascii="Times New Roman" w:hAnsiTheme="minorEastAsia" w:cs="Times New Roman" w:hint="eastAsia"/>
                <w:color w:val="000000"/>
                <w:sz w:val="24"/>
              </w:rPr>
              <w:t>III</w:t>
            </w:r>
            <w:r w:rsidRPr="00A62BFD">
              <w:rPr>
                <w:rFonts w:ascii="Times New Roman" w:hAnsiTheme="minorEastAsia" w:cs="Times New Roman" w:hint="eastAsia"/>
                <w:color w:val="000000"/>
                <w:sz w:val="24"/>
              </w:rPr>
              <w:t>类标准</w:t>
            </w:r>
            <w:r>
              <w:rPr>
                <w:rFonts w:ascii="Times New Roman" w:hAnsiTheme="minorEastAsia" w:cs="Times New Roman" w:hint="eastAsia"/>
                <w:color w:val="000000"/>
                <w:sz w:val="24"/>
              </w:rPr>
              <w:t>，</w:t>
            </w:r>
            <w:r w:rsidR="00937A07">
              <w:rPr>
                <w:rFonts w:ascii="Times New Roman" w:hAnsiTheme="minorEastAsia" w:cs="Times New Roman"/>
                <w:color w:val="000000"/>
                <w:sz w:val="24"/>
              </w:rPr>
              <w:t>说明该区域地下水水质较好。</w:t>
            </w:r>
          </w:p>
          <w:p w:rsidR="00964F84" w:rsidRPr="00491B24" w:rsidRDefault="00937A07" w:rsidP="00937A07">
            <w:pPr>
              <w:pStyle w:val="a7"/>
              <w:tabs>
                <w:tab w:val="left" w:pos="720"/>
              </w:tabs>
              <w:rPr>
                <w:rFonts w:eastAsiaTheme="minorEastAsia"/>
                <w:bCs/>
                <w:szCs w:val="24"/>
              </w:rPr>
            </w:pPr>
            <w:r>
              <w:rPr>
                <w:rFonts w:eastAsiaTheme="minorEastAsia" w:hAnsiTheme="minorEastAsia" w:hint="eastAsia"/>
                <w:bCs/>
                <w:szCs w:val="24"/>
              </w:rPr>
              <w:t>三、</w:t>
            </w:r>
            <w:r w:rsidR="00AC5A59" w:rsidRPr="00491B24">
              <w:rPr>
                <w:rFonts w:eastAsiaTheme="minorEastAsia" w:hAnsiTheme="minorEastAsia"/>
                <w:bCs/>
                <w:szCs w:val="24"/>
              </w:rPr>
              <w:t>声环境质量现状</w:t>
            </w:r>
          </w:p>
          <w:p w:rsidR="00491B24" w:rsidRPr="00710C2C" w:rsidRDefault="00491B24" w:rsidP="00491B24">
            <w:pPr>
              <w:adjustRightInd w:val="0"/>
              <w:snapToGrid w:val="0"/>
              <w:spacing w:line="360" w:lineRule="auto"/>
              <w:ind w:firstLineChars="200" w:firstLine="456"/>
              <w:jc w:val="left"/>
              <w:rPr>
                <w:rFonts w:ascii="Times New Roman" w:hAnsi="Times New Roman" w:cs="Times New Roman"/>
                <w:sz w:val="24"/>
              </w:rPr>
            </w:pPr>
            <w:r w:rsidRPr="00710C2C">
              <w:rPr>
                <w:rFonts w:ascii="Times New Roman" w:hAnsiTheme="minorEastAsia" w:cs="Times New Roman"/>
                <w:sz w:val="24"/>
              </w:rPr>
              <w:t>本次声环境质量现状，由建设单位委托</w:t>
            </w:r>
            <w:r w:rsidR="002A33F4">
              <w:rPr>
                <w:rFonts w:ascii="Times New Roman" w:hAnsiTheme="minorEastAsia" w:cs="Times New Roman"/>
                <w:sz w:val="24"/>
              </w:rPr>
              <w:t>河南永飞检测科技有限公司</w:t>
            </w:r>
            <w:r w:rsidRPr="00710C2C">
              <w:rPr>
                <w:rFonts w:ascii="Times New Roman" w:hAnsiTheme="minorEastAsia" w:cs="Times New Roman"/>
                <w:sz w:val="24"/>
              </w:rPr>
              <w:t>于</w:t>
            </w:r>
            <w:r w:rsidRPr="002A33F4">
              <w:rPr>
                <w:rFonts w:ascii="Times New Roman" w:hAnsi="Times New Roman" w:cs="Times New Roman"/>
                <w:sz w:val="24"/>
              </w:rPr>
              <w:t>20</w:t>
            </w:r>
            <w:r w:rsidR="00C536D7" w:rsidRPr="002A33F4">
              <w:rPr>
                <w:rFonts w:ascii="Times New Roman" w:hAnsi="Times New Roman" w:cs="Times New Roman" w:hint="eastAsia"/>
                <w:sz w:val="24"/>
              </w:rPr>
              <w:t>20</w:t>
            </w:r>
            <w:r w:rsidRPr="002A33F4">
              <w:rPr>
                <w:rFonts w:ascii="Times New Roman" w:hAnsiTheme="minorEastAsia" w:cs="Times New Roman"/>
                <w:sz w:val="24"/>
              </w:rPr>
              <w:t>年</w:t>
            </w:r>
            <w:r w:rsidR="00C536D7" w:rsidRPr="002A33F4">
              <w:rPr>
                <w:rFonts w:ascii="Times New Roman" w:hAnsi="Times New Roman" w:cs="Times New Roman" w:hint="eastAsia"/>
                <w:sz w:val="24"/>
              </w:rPr>
              <w:t>0</w:t>
            </w:r>
            <w:r w:rsidR="00F52FAC" w:rsidRPr="002A33F4">
              <w:rPr>
                <w:rFonts w:ascii="Times New Roman" w:hAnsi="Times New Roman" w:cs="Times New Roman" w:hint="eastAsia"/>
                <w:sz w:val="24"/>
              </w:rPr>
              <w:t>8</w:t>
            </w:r>
            <w:r w:rsidRPr="002A33F4">
              <w:rPr>
                <w:rFonts w:ascii="Times New Roman" w:hAnsiTheme="minorEastAsia" w:cs="Times New Roman"/>
                <w:sz w:val="24"/>
              </w:rPr>
              <w:t>月</w:t>
            </w:r>
            <w:r w:rsidR="00710C2C" w:rsidRPr="002A33F4">
              <w:rPr>
                <w:rFonts w:ascii="Times New Roman" w:hAnsi="Times New Roman" w:cs="Times New Roman" w:hint="eastAsia"/>
                <w:sz w:val="24"/>
              </w:rPr>
              <w:t>2</w:t>
            </w:r>
            <w:r w:rsidR="002A33F4" w:rsidRPr="002A33F4">
              <w:rPr>
                <w:rFonts w:ascii="Times New Roman" w:hAnsi="Times New Roman" w:cs="Times New Roman" w:hint="eastAsia"/>
                <w:sz w:val="24"/>
              </w:rPr>
              <w:t>2</w:t>
            </w:r>
            <w:r w:rsidRPr="002A33F4">
              <w:rPr>
                <w:rFonts w:ascii="Times New Roman" w:hAnsiTheme="minorEastAsia" w:cs="Times New Roman"/>
                <w:sz w:val="24"/>
              </w:rPr>
              <w:t>日～</w:t>
            </w:r>
            <w:r w:rsidR="00710C2C" w:rsidRPr="002A33F4">
              <w:rPr>
                <w:rFonts w:ascii="Times New Roman" w:hAnsiTheme="minorEastAsia" w:cs="Times New Roman" w:hint="eastAsia"/>
                <w:sz w:val="24"/>
              </w:rPr>
              <w:t>2</w:t>
            </w:r>
            <w:r w:rsidR="002A33F4" w:rsidRPr="002A33F4">
              <w:rPr>
                <w:rFonts w:ascii="Times New Roman" w:hAnsiTheme="minorEastAsia" w:cs="Times New Roman" w:hint="eastAsia"/>
                <w:sz w:val="24"/>
              </w:rPr>
              <w:t>3</w:t>
            </w:r>
            <w:r w:rsidRPr="002A33F4">
              <w:rPr>
                <w:rFonts w:ascii="Times New Roman" w:hAnsiTheme="minorEastAsia" w:cs="Times New Roman"/>
                <w:sz w:val="24"/>
              </w:rPr>
              <w:t>日两天进行了检测</w:t>
            </w:r>
            <w:r w:rsidRPr="00710C2C">
              <w:rPr>
                <w:rFonts w:ascii="Times New Roman" w:hAnsiTheme="minorEastAsia" w:cs="Times New Roman"/>
                <w:sz w:val="24"/>
              </w:rPr>
              <w:t>，检测结果见表</w:t>
            </w:r>
            <w:r w:rsidR="00254BC2">
              <w:rPr>
                <w:rFonts w:ascii="Times New Roman" w:hAnsi="Times New Roman" w:cs="Times New Roman" w:hint="eastAsia"/>
                <w:sz w:val="24"/>
              </w:rPr>
              <w:t>10</w:t>
            </w:r>
            <w:r w:rsidRPr="00710C2C">
              <w:rPr>
                <w:rFonts w:ascii="Times New Roman" w:hAnsiTheme="minorEastAsia" w:cs="Times New Roman"/>
                <w:sz w:val="24"/>
              </w:rPr>
              <w:t>。</w:t>
            </w:r>
          </w:p>
          <w:p w:rsidR="00491B24" w:rsidRPr="00D93E94" w:rsidRDefault="00491B24" w:rsidP="00D93E94">
            <w:pPr>
              <w:ind w:firstLineChars="200" w:firstLine="456"/>
              <w:rPr>
                <w:rFonts w:ascii="Times New Roman" w:hAnsi="Times New Roman" w:cs="Times New Roman"/>
                <w:sz w:val="24"/>
                <w:szCs w:val="24"/>
              </w:rPr>
            </w:pPr>
            <w:r w:rsidRPr="00D93E94">
              <w:rPr>
                <w:rFonts w:ascii="Times New Roman" w:eastAsia="黑体" w:hAnsi="Calibri" w:cs="Times New Roman"/>
                <w:sz w:val="24"/>
                <w:szCs w:val="24"/>
              </w:rPr>
              <w:t>表</w:t>
            </w:r>
            <w:r w:rsidR="00254BC2">
              <w:rPr>
                <w:rFonts w:ascii="Times New Roman" w:eastAsia="黑体" w:hAnsi="Times New Roman" w:cs="Times New Roman" w:hint="eastAsia"/>
                <w:sz w:val="24"/>
                <w:szCs w:val="24"/>
              </w:rPr>
              <w:t>10</w:t>
            </w:r>
            <w:r w:rsidRPr="00D93E94">
              <w:rPr>
                <w:rFonts w:ascii="Times New Roman" w:eastAsia="黑体" w:hAnsi="Times New Roman" w:cs="Times New Roman"/>
                <w:sz w:val="24"/>
                <w:szCs w:val="24"/>
              </w:rPr>
              <w:t xml:space="preserve">                </w:t>
            </w:r>
            <w:r w:rsidRPr="00D93E94">
              <w:rPr>
                <w:rFonts w:ascii="Times New Roman" w:eastAsia="黑体" w:hAnsi="Calibri" w:cs="Times New Roman"/>
                <w:sz w:val="24"/>
                <w:szCs w:val="24"/>
              </w:rPr>
              <w:t>噪声检测结果</w:t>
            </w:r>
            <w:r w:rsidRPr="00D93E94">
              <w:rPr>
                <w:rFonts w:ascii="Times New Roman" w:eastAsia="黑体" w:hAnsi="Times New Roman" w:cs="Times New Roman"/>
                <w:sz w:val="24"/>
                <w:szCs w:val="24"/>
              </w:rPr>
              <w:t xml:space="preserve">                  </w:t>
            </w:r>
            <w:r w:rsidRPr="00D93E94">
              <w:rPr>
                <w:rFonts w:ascii="Times New Roman" w:hAnsi="Times New Roman" w:cs="Times New Roman"/>
                <w:sz w:val="24"/>
                <w:szCs w:val="24"/>
              </w:rPr>
              <w:t>单位：</w:t>
            </w:r>
            <w:r w:rsidRPr="00D93E94">
              <w:rPr>
                <w:rFonts w:ascii="Times New Roman" w:hAnsi="Times New Roman" w:cs="Times New Roman"/>
                <w:sz w:val="24"/>
                <w:szCs w:val="24"/>
              </w:rPr>
              <w:t>dB</w:t>
            </w:r>
            <w:r w:rsidRPr="00D93E94">
              <w:rPr>
                <w:rFonts w:ascii="Times New Roman" w:hAnsi="Times New Roman" w:cs="Times New Roman"/>
                <w:sz w:val="24"/>
                <w:szCs w:val="24"/>
              </w:rPr>
              <w:t>（</w:t>
            </w:r>
            <w:r w:rsidRPr="00D93E94">
              <w:rPr>
                <w:rFonts w:ascii="Times New Roman" w:hAnsi="Times New Roman" w:cs="Times New Roman"/>
                <w:sz w:val="24"/>
                <w:szCs w:val="24"/>
              </w:rPr>
              <w:t>A</w:t>
            </w:r>
            <w:r w:rsidRPr="00D93E94">
              <w:rPr>
                <w:rFonts w:ascii="Times New Roman" w:hAnsi="Times New Roman" w:cs="Times New Roman"/>
                <w:sz w:val="24"/>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544"/>
              <w:gridCol w:w="2068"/>
              <w:gridCol w:w="2065"/>
              <w:gridCol w:w="2065"/>
            </w:tblGrid>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检测点位</w:t>
                  </w:r>
                </w:p>
              </w:tc>
              <w:tc>
                <w:tcPr>
                  <w:tcW w:w="1183"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检测日期</w:t>
                  </w:r>
                </w:p>
              </w:tc>
              <w:tc>
                <w:tcPr>
                  <w:tcW w:w="1181"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昼间</w:t>
                  </w:r>
                </w:p>
              </w:tc>
              <w:tc>
                <w:tcPr>
                  <w:tcW w:w="1182"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夜间</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w:t>
                  </w:r>
                  <w:r w:rsidR="00F52FAC">
                    <w:rPr>
                      <w:rFonts w:ascii="Times New Roman" w:eastAsiaTheme="minorEastAsia" w:hAnsi="Times New Roman" w:cs="Times New Roman" w:hint="eastAsia"/>
                      <w:color w:val="000000"/>
                      <w:sz w:val="21"/>
                      <w:szCs w:val="21"/>
                    </w:rPr>
                    <w:t>8</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w:t>
                  </w:r>
                  <w:r w:rsidR="002A33F4">
                    <w:rPr>
                      <w:rFonts w:ascii="Times New Roman" w:eastAsiaTheme="minorEastAsia" w:hAnsi="Times New Roman" w:cs="Times New Roman" w:hint="eastAsia"/>
                      <w:color w:val="000000"/>
                      <w:sz w:val="21"/>
                      <w:szCs w:val="21"/>
                    </w:rPr>
                    <w:t>2</w:t>
                  </w:r>
                </w:p>
              </w:tc>
              <w:tc>
                <w:tcPr>
                  <w:tcW w:w="1181"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3</w:t>
                  </w:r>
                </w:p>
              </w:tc>
              <w:tc>
                <w:tcPr>
                  <w:tcW w:w="1182"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3</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52</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2A33F4" w:rsidP="0094637F">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49</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2</w:t>
                  </w:r>
                </w:p>
              </w:tc>
              <w:tc>
                <w:tcPr>
                  <w:tcW w:w="1182"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3</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w:t>
                  </w:r>
                  <w:r w:rsidR="00F52FAC">
                    <w:rPr>
                      <w:rFonts w:ascii="Times New Roman" w:eastAsiaTheme="minorEastAsia" w:hAnsi="Times New Roman" w:cs="Times New Roman" w:hint="eastAsia"/>
                      <w:color w:val="000000"/>
                      <w:sz w:val="21"/>
                      <w:szCs w:val="21"/>
                    </w:rPr>
                    <w:t>8</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w:t>
                  </w:r>
                  <w:r w:rsidR="002A33F4">
                    <w:rPr>
                      <w:rFonts w:ascii="Times New Roman" w:eastAsiaTheme="minorEastAsia" w:hAnsi="Times New Roman" w:cs="Times New Roman" w:hint="eastAsia"/>
                      <w:color w:val="000000"/>
                      <w:sz w:val="21"/>
                      <w:szCs w:val="21"/>
                    </w:rPr>
                    <w:t>3</w:t>
                  </w:r>
                </w:p>
              </w:tc>
              <w:tc>
                <w:tcPr>
                  <w:tcW w:w="1181"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2</w:t>
                  </w:r>
                </w:p>
              </w:tc>
              <w:tc>
                <w:tcPr>
                  <w:tcW w:w="1182" w:type="pct"/>
                  <w:vAlign w:val="center"/>
                </w:tcPr>
                <w:p w:rsidR="00710C2C" w:rsidRPr="00491B24" w:rsidRDefault="00710C2C" w:rsidP="002A33F4">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1</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0</w:t>
                  </w:r>
                </w:p>
              </w:tc>
              <w:tc>
                <w:tcPr>
                  <w:tcW w:w="1182" w:type="pct"/>
                  <w:vAlign w:val="center"/>
                </w:tcPr>
                <w:p w:rsidR="00710C2C" w:rsidRPr="00491B24" w:rsidRDefault="00710C2C" w:rsidP="0094637F">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3</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53</w:t>
                  </w:r>
                </w:p>
              </w:tc>
              <w:tc>
                <w:tcPr>
                  <w:tcW w:w="1182" w:type="pc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2A33F4">
                    <w:rPr>
                      <w:rFonts w:ascii="Times New Roman" w:eastAsiaTheme="minorEastAsia" w:hAnsi="Times New Roman" w:cs="Times New Roman" w:hint="eastAsia"/>
                      <w:color w:val="000000"/>
                      <w:sz w:val="21"/>
                      <w:szCs w:val="21"/>
                    </w:rPr>
                    <w:t>1</w:t>
                  </w:r>
                </w:p>
              </w:tc>
              <w:tc>
                <w:tcPr>
                  <w:tcW w:w="1182" w:type="pct"/>
                  <w:vAlign w:val="center"/>
                </w:tcPr>
                <w:p w:rsidR="00710C2C" w:rsidRPr="00491B24" w:rsidRDefault="00710C2C" w:rsidP="002A33F4">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2A33F4">
                    <w:rPr>
                      <w:rFonts w:ascii="Times New Roman" w:eastAsiaTheme="minorEastAsia" w:hAnsi="Times New Roman" w:cs="Times New Roman" w:hint="eastAsia"/>
                      <w:color w:val="000000"/>
                      <w:sz w:val="21"/>
                      <w:szCs w:val="21"/>
                    </w:rPr>
                    <w:t>4</w:t>
                  </w:r>
                </w:p>
              </w:tc>
            </w:tr>
          </w:tbl>
          <w:p w:rsidR="00491B24" w:rsidRPr="003B6F5E" w:rsidRDefault="00491B24" w:rsidP="00F47A26">
            <w:pPr>
              <w:spacing w:beforeLines="50" w:line="360" w:lineRule="auto"/>
              <w:ind w:firstLineChars="200" w:firstLine="456"/>
              <w:rPr>
                <w:rFonts w:ascii="Times New Roman" w:hAnsi="Times New Roman" w:cs="Times New Roman"/>
                <w:sz w:val="24"/>
              </w:rPr>
            </w:pPr>
            <w:r w:rsidRPr="00491B24">
              <w:rPr>
                <w:rFonts w:ascii="Times New Roman" w:hAnsiTheme="minorEastAsia" w:cs="Times New Roman"/>
                <w:sz w:val="24"/>
              </w:rPr>
              <w:t>由上表</w:t>
            </w:r>
            <w:r w:rsidR="000A681D">
              <w:rPr>
                <w:rFonts w:ascii="Times New Roman" w:hAnsiTheme="minorEastAsia" w:cs="Times New Roman" w:hint="eastAsia"/>
                <w:sz w:val="24"/>
              </w:rPr>
              <w:t>10</w:t>
            </w:r>
            <w:r w:rsidRPr="00491B24">
              <w:rPr>
                <w:rFonts w:ascii="Times New Roman" w:hAnsiTheme="minorEastAsia" w:cs="Times New Roman"/>
                <w:sz w:val="24"/>
              </w:rPr>
              <w:t>检测结果可知，本项目厂界</w:t>
            </w:r>
            <w:r w:rsidR="00E31EA3">
              <w:rPr>
                <w:rFonts w:ascii="Times New Roman" w:hAnsiTheme="minorEastAsia" w:cs="Times New Roman" w:hint="eastAsia"/>
                <w:sz w:val="24"/>
              </w:rPr>
              <w:t>东南北</w:t>
            </w:r>
            <w:r w:rsidRPr="00491B24">
              <w:rPr>
                <w:rFonts w:ascii="Times New Roman" w:hAnsiTheme="minorEastAsia" w:cs="Times New Roman"/>
                <w:sz w:val="24"/>
              </w:rPr>
              <w:t>噪声昼夜间均可以满足《声环境质量标准》（</w:t>
            </w:r>
            <w:r w:rsidRPr="00491B24">
              <w:rPr>
                <w:rFonts w:ascii="Times New Roman" w:hAnsi="Times New Roman" w:cs="Times New Roman"/>
                <w:sz w:val="24"/>
              </w:rPr>
              <w:t>GB3096-2008</w:t>
            </w:r>
            <w:r w:rsidRPr="00491B24">
              <w:rPr>
                <w:rFonts w:ascii="Times New Roman" w:hAnsiTheme="minorEastAsia" w:cs="Times New Roman"/>
                <w:sz w:val="24"/>
              </w:rPr>
              <w:t>）中</w:t>
            </w:r>
            <w:r w:rsidR="00596889">
              <w:rPr>
                <w:rFonts w:ascii="Times New Roman" w:hAnsi="Times New Roman" w:cs="Times New Roman" w:hint="eastAsia"/>
                <w:sz w:val="24"/>
              </w:rPr>
              <w:t>1</w:t>
            </w:r>
            <w:r w:rsidRPr="00491B24">
              <w:rPr>
                <w:rFonts w:ascii="Times New Roman" w:hAnsiTheme="minorEastAsia" w:cs="Times New Roman"/>
                <w:sz w:val="24"/>
              </w:rPr>
              <w:t>类标准限值要求</w:t>
            </w:r>
            <w:r w:rsidR="00B16957">
              <w:rPr>
                <w:rFonts w:ascii="Times New Roman" w:hAnsiTheme="minorEastAsia" w:cs="Times New Roman" w:hint="eastAsia"/>
                <w:sz w:val="24"/>
              </w:rPr>
              <w:t>：</w:t>
            </w:r>
            <w:r w:rsidRPr="00491B24">
              <w:rPr>
                <w:rFonts w:ascii="Times New Roman" w:hAnsiTheme="minorEastAsia" w:cs="Times New Roman"/>
                <w:sz w:val="24"/>
              </w:rPr>
              <w:t>昼间</w:t>
            </w:r>
            <w:r w:rsidR="00710C2C">
              <w:rPr>
                <w:rFonts w:ascii="Times New Roman" w:hAnsi="Times New Roman" w:cs="Times New Roman" w:hint="eastAsia"/>
                <w:sz w:val="24"/>
              </w:rPr>
              <w:t>55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），夜间</w:t>
            </w:r>
            <w:r w:rsidR="00710C2C">
              <w:rPr>
                <w:rFonts w:ascii="Times New Roman" w:hAnsi="Times New Roman" w:cs="Times New Roman" w:hint="eastAsia"/>
                <w:sz w:val="24"/>
              </w:rPr>
              <w:t>45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w:t>
            </w:r>
            <w:r w:rsidR="00E31EA3" w:rsidRPr="003B6F5E">
              <w:rPr>
                <w:rFonts w:ascii="Times New Roman" w:hAnsiTheme="minorEastAsia" w:cs="Times New Roman" w:hint="eastAsia"/>
                <w:sz w:val="24"/>
              </w:rPr>
              <w:t>，</w:t>
            </w:r>
            <w:r w:rsidRPr="003B6F5E">
              <w:rPr>
                <w:rFonts w:ascii="Times New Roman" w:hAnsiTheme="minorEastAsia" w:cs="Times New Roman"/>
                <w:sz w:val="24"/>
              </w:rPr>
              <w:t>说明该区域声环境质量现状较好。</w:t>
            </w:r>
          </w:p>
          <w:p w:rsidR="00964F84" w:rsidRDefault="00937A07" w:rsidP="00491B24">
            <w:pPr>
              <w:spacing w:line="360" w:lineRule="auto"/>
              <w:jc w:val="left"/>
              <w:outlineLvl w:val="0"/>
              <w:rPr>
                <w:rFonts w:ascii="Times New Roman" w:hAnsi="Times New Roman" w:cs="Times New Roman"/>
                <w:bCs/>
                <w:sz w:val="24"/>
                <w:szCs w:val="24"/>
              </w:rPr>
            </w:pPr>
            <w:r>
              <w:rPr>
                <w:rFonts w:ascii="Times New Roman" w:hAnsi="Times New Roman" w:cs="Times New Roman" w:hint="eastAsia"/>
                <w:b/>
                <w:bCs/>
                <w:color w:val="000000"/>
                <w:sz w:val="24"/>
              </w:rPr>
              <w:lastRenderedPageBreak/>
              <w:t>四</w:t>
            </w:r>
            <w:r w:rsidR="00AC5A59">
              <w:rPr>
                <w:rFonts w:ascii="Times New Roman" w:hAnsi="Times New Roman" w:cs="Times New Roman"/>
                <w:b/>
                <w:bCs/>
                <w:color w:val="000000"/>
                <w:sz w:val="24"/>
              </w:rPr>
              <w:t>、生态环境质量现状</w:t>
            </w:r>
          </w:p>
          <w:p w:rsidR="004A3525" w:rsidRPr="00955C76" w:rsidRDefault="00AC5A59" w:rsidP="00531AE3">
            <w:pPr>
              <w:pStyle w:val="a7"/>
              <w:ind w:firstLineChars="200" w:firstLine="456"/>
              <w:jc w:val="both"/>
              <w:outlineLvl w:val="0"/>
              <w:rPr>
                <w:b w:val="0"/>
              </w:rPr>
            </w:pPr>
            <w:r>
              <w:rPr>
                <w:b w:val="0"/>
              </w:rPr>
              <w:t>项目区位于</w:t>
            </w:r>
            <w:r w:rsidR="00FF71C3">
              <w:rPr>
                <w:b w:val="0"/>
              </w:rPr>
              <w:t>平顶山市叶县龚店镇汝坟店村</w:t>
            </w:r>
            <w:r>
              <w:rPr>
                <w:b w:val="0"/>
              </w:rPr>
              <w:t>，人类活动较为频繁，周围</w:t>
            </w:r>
            <w:r w:rsidR="00531AE3">
              <w:rPr>
                <w:rFonts w:hint="eastAsia"/>
                <w:b w:val="0"/>
              </w:rPr>
              <w:t>5</w:t>
            </w:r>
            <w:r>
              <w:rPr>
                <w:b w:val="0"/>
              </w:rPr>
              <w:t>00m</w:t>
            </w:r>
            <w:r>
              <w:rPr>
                <w:b w:val="0"/>
              </w:rPr>
              <w:t>范围内无野生植被、大型野生动物及受国家保护的动植物种类。</w:t>
            </w:r>
          </w:p>
        </w:tc>
      </w:tr>
      <w:tr w:rsidR="00964F84" w:rsidTr="00F52FAC">
        <w:trPr>
          <w:jc w:val="center"/>
        </w:trPr>
        <w:tc>
          <w:tcPr>
            <w:tcW w:w="5000" w:type="pct"/>
          </w:tcPr>
          <w:p w:rsidR="00964F84" w:rsidRDefault="00AC5A59" w:rsidP="00D93E9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964F84" w:rsidRPr="00AA3AB3" w:rsidRDefault="00AC5A59" w:rsidP="00D93E94">
            <w:pPr>
              <w:spacing w:line="360" w:lineRule="auto"/>
              <w:ind w:firstLineChars="200" w:firstLine="456"/>
              <w:jc w:val="left"/>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sidR="00E137F2">
              <w:rPr>
                <w:rFonts w:ascii="Times New Roman" w:hAnsi="Times New Roman" w:cs="Times New Roman" w:hint="eastAsia"/>
                <w:bCs/>
                <w:sz w:val="24"/>
                <w:szCs w:val="28"/>
              </w:rPr>
              <w:t>2</w:t>
            </w:r>
            <w:r>
              <w:rPr>
                <w:rFonts w:ascii="Times New Roman" w:hAnsi="Times New Roman" w:cs="Times New Roman"/>
                <w:bCs/>
                <w:sz w:val="24"/>
                <w:szCs w:val="28"/>
              </w:rPr>
              <w:t>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sidR="00CF39A6">
              <w:rPr>
                <w:rFonts w:ascii="Times New Roman" w:hAnsi="Times New Roman" w:cs="Times New Roman" w:hint="eastAsia"/>
                <w:sz w:val="24"/>
              </w:rPr>
              <w:t>1</w:t>
            </w:r>
            <w:r w:rsidR="00254BC2">
              <w:rPr>
                <w:rFonts w:ascii="Times New Roman" w:hAnsi="Times New Roman" w:cs="Times New Roman" w:hint="eastAsia"/>
                <w:sz w:val="24"/>
              </w:rPr>
              <w:t>1</w:t>
            </w:r>
            <w:r>
              <w:rPr>
                <w:rFonts w:ascii="Times New Roman" w:hAnsi="Times New Roman" w:cs="Times New Roman"/>
                <w:sz w:val="24"/>
              </w:rPr>
              <w:t>。</w:t>
            </w:r>
          </w:p>
          <w:p w:rsidR="00964F84" w:rsidRPr="00D93E94" w:rsidRDefault="00AC5A59" w:rsidP="00D93E94">
            <w:pPr>
              <w:spacing w:line="360" w:lineRule="auto"/>
              <w:jc w:val="center"/>
              <w:rPr>
                <w:rFonts w:ascii="Times New Roman" w:hAnsi="Times New Roman" w:cs="Times New Roman"/>
                <w:b/>
                <w:sz w:val="24"/>
                <w:szCs w:val="24"/>
              </w:rPr>
            </w:pPr>
            <w:r w:rsidRPr="00D93E94">
              <w:rPr>
                <w:rFonts w:ascii="Times New Roman" w:hAnsi="Times New Roman" w:cs="Times New Roman"/>
                <w:b/>
                <w:sz w:val="24"/>
                <w:szCs w:val="24"/>
              </w:rPr>
              <w:t>表</w:t>
            </w:r>
            <w:r w:rsidR="00EF79A5" w:rsidRPr="00D93E94">
              <w:rPr>
                <w:rFonts w:ascii="Times New Roman" w:hAnsi="Times New Roman" w:cs="Times New Roman" w:hint="eastAsia"/>
                <w:b/>
                <w:sz w:val="24"/>
                <w:szCs w:val="24"/>
              </w:rPr>
              <w:t>1</w:t>
            </w:r>
            <w:r w:rsidR="00254BC2">
              <w:rPr>
                <w:rFonts w:ascii="Times New Roman" w:hAnsi="Times New Roman" w:cs="Times New Roman" w:hint="eastAsia"/>
                <w:b/>
                <w:sz w:val="24"/>
                <w:szCs w:val="24"/>
              </w:rPr>
              <w:t>1</w:t>
            </w:r>
            <w:r w:rsidR="00EF79A5" w:rsidRPr="00D93E94">
              <w:rPr>
                <w:rFonts w:ascii="Times New Roman" w:hAnsi="Times New Roman" w:cs="Times New Roman" w:hint="eastAsia"/>
                <w:b/>
                <w:sz w:val="24"/>
                <w:szCs w:val="24"/>
              </w:rPr>
              <w:t xml:space="preserve">  </w:t>
            </w:r>
            <w:r w:rsidRPr="00D93E94">
              <w:rPr>
                <w:rFonts w:ascii="Times New Roman" w:hAnsi="Times New Roman" w:cs="Times New Roman"/>
                <w:b/>
                <w:sz w:val="24"/>
                <w:szCs w:val="24"/>
              </w:rPr>
              <w:t>主要环境保护目标一览表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419"/>
              <w:gridCol w:w="1142"/>
              <w:gridCol w:w="1114"/>
              <w:gridCol w:w="587"/>
              <w:gridCol w:w="990"/>
              <w:gridCol w:w="1420"/>
              <w:gridCol w:w="3070"/>
            </w:tblGrid>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56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812" w:type="pct"/>
                  <w:vAlign w:val="center"/>
                </w:tcPr>
                <w:p w:rsidR="00F15215" w:rsidRDefault="00F15215" w:rsidP="00F15215">
                  <w:pPr>
                    <w:jc w:val="center"/>
                    <w:rPr>
                      <w:rFonts w:ascii="Times New Roman" w:hAnsi="Times New Roman" w:cs="Times New Roman"/>
                      <w:caps/>
                      <w:szCs w:val="21"/>
                    </w:rPr>
                  </w:pPr>
                  <w:r>
                    <w:rPr>
                      <w:rFonts w:ascii="Times New Roman" w:hAnsi="Times New Roman" w:cs="Times New Roman" w:hint="eastAsia"/>
                      <w:caps/>
                      <w:szCs w:val="21"/>
                    </w:rPr>
                    <w:t>户数</w:t>
                  </w:r>
                  <w:r>
                    <w:rPr>
                      <w:rFonts w:ascii="Times New Roman" w:hAnsi="Times New Roman" w:cs="Times New Roman" w:hint="eastAsia"/>
                      <w:caps/>
                      <w:szCs w:val="21"/>
                    </w:rPr>
                    <w:t>/</w:t>
                  </w:r>
                  <w:r>
                    <w:rPr>
                      <w:rFonts w:ascii="Times New Roman" w:hAnsi="Times New Roman" w:cs="Times New Roman" w:hint="eastAsia"/>
                      <w:caps/>
                      <w:szCs w:val="21"/>
                    </w:rPr>
                    <w:t>人口</w:t>
                  </w:r>
                </w:p>
              </w:tc>
              <w:tc>
                <w:tcPr>
                  <w:tcW w:w="1756" w:type="pct"/>
                  <w:vAlign w:val="center"/>
                </w:tcPr>
                <w:p w:rsidR="00F15215" w:rsidRDefault="00F15215">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630225" w:rsidTr="00630225">
              <w:trPr>
                <w:trHeight w:val="128"/>
                <w:jc w:val="center"/>
              </w:trPr>
              <w:tc>
                <w:tcPr>
                  <w:tcW w:w="240"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53"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637" w:type="pct"/>
                  <w:vAlign w:val="center"/>
                </w:tcPr>
                <w:p w:rsidR="00630225" w:rsidRPr="009E5877" w:rsidRDefault="00E137F2">
                  <w:pPr>
                    <w:jc w:val="center"/>
                    <w:rPr>
                      <w:rFonts w:ascii="Times New Roman" w:hAnsi="Times New Roman" w:cs="Times New Roman"/>
                      <w:szCs w:val="21"/>
                    </w:rPr>
                  </w:pPr>
                  <w:r w:rsidRPr="00E137F2">
                    <w:rPr>
                      <w:rFonts w:ascii="Times New Roman" w:hAnsi="Times New Roman" w:cs="Times New Roman" w:hint="eastAsia"/>
                      <w:bCs/>
                      <w:szCs w:val="21"/>
                    </w:rPr>
                    <w:t>汝坟店村</w:t>
                  </w:r>
                </w:p>
              </w:tc>
              <w:tc>
                <w:tcPr>
                  <w:tcW w:w="336" w:type="pct"/>
                  <w:vAlign w:val="center"/>
                </w:tcPr>
                <w:p w:rsidR="00630225" w:rsidRPr="00366397" w:rsidRDefault="00E137F2" w:rsidP="0084240E">
                  <w:pPr>
                    <w:jc w:val="center"/>
                    <w:rPr>
                      <w:rFonts w:ascii="Times New Roman" w:hAnsi="Times New Roman" w:cs="Times New Roman"/>
                      <w:color w:val="000000"/>
                      <w:szCs w:val="21"/>
                    </w:rPr>
                  </w:pPr>
                  <w:r>
                    <w:rPr>
                      <w:rFonts w:ascii="Times New Roman" w:hAnsi="Times New Roman" w:cs="Times New Roman" w:hint="eastAsia"/>
                      <w:color w:val="000000"/>
                      <w:szCs w:val="21"/>
                    </w:rPr>
                    <w:t>E</w:t>
                  </w:r>
                  <w:r w:rsidRPr="00E137F2">
                    <w:rPr>
                      <w:rFonts w:ascii="Times New Roman" w:hAnsi="Times New Roman" w:cs="Times New Roman"/>
                      <w:color w:val="000000"/>
                      <w:szCs w:val="21"/>
                    </w:rPr>
                    <w:t>N</w:t>
                  </w:r>
                </w:p>
              </w:tc>
              <w:tc>
                <w:tcPr>
                  <w:tcW w:w="566" w:type="pct"/>
                  <w:vMerge w:val="restart"/>
                  <w:vAlign w:val="center"/>
                </w:tcPr>
                <w:p w:rsidR="00630225" w:rsidRDefault="001D2E49" w:rsidP="00630225">
                  <w:pPr>
                    <w:jc w:val="center"/>
                    <w:rPr>
                      <w:rFonts w:ascii="Times New Roman" w:hAnsi="Times New Roman" w:cs="Times New Roman"/>
                      <w:color w:val="000000"/>
                      <w:szCs w:val="21"/>
                    </w:rPr>
                  </w:pPr>
                  <w:r>
                    <w:rPr>
                      <w:rFonts w:ascii="Times New Roman" w:hAnsi="Times New Roman" w:cs="Times New Roman" w:hint="eastAsia"/>
                      <w:color w:val="000000"/>
                      <w:szCs w:val="21"/>
                    </w:rPr>
                    <w:t>645</w:t>
                  </w:r>
                </w:p>
              </w:tc>
              <w:tc>
                <w:tcPr>
                  <w:tcW w:w="812" w:type="pct"/>
                  <w:vMerge w:val="restart"/>
                  <w:vAlign w:val="center"/>
                </w:tcPr>
                <w:p w:rsidR="00630225" w:rsidRDefault="00630225" w:rsidP="00E137F2">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hint="eastAsia"/>
                      <w:color w:val="000000"/>
                      <w:spacing w:val="-8"/>
                      <w:szCs w:val="21"/>
                    </w:rPr>
                    <w:t>2</w:t>
                  </w:r>
                  <w:r w:rsidR="00E137F2">
                    <w:rPr>
                      <w:rFonts w:ascii="Times New Roman" w:hAnsi="Times New Roman" w:cs="Times New Roman" w:hint="eastAsia"/>
                      <w:color w:val="000000"/>
                      <w:spacing w:val="-8"/>
                      <w:szCs w:val="21"/>
                    </w:rPr>
                    <w:t>4</w:t>
                  </w:r>
                  <w:r>
                    <w:rPr>
                      <w:rFonts w:ascii="Times New Roman" w:hAnsi="Times New Roman" w:cs="Times New Roman" w:hint="eastAsia"/>
                      <w:color w:val="000000"/>
                      <w:spacing w:val="-8"/>
                      <w:szCs w:val="21"/>
                    </w:rPr>
                    <w:t>0</w:t>
                  </w:r>
                  <w:r>
                    <w:rPr>
                      <w:rFonts w:ascii="Times New Roman" w:hAnsi="Times New Roman" w:cs="Times New Roman" w:hint="eastAsia"/>
                      <w:color w:val="000000"/>
                      <w:spacing w:val="-8"/>
                      <w:szCs w:val="21"/>
                    </w:rPr>
                    <w:t>户、</w:t>
                  </w:r>
                  <w:r>
                    <w:rPr>
                      <w:rFonts w:ascii="Times New Roman" w:hAnsi="Times New Roman" w:cs="Times New Roman" w:hint="eastAsia"/>
                      <w:color w:val="000000"/>
                      <w:spacing w:val="-8"/>
                      <w:szCs w:val="21"/>
                    </w:rPr>
                    <w:t>6</w:t>
                  </w:r>
                  <w:r w:rsidR="00E137F2">
                    <w:rPr>
                      <w:rFonts w:ascii="Times New Roman" w:hAnsi="Times New Roman" w:cs="Times New Roman" w:hint="eastAsia"/>
                      <w:color w:val="000000"/>
                      <w:spacing w:val="-8"/>
                      <w:szCs w:val="21"/>
                    </w:rPr>
                    <w:t>2</w:t>
                  </w:r>
                  <w:r>
                    <w:rPr>
                      <w:rFonts w:ascii="Times New Roman" w:hAnsi="Times New Roman" w:cs="Times New Roman" w:hint="eastAsia"/>
                      <w:color w:val="000000"/>
                      <w:spacing w:val="-8"/>
                      <w:szCs w:val="21"/>
                    </w:rPr>
                    <w:t>0</w:t>
                  </w:r>
                  <w:r>
                    <w:rPr>
                      <w:rFonts w:ascii="Times New Roman" w:hAnsi="Times New Roman" w:cs="Times New Roman" w:hint="eastAsia"/>
                      <w:color w:val="000000"/>
                      <w:spacing w:val="-8"/>
                      <w:szCs w:val="21"/>
                    </w:rPr>
                    <w:t>人</w:t>
                  </w:r>
                </w:p>
              </w:tc>
              <w:tc>
                <w:tcPr>
                  <w:tcW w:w="1756" w:type="pct"/>
                  <w:vAlign w:val="center"/>
                </w:tcPr>
                <w:p w:rsidR="00630225" w:rsidRDefault="00630225">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630225" w:rsidRDefault="00630225">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630225" w:rsidTr="00630225">
              <w:trPr>
                <w:trHeight w:val="112"/>
                <w:jc w:val="center"/>
              </w:trPr>
              <w:tc>
                <w:tcPr>
                  <w:tcW w:w="240"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53"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637" w:type="pct"/>
                  <w:vAlign w:val="center"/>
                </w:tcPr>
                <w:p w:rsidR="00630225" w:rsidRPr="009E5877" w:rsidRDefault="00E137F2" w:rsidP="00937A07">
                  <w:pPr>
                    <w:jc w:val="center"/>
                    <w:rPr>
                      <w:rFonts w:ascii="Times New Roman" w:hAnsi="Times New Roman" w:cs="Times New Roman"/>
                      <w:szCs w:val="21"/>
                    </w:rPr>
                  </w:pPr>
                  <w:r w:rsidRPr="00E137F2">
                    <w:rPr>
                      <w:rFonts w:ascii="Times New Roman" w:hAnsi="Times New Roman" w:cs="Times New Roman" w:hint="eastAsia"/>
                      <w:bCs/>
                      <w:szCs w:val="21"/>
                    </w:rPr>
                    <w:t>汝坟店村</w:t>
                  </w:r>
                </w:p>
              </w:tc>
              <w:tc>
                <w:tcPr>
                  <w:tcW w:w="336" w:type="pct"/>
                  <w:vAlign w:val="center"/>
                </w:tcPr>
                <w:p w:rsidR="00630225" w:rsidRPr="00366397" w:rsidRDefault="00E137F2" w:rsidP="00937A07">
                  <w:pPr>
                    <w:jc w:val="center"/>
                    <w:rPr>
                      <w:rFonts w:ascii="Times New Roman" w:hAnsi="Times New Roman" w:cs="Times New Roman"/>
                      <w:color w:val="000000"/>
                      <w:szCs w:val="21"/>
                    </w:rPr>
                  </w:pPr>
                  <w:r w:rsidRPr="00E137F2">
                    <w:rPr>
                      <w:rFonts w:ascii="Times New Roman" w:hAnsi="Times New Roman" w:cs="Times New Roman"/>
                      <w:color w:val="000000"/>
                      <w:szCs w:val="21"/>
                    </w:rPr>
                    <w:t>EN</w:t>
                  </w:r>
                </w:p>
              </w:tc>
              <w:tc>
                <w:tcPr>
                  <w:tcW w:w="566" w:type="pct"/>
                  <w:vMerge/>
                  <w:vAlign w:val="center"/>
                </w:tcPr>
                <w:p w:rsidR="00630225" w:rsidRDefault="00630225" w:rsidP="00F15215">
                  <w:pPr>
                    <w:jc w:val="center"/>
                    <w:rPr>
                      <w:rFonts w:ascii="Times New Roman" w:hAnsi="Times New Roman" w:cs="Times New Roman"/>
                      <w:szCs w:val="21"/>
                    </w:rPr>
                  </w:pPr>
                </w:p>
              </w:tc>
              <w:tc>
                <w:tcPr>
                  <w:tcW w:w="812" w:type="pct"/>
                  <w:vMerge/>
                  <w:vAlign w:val="center"/>
                </w:tcPr>
                <w:p w:rsidR="00630225" w:rsidRDefault="00630225" w:rsidP="00F15215">
                  <w:pPr>
                    <w:jc w:val="center"/>
                    <w:rPr>
                      <w:rFonts w:ascii="Times New Roman" w:hAnsi="Times New Roman" w:cs="Times New Roman"/>
                      <w:szCs w:val="21"/>
                    </w:rPr>
                  </w:pPr>
                </w:p>
              </w:tc>
              <w:tc>
                <w:tcPr>
                  <w:tcW w:w="1756" w:type="pct"/>
                  <w:vAlign w:val="center"/>
                </w:tcPr>
                <w:p w:rsidR="00630225" w:rsidRDefault="00630225" w:rsidP="001D2E49">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Pr>
                      <w:rFonts w:ascii="Times New Roman" w:hAnsi="Times New Roman" w:cs="Times New Roman" w:hint="eastAsia"/>
                      <w:szCs w:val="21"/>
                    </w:rPr>
                    <w:t>1</w:t>
                  </w:r>
                  <w:r>
                    <w:rPr>
                      <w:rFonts w:ascii="Times New Roman" w:hAnsi="Times New Roman" w:cs="Times New Roman"/>
                      <w:szCs w:val="21"/>
                    </w:rPr>
                    <w:t>类</w:t>
                  </w:r>
                  <w:r w:rsidRPr="00BC368B">
                    <w:rPr>
                      <w:rFonts w:ascii="Times New Roman" w:hAnsi="Times New Roman" w:cs="Times New Roman"/>
                      <w:szCs w:val="21"/>
                    </w:rPr>
                    <w:t>标准要求</w:t>
                  </w:r>
                </w:p>
              </w:tc>
            </w:tr>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378" w:type="pct"/>
                  <w:gridSpan w:val="2"/>
                  <w:vAlign w:val="center"/>
                </w:tcPr>
                <w:p w:rsidR="00F15215" w:rsidRDefault="00F15215" w:rsidP="00F15215">
                  <w:pPr>
                    <w:jc w:val="center"/>
                    <w:rPr>
                      <w:rFonts w:ascii="Times New Roman" w:hAnsi="Times New Roman" w:cs="Times New Roman"/>
                      <w:szCs w:val="21"/>
                    </w:rPr>
                  </w:pPr>
                  <w:r>
                    <w:rPr>
                      <w:rFonts w:ascii="Times New Roman" w:hAnsi="Times New Roman" w:cs="Times New Roman"/>
                      <w:color w:val="000000"/>
                      <w:szCs w:val="21"/>
                    </w:rPr>
                    <w:t>/</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《地下水质量标准》</w:t>
                  </w:r>
                </w:p>
                <w:p w:rsidR="00F15215" w:rsidRDefault="00F15215">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F15215" w:rsidTr="00630225">
              <w:trPr>
                <w:trHeight w:val="686"/>
                <w:jc w:val="center"/>
              </w:trPr>
              <w:tc>
                <w:tcPr>
                  <w:tcW w:w="240"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653"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637" w:type="pct"/>
                  <w:vAlign w:val="center"/>
                </w:tcPr>
                <w:p w:rsidR="00F15215" w:rsidRPr="00305256" w:rsidRDefault="00F15215" w:rsidP="00D56BBA">
                  <w:pPr>
                    <w:jc w:val="center"/>
                    <w:rPr>
                      <w:rFonts w:ascii="Times New Roman" w:hAnsi="Times New Roman" w:cs="Times New Roman"/>
                      <w:color w:val="000000"/>
                      <w:szCs w:val="21"/>
                    </w:rPr>
                  </w:pPr>
                  <w:r>
                    <w:rPr>
                      <w:rFonts w:ascii="Times New Roman" w:hAnsi="Times New Roman" w:cs="Times New Roman" w:hint="eastAsia"/>
                      <w:color w:val="000000"/>
                      <w:szCs w:val="21"/>
                    </w:rPr>
                    <w:t>沙</w:t>
                  </w:r>
                  <w:r w:rsidRPr="00305256">
                    <w:rPr>
                      <w:rFonts w:ascii="Times New Roman" w:hAnsi="Times New Roman" w:cs="Times New Roman" w:hint="eastAsia"/>
                      <w:color w:val="000000"/>
                      <w:szCs w:val="21"/>
                    </w:rPr>
                    <w:t>河</w:t>
                  </w:r>
                </w:p>
              </w:tc>
              <w:tc>
                <w:tcPr>
                  <w:tcW w:w="336" w:type="pct"/>
                  <w:vAlign w:val="center"/>
                </w:tcPr>
                <w:p w:rsidR="00F15215" w:rsidRPr="00305256" w:rsidRDefault="00AA2867" w:rsidP="00AA2867">
                  <w:pPr>
                    <w:jc w:val="center"/>
                    <w:rPr>
                      <w:rFonts w:ascii="Times New Roman" w:hAnsi="Times New Roman" w:cs="Times New Roman"/>
                      <w:color w:val="000000"/>
                      <w:szCs w:val="21"/>
                    </w:rPr>
                  </w:pPr>
                  <w:r w:rsidRPr="00AA2867">
                    <w:rPr>
                      <w:rFonts w:ascii="Times New Roman" w:hAnsi="Times New Roman" w:cs="Times New Roman"/>
                      <w:color w:val="000000"/>
                      <w:szCs w:val="21"/>
                    </w:rPr>
                    <w:t>W</w:t>
                  </w:r>
                  <w:r w:rsidR="001D2E49">
                    <w:rPr>
                      <w:rFonts w:ascii="Times New Roman" w:hAnsi="Times New Roman" w:cs="Times New Roman" w:hint="eastAsia"/>
                      <w:color w:val="000000"/>
                      <w:szCs w:val="21"/>
                    </w:rPr>
                    <w:t>N</w:t>
                  </w:r>
                  <w:r w:rsidRPr="00AA2867">
                    <w:rPr>
                      <w:rFonts w:ascii="Times New Roman" w:hAnsi="Times New Roman" w:cs="Times New Roman"/>
                      <w:color w:val="000000"/>
                      <w:szCs w:val="21"/>
                    </w:rPr>
                    <w:t xml:space="preserve"> </w:t>
                  </w:r>
                </w:p>
              </w:tc>
              <w:tc>
                <w:tcPr>
                  <w:tcW w:w="1378" w:type="pct"/>
                  <w:gridSpan w:val="2"/>
                  <w:vAlign w:val="center"/>
                </w:tcPr>
                <w:p w:rsidR="00F15215" w:rsidRDefault="001D2E49" w:rsidP="00F15215">
                  <w:pPr>
                    <w:jc w:val="center"/>
                    <w:rPr>
                      <w:rFonts w:ascii="Times New Roman" w:hAnsi="Times New Roman" w:cs="Times New Roman"/>
                      <w:szCs w:val="21"/>
                    </w:rPr>
                  </w:pPr>
                  <w:r>
                    <w:rPr>
                      <w:rFonts w:ascii="Times New Roman" w:hAnsi="Times New Roman" w:cs="Times New Roman" w:hint="eastAsia"/>
                      <w:szCs w:val="21"/>
                    </w:rPr>
                    <w:t>890</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《地表水环境质量标准》</w:t>
                  </w:r>
                </w:p>
                <w:p w:rsidR="00F15215" w:rsidRDefault="00F15215" w:rsidP="006B7A60">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Pr="006B7A60">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BA7C9A" w:rsidRDefault="00BA7C9A"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05B35" w:rsidRDefault="00105B35"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F52FAC" w:rsidRPr="006F2736" w:rsidRDefault="00F52FAC" w:rsidP="006F2736"/>
        </w:tc>
      </w:tr>
    </w:tbl>
    <w:p w:rsidR="00964F84" w:rsidRDefault="00AC5A59" w:rsidP="00F47A26">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tblPr>
      <w:tblGrid>
        <w:gridCol w:w="498"/>
        <w:gridCol w:w="8460"/>
      </w:tblGrid>
      <w:tr w:rsidR="00964F84" w:rsidTr="00275E8C">
        <w:trPr>
          <w:trHeight w:val="8424"/>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964F84" w:rsidRDefault="00AC5A59">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4722" w:type="pct"/>
          </w:tcPr>
          <w:p w:rsidR="00964F84" w:rsidRDefault="00AC5A59" w:rsidP="00E2033A">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sidR="00BE51C7">
              <w:rPr>
                <w:rFonts w:ascii="Times New Roman" w:hAnsi="Times New Roman" w:cs="Times New Roman" w:hint="eastAsia"/>
                <w:sz w:val="24"/>
              </w:rPr>
              <w:t>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sidR="00254BC2">
              <w:rPr>
                <w:rFonts w:ascii="Times New Roman" w:hAnsi="Times New Roman" w:cs="Times New Roman" w:hint="eastAsia"/>
                <w:sz w:val="24"/>
              </w:rPr>
              <w:t>2</w:t>
            </w:r>
            <w:r>
              <w:rPr>
                <w:rFonts w:ascii="Times New Roman" w:hAnsi="Times New Roman" w:cs="Times New Roman"/>
                <w:sz w:val="24"/>
              </w:rPr>
              <w:t>。</w:t>
            </w:r>
          </w:p>
          <w:p w:rsidR="00964F84" w:rsidRPr="00D93E94" w:rsidRDefault="00A31C1D">
            <w:pPr>
              <w:spacing w:line="360" w:lineRule="auto"/>
              <w:jc w:val="center"/>
              <w:rPr>
                <w:rFonts w:ascii="Times New Roman" w:hAnsi="Times New Roman" w:cs="Times New Roman"/>
                <w:b/>
                <w:bCs/>
                <w:sz w:val="24"/>
                <w:szCs w:val="24"/>
                <w:vertAlign w:val="superscript"/>
              </w:rPr>
            </w:pPr>
            <w:r>
              <w:rPr>
                <w:rFonts w:ascii="Times New Roman" w:hAnsi="Times New Roman" w:cs="Times New Roman" w:hint="eastAsia"/>
                <w:b/>
                <w:bCs/>
                <w:sz w:val="24"/>
              </w:rPr>
              <w:t xml:space="preserve">           </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表</w:t>
            </w:r>
            <w:r w:rsidR="00AC5A59" w:rsidRPr="00D93E94">
              <w:rPr>
                <w:rFonts w:ascii="Times New Roman" w:hAnsi="Times New Roman" w:cs="Times New Roman"/>
                <w:bCs/>
                <w:sz w:val="24"/>
                <w:szCs w:val="24"/>
              </w:rPr>
              <w:t>1</w:t>
            </w:r>
            <w:r w:rsidR="00254BC2">
              <w:rPr>
                <w:rFonts w:ascii="Times New Roman" w:hAnsi="Times New Roman" w:cs="Times New Roman" w:hint="eastAsia"/>
                <w:bCs/>
                <w:sz w:val="24"/>
                <w:szCs w:val="24"/>
              </w:rPr>
              <w:t>2</w:t>
            </w:r>
            <w:r w:rsidR="00AC5A59" w:rsidRPr="00D93E94">
              <w:rPr>
                <w:rFonts w:ascii="Times New Roman" w:hAnsi="Times New Roman" w:cs="Times New Roman"/>
                <w:b/>
                <w:bCs/>
                <w:sz w:val="24"/>
                <w:szCs w:val="24"/>
              </w:rPr>
              <w:t>环境空气质量标准</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单位：</w:t>
            </w:r>
            <w:r w:rsidR="00AC5A59" w:rsidRPr="00D93E94">
              <w:rPr>
                <w:rFonts w:ascii="Times New Roman" w:hAnsi="Times New Roman" w:cs="Times New Roman"/>
                <w:b/>
                <w:bCs/>
                <w:sz w:val="24"/>
                <w:szCs w:val="24"/>
              </w:rPr>
              <w:t>μg /m</w:t>
            </w:r>
            <w:r w:rsidR="00AC5A59" w:rsidRPr="00D93E94">
              <w:rPr>
                <w:rFonts w:ascii="Times New Roman" w:hAnsi="Times New Roman" w:cs="Times New Roman"/>
                <w:b/>
                <w:bCs/>
                <w:sz w:val="24"/>
                <w:szCs w:val="24"/>
                <w:vertAlign w:val="superscript"/>
              </w:rPr>
              <w:t>3</w:t>
            </w:r>
          </w:p>
          <w:tbl>
            <w:tblPr>
              <w:tblStyle w:val="af5"/>
              <w:tblW w:w="5000" w:type="pct"/>
              <w:jc w:val="center"/>
              <w:tblBorders>
                <w:top w:val="single" w:sz="12" w:space="0" w:color="auto"/>
                <w:left w:val="none" w:sz="0" w:space="0" w:color="auto"/>
                <w:bottom w:val="single" w:sz="12" w:space="0" w:color="auto"/>
                <w:right w:val="none" w:sz="0" w:space="0" w:color="auto"/>
              </w:tblBorders>
              <w:tblLook w:val="04A0"/>
            </w:tblPr>
            <w:tblGrid>
              <w:gridCol w:w="1615"/>
              <w:gridCol w:w="1383"/>
              <w:gridCol w:w="1009"/>
              <w:gridCol w:w="1009"/>
              <w:gridCol w:w="1009"/>
              <w:gridCol w:w="1212"/>
              <w:gridCol w:w="1007"/>
            </w:tblGrid>
            <w:tr w:rsidR="00CE624E" w:rsidRPr="00CE624E" w:rsidTr="00CE624E">
              <w:trPr>
                <w:trHeight w:val="442"/>
                <w:jc w:val="center"/>
              </w:trPr>
              <w:tc>
                <w:tcPr>
                  <w:tcW w:w="97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heme="minorEastAsia" w:cs="Times New Roman"/>
                      <w:b/>
                      <w:szCs w:val="21"/>
                    </w:rPr>
                    <w:t>污染物名称</w:t>
                  </w:r>
                </w:p>
              </w:tc>
              <w:tc>
                <w:tcPr>
                  <w:tcW w:w="83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SO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NO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10</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2.5</w:t>
                  </w:r>
                </w:p>
              </w:tc>
              <w:tc>
                <w:tcPr>
                  <w:tcW w:w="735"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CO</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O</w:t>
                  </w:r>
                  <w:r w:rsidRPr="00CE624E">
                    <w:rPr>
                      <w:rFonts w:ascii="Times New Roman" w:hAnsi="Times New Roman" w:cs="Times New Roman"/>
                      <w:b/>
                      <w:szCs w:val="21"/>
                      <w:vertAlign w:val="subscript"/>
                    </w:rPr>
                    <w:t>3</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小时均值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10</w:t>
                  </w:r>
                  <w:r w:rsidR="004B1552">
                    <w:t xml:space="preserve"> </w:t>
                  </w:r>
                  <w:r w:rsidR="004B1552">
                    <w:rPr>
                      <w:rFonts w:hint="eastAsia"/>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200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日均值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4</w:t>
                  </w:r>
                  <w:r w:rsidR="004B1552">
                    <w:rPr>
                      <w:rFonts w:ascii="Times New Roman" w:hAnsi="Times New Roman" w:cs="Times New Roman" w:hint="eastAsia"/>
                      <w:szCs w:val="21"/>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160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年均值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70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r>
          </w:tbl>
          <w:p w:rsidR="00964F84" w:rsidRDefault="00AC5A59" w:rsidP="00C27845">
            <w:pPr>
              <w:spacing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sidR="006B7A60">
              <w:rPr>
                <w:rFonts w:ascii="Times New Roman" w:hAnsi="Times New Roman" w:cs="Times New Roman" w:hint="eastAsia"/>
                <w:sz w:val="24"/>
              </w:rPr>
              <w:t>沙</w:t>
            </w:r>
            <w:r>
              <w:rPr>
                <w:rFonts w:ascii="Times New Roman" w:hAnsi="Times New Roman" w:cs="Times New Roman" w:hint="eastAsia"/>
                <w:sz w:val="24"/>
              </w:rPr>
              <w:t>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6B7A60" w:rsidRPr="006B7A60">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sidR="00254BC2">
              <w:rPr>
                <w:rFonts w:ascii="Times New Roman" w:hAnsi="Times New Roman" w:cs="Times New Roman" w:hint="eastAsia"/>
                <w:sz w:val="24"/>
              </w:rPr>
              <w:t>3</w:t>
            </w:r>
            <w:r>
              <w:rPr>
                <w:rFonts w:ascii="Times New Roman" w:hAnsi="Times New Roman" w:cs="Times New Roman"/>
                <w:sz w:val="24"/>
              </w:rPr>
              <w:t>。</w:t>
            </w:r>
          </w:p>
          <w:p w:rsidR="00964F84" w:rsidRPr="00D93E94" w:rsidRDefault="00AC5A59">
            <w:pPr>
              <w:spacing w:line="360" w:lineRule="auto"/>
              <w:jc w:val="center"/>
              <w:rPr>
                <w:rFonts w:ascii="Times New Roman" w:hAnsi="Times New Roman" w:cs="Times New Roman"/>
                <w:bCs/>
                <w:sz w:val="24"/>
                <w:szCs w:val="24"/>
              </w:rPr>
            </w:pPr>
            <w:r w:rsidRPr="00D93E94">
              <w:rPr>
                <w:rFonts w:ascii="Times New Roman" w:hAnsi="Times New Roman" w:cs="Times New Roman"/>
                <w:b/>
                <w:bCs/>
                <w:sz w:val="24"/>
                <w:szCs w:val="24"/>
              </w:rPr>
              <w:t>表</w:t>
            </w:r>
            <w:r w:rsidRPr="00D93E94">
              <w:rPr>
                <w:rFonts w:ascii="Times New Roman" w:hAnsi="Times New Roman" w:cs="Times New Roman"/>
                <w:b/>
                <w:bCs/>
                <w:sz w:val="24"/>
                <w:szCs w:val="24"/>
              </w:rPr>
              <w:t>1</w:t>
            </w:r>
            <w:r w:rsidR="00254BC2">
              <w:rPr>
                <w:rFonts w:ascii="Times New Roman" w:hAnsi="Times New Roman" w:cs="Times New Roman" w:hint="eastAsia"/>
                <w:b/>
                <w:bCs/>
                <w:sz w:val="24"/>
                <w:szCs w:val="24"/>
              </w:rPr>
              <w:t>3</w:t>
            </w:r>
            <w:r w:rsidR="004E1650" w:rsidRPr="00D93E94">
              <w:rPr>
                <w:rFonts w:ascii="Times New Roman" w:hAnsi="Times New Roman" w:cs="Times New Roman" w:hint="eastAsia"/>
                <w:b/>
                <w:bCs/>
                <w:sz w:val="24"/>
                <w:szCs w:val="24"/>
              </w:rPr>
              <w:t xml:space="preserve"> </w:t>
            </w:r>
            <w:r w:rsidRPr="00D93E94">
              <w:rPr>
                <w:rFonts w:ascii="Times New Roman" w:hAnsi="Times New Roman" w:cs="Times New Roman"/>
                <w:b/>
                <w:bCs/>
                <w:sz w:val="24"/>
                <w:szCs w:val="24"/>
              </w:rPr>
              <w:t>地表水环境质量标准单位：</w:t>
            </w:r>
            <w:r w:rsidRPr="00D93E94">
              <w:rPr>
                <w:rFonts w:ascii="Times New Roman" w:hAnsi="Times New Roman" w:cs="Times New Roman"/>
                <w:b/>
                <w:bCs/>
                <w:sz w:val="24"/>
                <w:szCs w:val="24"/>
              </w:rPr>
              <w:t>mg/L</w:t>
            </w:r>
            <w:r w:rsidRPr="00D93E94">
              <w:rPr>
                <w:rFonts w:ascii="Times New Roman" w:hAnsi="Times New Roman" w:cs="Times New Roman"/>
                <w:b/>
                <w:bCs/>
                <w:sz w:val="24"/>
                <w:szCs w:val="24"/>
              </w:rPr>
              <w:t>（</w:t>
            </w:r>
            <w:r w:rsidRPr="00D93E94">
              <w:rPr>
                <w:rFonts w:ascii="Times New Roman" w:hAnsi="Times New Roman" w:cs="Times New Roman"/>
                <w:b/>
                <w:bCs/>
                <w:sz w:val="24"/>
                <w:szCs w:val="24"/>
              </w:rPr>
              <w:t>pH</w:t>
            </w:r>
            <w:r w:rsidRPr="00D93E94">
              <w:rPr>
                <w:rFonts w:ascii="Times New Roman" w:hAnsi="Times New Roman" w:cs="Times New Roman"/>
                <w:b/>
                <w:bCs/>
                <w:sz w:val="24"/>
                <w:szCs w:val="24"/>
              </w:rPr>
              <w:t>除外）</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163"/>
              <w:gridCol w:w="1160"/>
              <w:gridCol w:w="1160"/>
              <w:gridCol w:w="1161"/>
              <w:gridCol w:w="1161"/>
              <w:gridCol w:w="1160"/>
              <w:gridCol w:w="1160"/>
            </w:tblGrid>
            <w:tr w:rsidR="00964F84" w:rsidTr="00CE624E">
              <w:trPr>
                <w:cantSplit/>
                <w:trHeight w:val="397"/>
                <w:jc w:val="center"/>
              </w:trPr>
              <w:tc>
                <w:tcPr>
                  <w:tcW w:w="1163"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石油类</w:t>
                  </w:r>
                </w:p>
              </w:tc>
            </w:tr>
            <w:tr w:rsidR="00964F84" w:rsidTr="00CE624E">
              <w:trPr>
                <w:cantSplit/>
                <w:trHeight w:val="397"/>
                <w:jc w:val="center"/>
              </w:trPr>
              <w:tc>
                <w:tcPr>
                  <w:tcW w:w="1163" w:type="dxa"/>
                  <w:vAlign w:val="center"/>
                </w:tcPr>
                <w:p w:rsidR="00964F84" w:rsidRDefault="0016453E">
                  <w:pPr>
                    <w:jc w:val="center"/>
                    <w:rPr>
                      <w:rFonts w:ascii="Times New Roman" w:hAnsi="Times New Roman" w:cs="Times New Roman"/>
                      <w:szCs w:val="21"/>
                    </w:rPr>
                  </w:pPr>
                  <w:r w:rsidRPr="0016453E">
                    <w:rPr>
                      <w:rFonts w:ascii="Times New Roman" w:hAnsi="Times New Roman" w:cs="Times New Roman"/>
                      <w:b/>
                      <w:szCs w:val="21"/>
                    </w:rPr>
                    <w:t>III</w:t>
                  </w:r>
                  <w:r w:rsidR="00AC5A59">
                    <w:rPr>
                      <w:rFonts w:ascii="Times New Roman" w:hAnsi="Times New Roman" w:cs="Times New Roman"/>
                      <w:szCs w:val="21"/>
                    </w:rPr>
                    <w:t>类标值</w:t>
                  </w:r>
                </w:p>
              </w:tc>
              <w:tc>
                <w:tcPr>
                  <w:tcW w:w="1160" w:type="dxa"/>
                  <w:vAlign w:val="center"/>
                </w:tcPr>
                <w:p w:rsidR="00964F84" w:rsidRPr="00F77CF6" w:rsidRDefault="00AC5A59">
                  <w:pPr>
                    <w:jc w:val="center"/>
                    <w:rPr>
                      <w:rFonts w:ascii="Times New Roman" w:hAnsi="Times New Roman" w:cs="Times New Roman"/>
                      <w:szCs w:val="21"/>
                      <w:vertAlign w:val="subscript"/>
                    </w:rPr>
                  </w:pPr>
                  <w:r w:rsidRPr="00F77CF6">
                    <w:rPr>
                      <w:rFonts w:ascii="Times New Roman" w:hAnsi="Times New Roman" w:cs="Times New Roman"/>
                      <w:szCs w:val="21"/>
                    </w:rPr>
                    <w:t>6~9</w:t>
                  </w:r>
                </w:p>
              </w:tc>
              <w:tc>
                <w:tcPr>
                  <w:tcW w:w="1160"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20</w:t>
                  </w:r>
                </w:p>
              </w:tc>
              <w:tc>
                <w:tcPr>
                  <w:tcW w:w="1161"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≤0.</w:t>
                  </w:r>
                  <w:r w:rsidR="006B7A60">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6B7A60">
                    <w:rPr>
                      <w:rFonts w:ascii="Times New Roman" w:hAnsi="Times New Roman" w:cs="Times New Roman" w:hint="eastAsia"/>
                      <w:szCs w:val="21"/>
                    </w:rPr>
                    <w:t>05</w:t>
                  </w:r>
                  <w:r>
                    <w:rPr>
                      <w:rFonts w:ascii="Times New Roman" w:hAnsi="Times New Roman" w:cs="Times New Roman" w:hint="eastAsia"/>
                      <w:szCs w:val="21"/>
                    </w:rPr>
                    <w:t>）</w:t>
                  </w:r>
                </w:p>
              </w:tc>
              <w:tc>
                <w:tcPr>
                  <w:tcW w:w="1161" w:type="dxa"/>
                  <w:vAlign w:val="center"/>
                </w:tcPr>
                <w:p w:rsidR="00964F84" w:rsidRDefault="00AC5A59" w:rsidP="00D56D71">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1.</w:t>
                  </w:r>
                  <w:r w:rsidR="00D56D71">
                    <w:rPr>
                      <w:rFonts w:ascii="Times New Roman" w:hAnsi="Times New Roman" w:cs="Times New Roman" w:hint="eastAsia"/>
                      <w:szCs w:val="21"/>
                    </w:rPr>
                    <w:t>0</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≤0.05</w:t>
                  </w:r>
                </w:p>
              </w:tc>
            </w:tr>
          </w:tbl>
          <w:p w:rsidR="00964F84" w:rsidRDefault="00AC5A59" w:rsidP="00E2033A">
            <w:pPr>
              <w:pStyle w:val="17"/>
              <w:spacing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786D5E">
              <w:rPr>
                <w:rFonts w:eastAsiaTheme="minorEastAsia"/>
                <w:sz w:val="24"/>
              </w:rPr>
              <w:fldChar w:fldCharType="begin"/>
            </w:r>
            <w:r>
              <w:rPr>
                <w:rFonts w:eastAsiaTheme="minorEastAsia"/>
                <w:sz w:val="24"/>
              </w:rPr>
              <w:instrText xml:space="preserve"> = 3 \* ROMAN </w:instrText>
            </w:r>
            <w:r w:rsidR="00786D5E">
              <w:rPr>
                <w:rFonts w:eastAsiaTheme="minorEastAsia"/>
                <w:sz w:val="24"/>
              </w:rPr>
              <w:fldChar w:fldCharType="separate"/>
            </w:r>
            <w:r>
              <w:rPr>
                <w:rFonts w:eastAsiaTheme="minorEastAsia"/>
                <w:sz w:val="24"/>
              </w:rPr>
              <w:t>III</w:t>
            </w:r>
            <w:r w:rsidR="00786D5E">
              <w:rPr>
                <w:rFonts w:eastAsiaTheme="minorEastAsia"/>
                <w:sz w:val="24"/>
              </w:rPr>
              <w:fldChar w:fldCharType="end"/>
            </w:r>
            <w:r>
              <w:rPr>
                <w:rFonts w:eastAsiaTheme="minorEastAsia"/>
                <w:sz w:val="24"/>
              </w:rPr>
              <w:t>类标准，标准值见下表</w:t>
            </w:r>
            <w:r w:rsidR="002C3D0F">
              <w:rPr>
                <w:rFonts w:eastAsiaTheme="minorEastAsia" w:hint="eastAsia"/>
                <w:sz w:val="24"/>
              </w:rPr>
              <w:t>13</w:t>
            </w:r>
            <w:r>
              <w:rPr>
                <w:rFonts w:eastAsiaTheme="minorEastAsia"/>
                <w:sz w:val="24"/>
              </w:rPr>
              <w:t>。</w:t>
            </w:r>
          </w:p>
          <w:p w:rsidR="00964F84" w:rsidRPr="00D93E94" w:rsidRDefault="00AC5A59">
            <w:pPr>
              <w:pStyle w:val="17"/>
              <w:spacing w:line="360" w:lineRule="auto"/>
              <w:ind w:firstLineChars="0" w:firstLine="0"/>
              <w:jc w:val="center"/>
              <w:rPr>
                <w:rFonts w:eastAsiaTheme="minorEastAsia"/>
                <w:b/>
                <w:bCs/>
                <w:sz w:val="24"/>
                <w:szCs w:val="24"/>
              </w:rPr>
            </w:pPr>
            <w:r w:rsidRPr="00D93E94">
              <w:rPr>
                <w:rFonts w:eastAsiaTheme="minorEastAsia"/>
                <w:b/>
                <w:bCs/>
                <w:sz w:val="24"/>
                <w:szCs w:val="24"/>
              </w:rPr>
              <w:t>表</w:t>
            </w:r>
            <w:r w:rsidR="002C3D0F">
              <w:rPr>
                <w:rFonts w:eastAsiaTheme="minorEastAsia" w:hint="eastAsia"/>
                <w:b/>
                <w:bCs/>
                <w:sz w:val="24"/>
                <w:szCs w:val="24"/>
              </w:rPr>
              <w:t>13</w:t>
            </w:r>
            <w:r w:rsidR="00AD0A35" w:rsidRPr="00D93E94">
              <w:rPr>
                <w:rFonts w:eastAsiaTheme="minorEastAsia" w:hint="eastAsia"/>
                <w:b/>
                <w:bCs/>
                <w:sz w:val="24"/>
                <w:szCs w:val="24"/>
              </w:rPr>
              <w:t xml:space="preserve"> </w:t>
            </w:r>
            <w:r w:rsidRPr="00D93E94">
              <w:rPr>
                <w:rFonts w:eastAsiaTheme="minorEastAsia"/>
                <w:b/>
                <w:bCs/>
                <w:sz w:val="24"/>
                <w:szCs w:val="24"/>
              </w:rPr>
              <w:t>地下水质量评价标准</w:t>
            </w:r>
            <w:r w:rsidR="00786D5E" w:rsidRPr="00D93E94">
              <w:rPr>
                <w:rFonts w:eastAsiaTheme="minorEastAsia"/>
                <w:b/>
                <w:sz w:val="24"/>
                <w:szCs w:val="24"/>
              </w:rPr>
              <w:fldChar w:fldCharType="begin"/>
            </w:r>
            <w:r w:rsidRPr="00D93E94">
              <w:rPr>
                <w:rFonts w:eastAsiaTheme="minorEastAsia"/>
                <w:b/>
                <w:sz w:val="24"/>
                <w:szCs w:val="24"/>
              </w:rPr>
              <w:instrText xml:space="preserve"> = 3 \* ROMAN </w:instrText>
            </w:r>
            <w:r w:rsidR="00786D5E" w:rsidRPr="00D93E94">
              <w:rPr>
                <w:rFonts w:eastAsiaTheme="minorEastAsia"/>
                <w:b/>
                <w:sz w:val="24"/>
                <w:szCs w:val="24"/>
              </w:rPr>
              <w:fldChar w:fldCharType="separate"/>
            </w:r>
            <w:r w:rsidRPr="00D93E94">
              <w:rPr>
                <w:rFonts w:eastAsiaTheme="minorEastAsia"/>
                <w:b/>
                <w:sz w:val="24"/>
                <w:szCs w:val="24"/>
              </w:rPr>
              <w:t>III</w:t>
            </w:r>
            <w:r w:rsidR="00786D5E" w:rsidRPr="00D93E94">
              <w:rPr>
                <w:rFonts w:eastAsiaTheme="minorEastAsia"/>
                <w:b/>
                <w:sz w:val="24"/>
                <w:szCs w:val="24"/>
              </w:rPr>
              <w:fldChar w:fldCharType="end"/>
            </w:r>
            <w:r w:rsidRPr="00D93E94">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624"/>
              <w:gridCol w:w="1625"/>
              <w:gridCol w:w="1625"/>
              <w:gridCol w:w="1626"/>
              <w:gridCol w:w="1625"/>
            </w:tblGrid>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pH</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6.5~8.5</w:t>
                  </w:r>
                </w:p>
              </w:tc>
            </w:tr>
          </w:tbl>
          <w:p w:rsidR="00964F84" w:rsidRDefault="00AC5A59" w:rsidP="0046094C">
            <w:pPr>
              <w:spacing w:line="360" w:lineRule="auto"/>
              <w:jc w:val="left"/>
              <w:rPr>
                <w:rFonts w:ascii="Times New Roman" w:hAnsi="Times New Roman" w:cs="Times New Roman"/>
                <w:szCs w:val="21"/>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sidR="0046094C">
              <w:rPr>
                <w:rFonts w:ascii="Times New Roman" w:hAnsi="Times New Roman" w:cs="Times New Roman" w:hint="eastAsia"/>
                <w:sz w:val="24"/>
              </w:rPr>
              <w:t>1</w:t>
            </w:r>
            <w:r>
              <w:rPr>
                <w:rFonts w:ascii="Times New Roman" w:hAnsi="Times New Roman" w:cs="Times New Roman"/>
                <w:sz w:val="24"/>
              </w:rPr>
              <w:t>类区标准，标准值为昼间</w:t>
            </w:r>
            <w:r w:rsidR="0046094C">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sidR="0046094C">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964F84" w:rsidTr="00275E8C">
        <w:trPr>
          <w:trHeight w:val="3115"/>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4722" w:type="pct"/>
          </w:tcPr>
          <w:p w:rsidR="00964F84" w:rsidRDefault="00AC5A59">
            <w:pPr>
              <w:rPr>
                <w:rFonts w:ascii="Times New Roman" w:hAnsi="Times New Roman" w:cs="Times New Roman"/>
                <w:b/>
                <w:szCs w:val="21"/>
              </w:rPr>
            </w:pPr>
            <w:r>
              <w:rPr>
                <w:rFonts w:ascii="Times New Roman" w:hAnsi="Times New Roman" w:cs="Times New Roman"/>
                <w:sz w:val="24"/>
              </w:rPr>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53"/>
              <w:gridCol w:w="1159"/>
              <w:gridCol w:w="988"/>
              <w:gridCol w:w="1248"/>
              <w:gridCol w:w="1214"/>
              <w:gridCol w:w="1682"/>
            </w:tblGrid>
            <w:tr w:rsidR="00964F84" w:rsidTr="00AF66A8">
              <w:trPr>
                <w:trHeight w:val="14"/>
                <w:jc w:val="center"/>
              </w:trPr>
              <w:tc>
                <w:tcPr>
                  <w:tcW w:w="1184" w:type="pct"/>
                  <w:vMerge w:val="restart"/>
                  <w:tcBorders>
                    <w:top w:val="single" w:sz="12" w:space="0" w:color="auto"/>
                    <w:left w:val="nil"/>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污染物名称</w:t>
                  </w:r>
                </w:p>
              </w:tc>
              <w:tc>
                <w:tcPr>
                  <w:tcW w:w="703"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599"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757"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1756" w:type="pct"/>
                  <w:gridSpan w:val="2"/>
                  <w:tcBorders>
                    <w:top w:val="single" w:sz="12"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964F84" w:rsidTr="00AF66A8">
              <w:trPr>
                <w:trHeight w:val="14"/>
                <w:jc w:val="center"/>
              </w:trPr>
              <w:tc>
                <w:tcPr>
                  <w:tcW w:w="1184" w:type="pct"/>
                  <w:vMerge/>
                  <w:tcBorders>
                    <w:top w:val="single" w:sz="12" w:space="0" w:color="auto"/>
                    <w:left w:val="nil"/>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03"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599"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57"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36" w:type="pct"/>
                  <w:tcBorders>
                    <w:top w:val="single" w:sz="6"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监控点</w:t>
                  </w:r>
                </w:p>
              </w:tc>
              <w:tc>
                <w:tcPr>
                  <w:tcW w:w="1020" w:type="pct"/>
                  <w:tcBorders>
                    <w:top w:val="single" w:sz="6"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AF66A8" w:rsidTr="00806B15">
              <w:trPr>
                <w:trHeight w:val="545"/>
                <w:jc w:val="center"/>
              </w:trPr>
              <w:tc>
                <w:tcPr>
                  <w:tcW w:w="1184" w:type="pct"/>
                  <w:tcBorders>
                    <w:top w:val="single" w:sz="6" w:space="0" w:color="auto"/>
                    <w:left w:val="nil"/>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颗粒物</w:t>
                  </w:r>
                </w:p>
              </w:tc>
              <w:tc>
                <w:tcPr>
                  <w:tcW w:w="703"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120</w:t>
                  </w:r>
                </w:p>
              </w:tc>
              <w:tc>
                <w:tcPr>
                  <w:tcW w:w="599"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15</w:t>
                  </w:r>
                </w:p>
              </w:tc>
              <w:tc>
                <w:tcPr>
                  <w:tcW w:w="757"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hint="eastAsia"/>
                      <w:szCs w:val="21"/>
                    </w:rPr>
                    <w:t xml:space="preserve">                                                                                                                                  </w:t>
                  </w:r>
                </w:p>
              </w:tc>
              <w:tc>
                <w:tcPr>
                  <w:tcW w:w="736"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020" w:type="pct"/>
                  <w:tcBorders>
                    <w:top w:val="single" w:sz="6" w:space="0" w:color="auto"/>
                    <w:left w:val="single" w:sz="6" w:space="0" w:color="auto"/>
                    <w:right w:val="nil"/>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1.0</w:t>
                  </w:r>
                </w:p>
              </w:tc>
            </w:tr>
          </w:tbl>
          <w:p w:rsidR="00E83B20" w:rsidRDefault="00E83B20" w:rsidP="00E83B20">
            <w:pPr>
              <w:rPr>
                <w:rFonts w:ascii="Times New Roman" w:hAnsi="Times New Roman" w:cs="Times New Roman"/>
                <w:sz w:val="24"/>
              </w:rPr>
            </w:pPr>
            <w:r>
              <w:rPr>
                <w:rFonts w:ascii="Times New Roman" w:hAnsi="Times New Roman" w:cs="Times New Roman" w:hint="eastAsia"/>
                <w:bCs/>
                <w:sz w:val="24"/>
              </w:rPr>
              <w:t>2</w:t>
            </w:r>
            <w:r>
              <w:rPr>
                <w:rFonts w:ascii="Times New Roman" w:hAnsi="Times New Roman" w:cs="Times New Roman" w:hint="eastAsia"/>
                <w:bCs/>
                <w:sz w:val="24"/>
              </w:rPr>
              <w:t>、</w:t>
            </w:r>
            <w:r>
              <w:rPr>
                <w:rFonts w:ascii="Times New Roman" w:hAnsi="Times New Roman" w:cs="Times New Roman" w:hint="eastAsia"/>
                <w:sz w:val="24"/>
              </w:rPr>
              <w:t>《水泥工业大气污染物排放标准》（</w:t>
            </w:r>
            <w:r w:rsidR="00F47A26">
              <w:rPr>
                <w:rFonts w:ascii="Times New Roman" w:hAnsi="Times New Roman" w:cs="Times New Roman" w:hint="eastAsia"/>
                <w:sz w:val="24"/>
              </w:rPr>
              <w:t>D</w:t>
            </w:r>
            <w:r>
              <w:rPr>
                <w:rFonts w:ascii="Times New Roman" w:hAnsi="Times New Roman" w:cs="Times New Roman"/>
                <w:sz w:val="24"/>
              </w:rPr>
              <w:t>B41</w:t>
            </w:r>
            <w:r w:rsidR="00F47A26">
              <w:rPr>
                <w:rFonts w:ascii="Times New Roman" w:hAnsi="Times New Roman" w:cs="Times New Roman" w:hint="eastAsia"/>
                <w:sz w:val="24"/>
              </w:rPr>
              <w:t>/1953</w:t>
            </w:r>
            <w:r>
              <w:rPr>
                <w:rFonts w:ascii="Times New Roman" w:hAnsi="Times New Roman" w:cs="Times New Roman"/>
                <w:sz w:val="24"/>
              </w:rPr>
              <w:t>-20</w:t>
            </w:r>
            <w:r w:rsidR="00F47A26">
              <w:rPr>
                <w:rFonts w:ascii="Times New Roman" w:hAnsi="Times New Roman" w:cs="Times New Roman" w:hint="eastAsia"/>
                <w:sz w:val="24"/>
              </w:rPr>
              <w:t>20</w:t>
            </w:r>
            <w:r>
              <w:rPr>
                <w:rFonts w:ascii="Times New Roman" w:hAnsi="Times New Roman" w:cs="Times New Roman" w:hint="eastAsia"/>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54"/>
              <w:gridCol w:w="1433"/>
              <w:gridCol w:w="3202"/>
              <w:gridCol w:w="1855"/>
            </w:tblGrid>
            <w:tr w:rsidR="00E83B20" w:rsidTr="000E1E8F">
              <w:trPr>
                <w:trHeight w:val="14"/>
                <w:jc w:val="center"/>
              </w:trPr>
              <w:tc>
                <w:tcPr>
                  <w:tcW w:w="1064" w:type="pct"/>
                  <w:vMerge w:val="restart"/>
                  <w:tcBorders>
                    <w:top w:val="single" w:sz="12" w:space="0" w:color="auto"/>
                    <w:left w:val="nil"/>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污染物名称</w:t>
                  </w:r>
                </w:p>
              </w:tc>
              <w:tc>
                <w:tcPr>
                  <w:tcW w:w="869" w:type="pct"/>
                  <w:vMerge w:val="restart"/>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3067" w:type="pct"/>
                  <w:gridSpan w:val="2"/>
                  <w:tcBorders>
                    <w:top w:val="single" w:sz="12"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无组织排放监控浓度限值</w:t>
                  </w:r>
                </w:p>
              </w:tc>
            </w:tr>
            <w:tr w:rsidR="00E83B20" w:rsidTr="000E1E8F">
              <w:trPr>
                <w:trHeight w:val="14"/>
                <w:jc w:val="center"/>
              </w:trPr>
              <w:tc>
                <w:tcPr>
                  <w:tcW w:w="0" w:type="auto"/>
                  <w:vMerge/>
                  <w:tcBorders>
                    <w:top w:val="single" w:sz="12" w:space="0" w:color="auto"/>
                    <w:left w:val="nil"/>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1942" w:type="pct"/>
                  <w:tcBorders>
                    <w:top w:val="single" w:sz="6"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监控点</w:t>
                  </w:r>
                </w:p>
              </w:tc>
              <w:tc>
                <w:tcPr>
                  <w:tcW w:w="1125" w:type="pct"/>
                  <w:tcBorders>
                    <w:top w:val="single" w:sz="6"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hint="eastAsia"/>
                      <w:szCs w:val="21"/>
                    </w:rPr>
                    <w:t>）</w:t>
                  </w:r>
                </w:p>
              </w:tc>
            </w:tr>
            <w:tr w:rsidR="00E83B20" w:rsidTr="00D93E94">
              <w:trPr>
                <w:trHeight w:val="389"/>
                <w:jc w:val="center"/>
              </w:trPr>
              <w:tc>
                <w:tcPr>
                  <w:tcW w:w="1064" w:type="pct"/>
                  <w:tcBorders>
                    <w:top w:val="single" w:sz="6" w:space="0" w:color="auto"/>
                    <w:left w:val="nil"/>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颗粒物</w:t>
                  </w:r>
                </w:p>
              </w:tc>
              <w:tc>
                <w:tcPr>
                  <w:tcW w:w="869" w:type="pct"/>
                  <w:tcBorders>
                    <w:top w:val="single" w:sz="6" w:space="0" w:color="auto"/>
                    <w:left w:val="single" w:sz="6" w:space="0" w:color="auto"/>
                    <w:bottom w:val="single" w:sz="12" w:space="0" w:color="auto"/>
                    <w:right w:val="single" w:sz="6" w:space="0" w:color="auto"/>
                  </w:tcBorders>
                  <w:vAlign w:val="center"/>
                  <w:hideMark/>
                </w:tcPr>
                <w:p w:rsidR="00E83B20" w:rsidRDefault="00F47A26" w:rsidP="000E1E8F">
                  <w:pPr>
                    <w:jc w:val="center"/>
                    <w:rPr>
                      <w:rFonts w:ascii="Times New Roman" w:hAnsi="Times New Roman" w:cs="Times New Roman"/>
                      <w:bCs/>
                      <w:szCs w:val="21"/>
                    </w:rPr>
                  </w:pPr>
                  <w:r>
                    <w:rPr>
                      <w:rFonts w:ascii="Times New Roman" w:hAnsi="Times New Roman" w:cs="Times New Roman" w:hint="eastAsia"/>
                      <w:bCs/>
                      <w:szCs w:val="21"/>
                    </w:rPr>
                    <w:t>1</w:t>
                  </w:r>
                  <w:r w:rsidR="00E83B20">
                    <w:rPr>
                      <w:rFonts w:ascii="Times New Roman" w:hAnsi="Times New Roman" w:cs="Times New Roman"/>
                      <w:bCs/>
                      <w:szCs w:val="21"/>
                    </w:rPr>
                    <w:t>0</w:t>
                  </w:r>
                </w:p>
              </w:tc>
              <w:tc>
                <w:tcPr>
                  <w:tcW w:w="1942" w:type="pct"/>
                  <w:tcBorders>
                    <w:top w:val="single" w:sz="6" w:space="0" w:color="auto"/>
                    <w:left w:val="single" w:sz="6" w:space="0" w:color="auto"/>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厂界外</w:t>
                  </w:r>
                  <w:r>
                    <w:rPr>
                      <w:rFonts w:ascii="Times New Roman" w:hAnsi="Times New Roman" w:cs="Times New Roman"/>
                      <w:bCs/>
                      <w:szCs w:val="21"/>
                    </w:rPr>
                    <w:t>20m</w:t>
                  </w:r>
                  <w:r>
                    <w:rPr>
                      <w:rFonts w:ascii="Times New Roman" w:hAnsi="Times New Roman" w:cs="Times New Roman" w:hint="eastAsia"/>
                      <w:bCs/>
                      <w:szCs w:val="21"/>
                    </w:rPr>
                    <w:t>处上风向设参照点，下风向设监控点</w:t>
                  </w:r>
                </w:p>
              </w:tc>
              <w:tc>
                <w:tcPr>
                  <w:tcW w:w="1125" w:type="pct"/>
                  <w:tcBorders>
                    <w:top w:val="single" w:sz="6" w:space="0" w:color="auto"/>
                    <w:left w:val="single" w:sz="6" w:space="0" w:color="auto"/>
                    <w:bottom w:val="single" w:sz="12" w:space="0" w:color="auto"/>
                    <w:right w:val="nil"/>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bCs/>
                      <w:szCs w:val="21"/>
                    </w:rPr>
                    <w:t>0.5</w:t>
                  </w:r>
                </w:p>
              </w:tc>
            </w:tr>
          </w:tbl>
          <w:p w:rsidR="00964F84" w:rsidRPr="00D32C3F" w:rsidRDefault="002C3D0F">
            <w:pPr>
              <w:spacing w:line="520" w:lineRule="exact"/>
              <w:rPr>
                <w:rFonts w:ascii="Times New Roman" w:hAnsi="Times New Roman" w:cs="Times New Roman"/>
                <w:sz w:val="24"/>
              </w:rPr>
            </w:pPr>
            <w:r>
              <w:rPr>
                <w:rFonts w:ascii="Times New Roman" w:hAnsi="Times New Roman" w:cs="Times New Roman" w:hint="eastAsia"/>
                <w:sz w:val="24"/>
              </w:rPr>
              <w:lastRenderedPageBreak/>
              <w:t>3</w:t>
            </w:r>
            <w:r w:rsidR="00AC5A59">
              <w:rPr>
                <w:rFonts w:ascii="Times New Roman" w:hAnsi="Times New Roman" w:cs="Times New Roman"/>
                <w:sz w:val="24"/>
              </w:rPr>
              <w:t>、</w:t>
            </w:r>
            <w:r w:rsidR="00AC5A59" w:rsidRPr="00D32C3F">
              <w:rPr>
                <w:rFonts w:ascii="Times New Roman" w:hAnsi="Times New Roman" w:cs="Times New Roman"/>
                <w:sz w:val="24"/>
              </w:rPr>
              <w:t>《工业企业厂界环境噪声排放标准》（</w:t>
            </w:r>
            <w:r w:rsidR="00AC5A59" w:rsidRPr="00D32C3F">
              <w:rPr>
                <w:rFonts w:ascii="Times New Roman" w:hAnsi="Times New Roman" w:cs="Times New Roman"/>
                <w:sz w:val="24"/>
              </w:rPr>
              <w:t>GB12348-2008</w:t>
            </w:r>
            <w:r w:rsidR="00AC5A59" w:rsidRPr="00D32C3F">
              <w:rPr>
                <w:rFonts w:ascii="Times New Roman" w:hAnsi="Times New Roman" w:cs="Times New Roman"/>
                <w:sz w:val="24"/>
              </w:rPr>
              <w:t>）表</w:t>
            </w:r>
            <w:r w:rsidR="00AC5A59" w:rsidRPr="00D32C3F">
              <w:rPr>
                <w:rFonts w:ascii="Times New Roman" w:hAnsi="Times New Roman" w:cs="Times New Roman"/>
                <w:sz w:val="24"/>
              </w:rPr>
              <w:t>1</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2563"/>
              <w:gridCol w:w="2655"/>
              <w:gridCol w:w="3026"/>
            </w:tblGrid>
            <w:tr w:rsidR="00964F84" w:rsidTr="002C3D0F">
              <w:trPr>
                <w:trHeight w:val="161"/>
                <w:jc w:val="center"/>
              </w:trPr>
              <w:tc>
                <w:tcPr>
                  <w:tcW w:w="1554"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类别</w:t>
                  </w:r>
                </w:p>
              </w:tc>
              <w:tc>
                <w:tcPr>
                  <w:tcW w:w="1610"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1835"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964F84" w:rsidTr="002C3D0F">
              <w:trPr>
                <w:trHeight w:val="155"/>
                <w:jc w:val="center"/>
              </w:trPr>
              <w:tc>
                <w:tcPr>
                  <w:tcW w:w="1554"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1</w:t>
                  </w:r>
                  <w:r w:rsidR="00AC5A59">
                    <w:rPr>
                      <w:rFonts w:ascii="Times New Roman" w:hAnsi="Times New Roman" w:cs="Times New Roman"/>
                      <w:szCs w:val="21"/>
                    </w:rPr>
                    <w:t>类</w:t>
                  </w:r>
                </w:p>
              </w:tc>
              <w:tc>
                <w:tcPr>
                  <w:tcW w:w="1610"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55</w:t>
                  </w:r>
                </w:p>
              </w:tc>
              <w:tc>
                <w:tcPr>
                  <w:tcW w:w="1835"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45</w:t>
                  </w:r>
                </w:p>
              </w:tc>
            </w:tr>
          </w:tbl>
          <w:p w:rsidR="00BA0B06" w:rsidRDefault="002C3D0F" w:rsidP="00BA0B06">
            <w:pPr>
              <w:spacing w:line="520" w:lineRule="exact"/>
              <w:rPr>
                <w:rFonts w:ascii="Times New Roman" w:hAnsi="Times New Roman" w:cs="Times New Roman"/>
                <w:sz w:val="24"/>
              </w:rPr>
            </w:pPr>
            <w:r>
              <w:rPr>
                <w:rFonts w:ascii="Times New Roman" w:hAnsi="Times New Roman" w:cs="Times New Roman" w:hint="eastAsia"/>
                <w:sz w:val="24"/>
              </w:rPr>
              <w:t>4</w:t>
            </w:r>
            <w:r w:rsidR="00BA0B06">
              <w:rPr>
                <w:rFonts w:ascii="Times New Roman" w:hAnsi="Times New Roman" w:cs="Times New Roman"/>
                <w:sz w:val="24"/>
              </w:rPr>
              <w:t>、《</w:t>
            </w:r>
            <w:r w:rsidR="00BA0B06" w:rsidRPr="00BA0B06">
              <w:rPr>
                <w:rFonts w:ascii="Times New Roman" w:hAnsi="Times New Roman" w:cs="Times New Roman" w:hint="eastAsia"/>
                <w:sz w:val="24"/>
              </w:rPr>
              <w:t>建筑施工场界环境噪声</w:t>
            </w:r>
            <w:r w:rsidR="00BA0B06">
              <w:rPr>
                <w:rFonts w:ascii="Times New Roman" w:hAnsi="Times New Roman" w:cs="Times New Roman"/>
                <w:sz w:val="24"/>
              </w:rPr>
              <w:t>排放标准》（</w:t>
            </w:r>
            <w:r w:rsidR="00BA0B06">
              <w:rPr>
                <w:rFonts w:ascii="Times New Roman" w:hAnsi="Times New Roman" w:cs="Times New Roman"/>
                <w:sz w:val="24"/>
              </w:rPr>
              <w:t>GB12</w:t>
            </w:r>
            <w:r w:rsidR="00BA0B06">
              <w:rPr>
                <w:rFonts w:ascii="Times New Roman" w:hAnsi="Times New Roman" w:cs="Times New Roman" w:hint="eastAsia"/>
                <w:sz w:val="24"/>
              </w:rPr>
              <w:t>523</w:t>
            </w:r>
            <w:r w:rsidR="00BA0B06">
              <w:rPr>
                <w:rFonts w:ascii="Times New Roman" w:hAnsi="Times New Roman" w:cs="Times New Roman"/>
                <w:sz w:val="24"/>
              </w:rPr>
              <w:t>-20</w:t>
            </w:r>
            <w:r w:rsidR="00BA0B06">
              <w:rPr>
                <w:rFonts w:ascii="Times New Roman" w:hAnsi="Times New Roman" w:cs="Times New Roman" w:hint="eastAsia"/>
                <w:sz w:val="24"/>
              </w:rPr>
              <w:t>11</w:t>
            </w:r>
            <w:r w:rsidR="00BA0B06">
              <w:rPr>
                <w:rFonts w:ascii="Times New Roman" w:hAnsi="Times New Roman" w:cs="Times New Roman"/>
                <w:sz w:val="24"/>
              </w:rPr>
              <w:t>）</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3853"/>
              <w:gridCol w:w="4391"/>
            </w:tblGrid>
            <w:tr w:rsidR="004E1485" w:rsidTr="004E1485">
              <w:trPr>
                <w:trHeight w:val="161"/>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663"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4E1485" w:rsidTr="004E1485">
              <w:trPr>
                <w:trHeight w:val="155"/>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hint="eastAsia"/>
                      <w:szCs w:val="21"/>
                    </w:rPr>
                    <w:t>70</w:t>
                  </w:r>
                </w:p>
              </w:tc>
              <w:tc>
                <w:tcPr>
                  <w:tcW w:w="2663" w:type="pct"/>
                  <w:vAlign w:val="center"/>
                </w:tcPr>
                <w:p w:rsidR="004E1485" w:rsidRDefault="004E1485" w:rsidP="004E1485">
                  <w:pPr>
                    <w:jc w:val="center"/>
                    <w:rPr>
                      <w:rFonts w:ascii="Times New Roman" w:hAnsi="Times New Roman" w:cs="Times New Roman"/>
                      <w:szCs w:val="21"/>
                    </w:rPr>
                  </w:pPr>
                  <w:r>
                    <w:rPr>
                      <w:rFonts w:ascii="Times New Roman" w:hAnsi="Times New Roman" w:cs="Times New Roman" w:hint="eastAsia"/>
                      <w:szCs w:val="21"/>
                    </w:rPr>
                    <w:t>55</w:t>
                  </w:r>
                </w:p>
              </w:tc>
            </w:tr>
          </w:tbl>
          <w:p w:rsidR="00ED7775" w:rsidRDefault="002C3D0F" w:rsidP="00F47A26">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5</w:t>
            </w:r>
            <w:r w:rsidR="00AC5A59">
              <w:rPr>
                <w:rFonts w:ascii="Times New Roman" w:hAnsi="Times New Roman" w:cs="Times New Roman"/>
                <w:sz w:val="24"/>
              </w:rPr>
              <w:t>、</w:t>
            </w:r>
            <w:r w:rsidR="00ED7775">
              <w:rPr>
                <w:rFonts w:ascii="Times New Roman" w:hAnsi="Times New Roman" w:cs="Times New Roman" w:hint="eastAsia"/>
                <w:sz w:val="24"/>
              </w:rPr>
              <w:t>固体废物排放标准</w:t>
            </w:r>
          </w:p>
          <w:p w:rsidR="00ED7775" w:rsidRDefault="00AC5A59" w:rsidP="00ED7775">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一般固废执行《一般工业固体废物贮存、处置场污染控制标准》（</w:t>
            </w:r>
            <w:r>
              <w:rPr>
                <w:rFonts w:ascii="Times New Roman" w:hAnsi="Times New Roman" w:cs="Times New Roman"/>
                <w:sz w:val="24"/>
              </w:rPr>
              <w:t>GB18599-2001</w:t>
            </w:r>
            <w:r>
              <w:rPr>
                <w:rFonts w:ascii="Times New Roman" w:hAnsi="Times New Roman" w:cs="Times New Roman"/>
                <w:sz w:val="24"/>
              </w:rPr>
              <w:t>）及</w:t>
            </w:r>
            <w:r>
              <w:rPr>
                <w:rFonts w:ascii="Times New Roman" w:hAnsi="Times New Roman" w:cs="Times New Roman"/>
                <w:sz w:val="24"/>
              </w:rPr>
              <w:t>2013</w:t>
            </w:r>
            <w:r>
              <w:rPr>
                <w:rFonts w:ascii="Times New Roman" w:hAnsi="Times New Roman" w:cs="Times New Roman"/>
                <w:sz w:val="24"/>
              </w:rPr>
              <w:t>年修改单。</w:t>
            </w:r>
          </w:p>
          <w:p w:rsidR="00964F84" w:rsidRDefault="00964F84" w:rsidP="00ED7775">
            <w:pPr>
              <w:adjustRightInd w:val="0"/>
              <w:snapToGrid w:val="0"/>
              <w:spacing w:line="360" w:lineRule="auto"/>
              <w:ind w:firstLineChars="200" w:firstLine="456"/>
              <w:rPr>
                <w:rFonts w:ascii="Times New Roman" w:hAnsi="Times New Roman" w:cs="Times New Roman"/>
                <w:sz w:val="24"/>
              </w:rPr>
            </w:pPr>
          </w:p>
        </w:tc>
      </w:tr>
      <w:tr w:rsidR="00964F84" w:rsidTr="00275E8C">
        <w:trPr>
          <w:trHeight w:val="4107"/>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4722" w:type="pct"/>
          </w:tcPr>
          <w:p w:rsidR="00964F84" w:rsidRDefault="00964F84">
            <w:pPr>
              <w:pStyle w:val="a0"/>
              <w:spacing w:line="440" w:lineRule="exact"/>
              <w:outlineLvl w:val="0"/>
              <w:rPr>
                <w:rFonts w:eastAsiaTheme="minorEastAsia"/>
                <w:sz w:val="24"/>
                <w:szCs w:val="24"/>
              </w:rPr>
            </w:pPr>
          </w:p>
          <w:p w:rsidR="001F699E" w:rsidRPr="001F699E" w:rsidRDefault="001F699E" w:rsidP="001F699E">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总量控制指标：</w:t>
            </w:r>
          </w:p>
          <w:p w:rsidR="001F699E" w:rsidRPr="001F699E" w:rsidRDefault="001F699E" w:rsidP="00F967FA">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本项目运行过程中，</w:t>
            </w:r>
            <w:r w:rsidR="00BB5113" w:rsidRPr="00BB5113">
              <w:rPr>
                <w:rFonts w:ascii="Times New Roman" w:hAnsiTheme="minorEastAsia" w:cs="Times New Roman" w:hint="eastAsia"/>
                <w:kern w:val="0"/>
                <w:sz w:val="24"/>
                <w:szCs w:val="24"/>
              </w:rPr>
              <w:t>生活污水经过化粪池处理后作为农肥使用；生产用水全部随产品带走，无废水产生。</w:t>
            </w:r>
            <w:r w:rsidR="002E062E">
              <w:rPr>
                <w:rFonts w:ascii="Times New Roman" w:hAnsiTheme="minorEastAsia" w:cs="Times New Roman" w:hint="eastAsia"/>
                <w:kern w:val="0"/>
                <w:sz w:val="24"/>
                <w:szCs w:val="24"/>
              </w:rPr>
              <w:t>车辆冲洗废水</w:t>
            </w:r>
            <w:r w:rsidR="00BB5113" w:rsidRPr="00BB5113">
              <w:rPr>
                <w:rFonts w:ascii="Times New Roman" w:hAnsiTheme="minorEastAsia" w:cs="Times New Roman" w:hint="eastAsia"/>
                <w:kern w:val="0"/>
                <w:sz w:val="24"/>
                <w:szCs w:val="24"/>
              </w:rPr>
              <w:t>经沉淀池处理后循环利用，不外排。</w:t>
            </w:r>
            <w:r w:rsidRPr="001F699E">
              <w:rPr>
                <w:rFonts w:ascii="Times New Roman" w:hAnsiTheme="minorEastAsia" w:cs="Times New Roman" w:hint="eastAsia"/>
                <w:kern w:val="0"/>
                <w:sz w:val="24"/>
                <w:szCs w:val="24"/>
              </w:rPr>
              <w:t>不涉及</w:t>
            </w:r>
            <w:r w:rsidRPr="001F699E">
              <w:rPr>
                <w:rFonts w:ascii="Times New Roman" w:hAnsiTheme="minorEastAsia" w:cs="Times New Roman" w:hint="eastAsia"/>
                <w:kern w:val="0"/>
                <w:sz w:val="24"/>
                <w:szCs w:val="24"/>
              </w:rPr>
              <w:t>SO</w:t>
            </w:r>
            <w:r w:rsidRPr="001F699E">
              <w:rPr>
                <w:rFonts w:ascii="Times New Roman" w:hAnsiTheme="minorEastAsia" w:cs="Times New Roman" w:hint="eastAsia"/>
                <w:kern w:val="0"/>
                <w:sz w:val="24"/>
                <w:szCs w:val="24"/>
                <w:vertAlign w:val="subscript"/>
              </w:rPr>
              <w:t>2</w:t>
            </w:r>
            <w:r w:rsidRPr="001F699E">
              <w:rPr>
                <w:rFonts w:ascii="Times New Roman" w:hAnsiTheme="minorEastAsia" w:cs="Times New Roman" w:hint="eastAsia"/>
                <w:kern w:val="0"/>
                <w:sz w:val="24"/>
                <w:szCs w:val="24"/>
              </w:rPr>
              <w:t>、</w:t>
            </w:r>
            <w:r w:rsidRPr="001F699E">
              <w:rPr>
                <w:rFonts w:ascii="Times New Roman" w:hAnsiTheme="minorEastAsia" w:cs="Times New Roman" w:hint="eastAsia"/>
                <w:kern w:val="0"/>
                <w:sz w:val="24"/>
                <w:szCs w:val="24"/>
              </w:rPr>
              <w:t>NOx</w:t>
            </w:r>
            <w:r w:rsidRPr="001F699E">
              <w:rPr>
                <w:rFonts w:ascii="Times New Roman" w:hAnsiTheme="minorEastAsia" w:cs="Times New Roman" w:hint="eastAsia"/>
                <w:kern w:val="0"/>
                <w:sz w:val="24"/>
                <w:szCs w:val="24"/>
              </w:rPr>
              <w:t>的产生和排放。</w:t>
            </w:r>
          </w:p>
          <w:p w:rsidR="00964F84" w:rsidRPr="008D42FB" w:rsidRDefault="001F699E" w:rsidP="001F699E">
            <w:pPr>
              <w:spacing w:line="520" w:lineRule="exact"/>
              <w:ind w:firstLineChars="200" w:firstLine="456"/>
              <w:rPr>
                <w:rFonts w:ascii="Times New Roman" w:hAnsi="Times New Roman" w:cs="Times New Roman"/>
                <w:sz w:val="24"/>
              </w:rPr>
            </w:pPr>
            <w:r w:rsidRPr="001F699E">
              <w:rPr>
                <w:rFonts w:ascii="Times New Roman" w:hAnsiTheme="minorEastAsia" w:cs="Times New Roman" w:hint="eastAsia"/>
                <w:kern w:val="0"/>
                <w:sz w:val="24"/>
                <w:szCs w:val="24"/>
              </w:rPr>
              <w:t>根据国家“十三五”环保规划，建</w:t>
            </w:r>
            <w:r w:rsidRPr="00170374">
              <w:rPr>
                <w:rFonts w:ascii="Times New Roman" w:hAnsiTheme="minorEastAsia" w:cs="Times New Roman" w:hint="eastAsia"/>
                <w:kern w:val="0"/>
                <w:sz w:val="24"/>
                <w:szCs w:val="24"/>
              </w:rPr>
              <w:t>议总量控制指标</w:t>
            </w:r>
            <w:r w:rsidR="00227DB6" w:rsidRPr="001D08B6">
              <w:rPr>
                <w:rFonts w:ascii="Times New Roman" w:hAnsiTheme="minorEastAsia" w:cs="Times New Roman" w:hint="eastAsia"/>
                <w:kern w:val="0"/>
                <w:sz w:val="24"/>
                <w:szCs w:val="24"/>
              </w:rPr>
              <w:t>颗粒物</w:t>
            </w:r>
            <w:r w:rsidRPr="001D08B6">
              <w:rPr>
                <w:rFonts w:ascii="Times New Roman" w:hAnsiTheme="minorEastAsia" w:cs="Times New Roman"/>
                <w:kern w:val="0"/>
                <w:sz w:val="24"/>
                <w:szCs w:val="24"/>
              </w:rPr>
              <w:t>：</w:t>
            </w:r>
            <w:r w:rsidR="00254BC2" w:rsidRPr="00254BC2">
              <w:rPr>
                <w:rFonts w:ascii="Times New Roman" w:hAnsiTheme="minorEastAsia" w:cs="Times New Roman" w:hint="eastAsia"/>
                <w:kern w:val="0"/>
                <w:sz w:val="24"/>
                <w:szCs w:val="24"/>
              </w:rPr>
              <w:t>0.434</w:t>
            </w:r>
            <w:r w:rsidRPr="00254BC2">
              <w:rPr>
                <w:rFonts w:ascii="Times New Roman" w:hAnsiTheme="minorEastAsia" w:cs="Times New Roman"/>
                <w:kern w:val="0"/>
                <w:sz w:val="24"/>
                <w:szCs w:val="24"/>
              </w:rPr>
              <w:t>t/a</w:t>
            </w:r>
            <w:r w:rsidRPr="00254BC2">
              <w:rPr>
                <w:rFonts w:ascii="Times New Roman" w:hAnsiTheme="minorEastAsia" w:cs="Times New Roman"/>
                <w:kern w:val="0"/>
                <w:sz w:val="24"/>
                <w:szCs w:val="24"/>
              </w:rPr>
              <w:t>。</w:t>
            </w:r>
          </w:p>
          <w:p w:rsidR="00964F84" w:rsidRPr="00067F9E" w:rsidRDefault="00964F84" w:rsidP="00E5189E">
            <w:pPr>
              <w:spacing w:line="520" w:lineRule="exact"/>
              <w:ind w:firstLineChars="200" w:firstLine="456"/>
              <w:rPr>
                <w:sz w:val="24"/>
              </w:rPr>
            </w:pPr>
          </w:p>
          <w:p w:rsidR="00964F84" w:rsidRDefault="00964F84">
            <w:pPr>
              <w:rPr>
                <w:rFonts w:ascii="Times New Roman" w:hAnsi="Times New Roman" w:cs="Times New Roman"/>
              </w:rPr>
            </w:pPr>
          </w:p>
          <w:p w:rsidR="001F699E" w:rsidRDefault="00AC5A59">
            <w:pPr>
              <w:tabs>
                <w:tab w:val="left" w:pos="1973"/>
              </w:tabs>
              <w:rPr>
                <w:rFonts w:ascii="Times New Roman" w:hAnsi="Times New Roman" w:cs="Times New Roman"/>
              </w:rPr>
            </w:pPr>
            <w:r>
              <w:rPr>
                <w:rFonts w:ascii="Times New Roman" w:hAnsi="Times New Roman" w:cs="Times New Roman"/>
              </w:rPr>
              <w:tab/>
            </w:r>
          </w:p>
          <w:p w:rsidR="00596D79" w:rsidRDefault="00596D79">
            <w:pPr>
              <w:tabs>
                <w:tab w:val="left" w:pos="1973"/>
              </w:tabs>
              <w:rPr>
                <w:rFonts w:ascii="Times New Roman" w:hAnsi="Times New Roman" w:cs="Times New Roman"/>
              </w:rPr>
            </w:pPr>
          </w:p>
          <w:p w:rsidR="00596D79" w:rsidRPr="00F47BAA" w:rsidRDefault="00596D79">
            <w:pPr>
              <w:tabs>
                <w:tab w:val="left" w:pos="1973"/>
              </w:tabs>
              <w:rPr>
                <w:rFonts w:ascii="Times New Roman" w:hAnsi="Times New Roman" w:cs="Times New Roman"/>
              </w:rPr>
            </w:pPr>
          </w:p>
          <w:p w:rsidR="00D119B4" w:rsidRDefault="00D119B4">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AF66A8" w:rsidRDefault="00AF66A8">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46FA" w:rsidRDefault="00D946FA">
            <w:pPr>
              <w:tabs>
                <w:tab w:val="left" w:pos="1973"/>
              </w:tabs>
              <w:rPr>
                <w:rFonts w:ascii="Times New Roman" w:hAnsi="Times New Roman" w:cs="Times New Roman"/>
              </w:rPr>
            </w:pPr>
          </w:p>
          <w:p w:rsidR="00D93E94" w:rsidRPr="00227DB6" w:rsidRDefault="00D93E94">
            <w:pPr>
              <w:tabs>
                <w:tab w:val="left" w:pos="1973"/>
              </w:tabs>
              <w:rPr>
                <w:rFonts w:ascii="Times New Roman" w:hAnsi="Times New Roman" w:cs="Times New Roman"/>
              </w:rPr>
            </w:pPr>
          </w:p>
        </w:tc>
      </w:tr>
    </w:tbl>
    <w:p w:rsidR="00964F84" w:rsidRDefault="00AC5A59" w:rsidP="00F47A26">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488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745"/>
      </w:tblGrid>
      <w:tr w:rsidR="00964F84" w:rsidTr="004C15AF">
        <w:trPr>
          <w:trHeight w:val="12251"/>
          <w:jc w:val="center"/>
        </w:trPr>
        <w:tc>
          <w:tcPr>
            <w:tcW w:w="5000" w:type="pct"/>
          </w:tcPr>
          <w:p w:rsidR="00964F84" w:rsidRDefault="00AC5A59">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964F84" w:rsidRPr="00C819D8" w:rsidRDefault="00AC5A59">
            <w:pPr>
              <w:adjustRightInd w:val="0"/>
              <w:snapToGrid w:val="0"/>
              <w:spacing w:line="520" w:lineRule="exact"/>
              <w:jc w:val="left"/>
              <w:rPr>
                <w:rFonts w:ascii="Times New Roman" w:hAnsi="Times New Roman" w:cs="Times New Roman"/>
                <w:b/>
                <w:color w:val="FF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Pr="000D0D7F">
              <w:rPr>
                <w:rFonts w:ascii="Times New Roman" w:hAnsi="Times New Roman" w:cs="Times New Roman"/>
                <w:b/>
                <w:sz w:val="24"/>
              </w:rPr>
              <w:t>施工期：</w:t>
            </w:r>
          </w:p>
          <w:p w:rsidR="00484DC1" w:rsidRPr="00DE4A9A" w:rsidRDefault="00DE4A9A" w:rsidP="0082686F">
            <w:pPr>
              <w:spacing w:line="360" w:lineRule="auto"/>
              <w:ind w:firstLineChars="200" w:firstLine="456"/>
              <w:rPr>
                <w:rFonts w:ascii="Times New Roman" w:hAnsi="Times New Roman" w:cs="Times New Roman"/>
                <w:color w:val="000000"/>
                <w:sz w:val="24"/>
              </w:rPr>
            </w:pPr>
            <w:r>
              <w:rPr>
                <w:rFonts w:ascii="Times New Roman" w:hAnsi="Times New Roman" w:cs="Times New Roman"/>
                <w:noProof/>
                <w:color w:val="000000"/>
                <w:sz w:val="24"/>
              </w:rPr>
              <w:drawing>
                <wp:anchor distT="0" distB="0" distL="114300" distR="114300" simplePos="0" relativeHeight="251963392" behindDoc="0" locked="0" layoutInCell="1" allowOverlap="1">
                  <wp:simplePos x="0" y="0"/>
                  <wp:positionH relativeFrom="column">
                    <wp:posOffset>159151</wp:posOffset>
                  </wp:positionH>
                  <wp:positionV relativeFrom="paragraph">
                    <wp:posOffset>76834</wp:posOffset>
                  </wp:positionV>
                  <wp:extent cx="5285475" cy="1898248"/>
                  <wp:effectExtent l="19050" t="0" r="0" b="0"/>
                  <wp:wrapNone/>
                  <wp:docPr id="1" name="图片 0" descr="微信截图_20200513231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1855.png"/>
                          <pic:cNvPicPr/>
                        </pic:nvPicPr>
                        <pic:blipFill>
                          <a:blip r:embed="rId20"/>
                          <a:stretch>
                            <a:fillRect/>
                          </a:stretch>
                        </pic:blipFill>
                        <pic:spPr>
                          <a:xfrm>
                            <a:off x="0" y="0"/>
                            <a:ext cx="5285475" cy="1898248"/>
                          </a:xfrm>
                          <a:prstGeom prst="rect">
                            <a:avLst/>
                          </a:prstGeom>
                        </pic:spPr>
                      </pic:pic>
                    </a:graphicData>
                  </a:graphic>
                </wp:anchor>
              </w:drawing>
            </w: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484DC1">
            <w:pPr>
              <w:spacing w:line="360" w:lineRule="auto"/>
              <w:rPr>
                <w:rFonts w:ascii="Times New Roman" w:hAnsi="Times New Roman" w:cs="Times New Roman"/>
                <w:color w:val="000000"/>
                <w:sz w:val="24"/>
              </w:rPr>
            </w:pPr>
          </w:p>
          <w:p w:rsidR="00484DC1" w:rsidRPr="00D93E94" w:rsidRDefault="00484DC1" w:rsidP="00D93E94">
            <w:pPr>
              <w:spacing w:line="360" w:lineRule="auto"/>
              <w:ind w:firstLineChars="200" w:firstLine="458"/>
              <w:jc w:val="center"/>
              <w:rPr>
                <w:rFonts w:ascii="Times New Roman" w:hAnsi="Times New Roman" w:cs="Times New Roman"/>
                <w:b/>
                <w:color w:val="000000"/>
                <w:sz w:val="24"/>
                <w:szCs w:val="24"/>
              </w:rPr>
            </w:pPr>
            <w:r w:rsidRPr="00D93E94">
              <w:rPr>
                <w:rFonts w:ascii="Times New Roman" w:hAnsi="Times New Roman" w:cs="Times New Roman" w:hint="eastAsia"/>
                <w:b/>
                <w:color w:val="000000"/>
                <w:sz w:val="24"/>
                <w:szCs w:val="24"/>
              </w:rPr>
              <w:t>图</w:t>
            </w:r>
            <w:r w:rsidR="00647971">
              <w:rPr>
                <w:rFonts w:ascii="Times New Roman" w:hAnsi="Times New Roman" w:cs="Times New Roman" w:hint="eastAsia"/>
                <w:b/>
                <w:color w:val="000000"/>
                <w:sz w:val="24"/>
                <w:szCs w:val="24"/>
              </w:rPr>
              <w:t>2</w:t>
            </w:r>
            <w:r w:rsidRPr="00D93E94">
              <w:rPr>
                <w:rFonts w:ascii="Times New Roman" w:hAnsi="Times New Roman" w:cs="Times New Roman" w:hint="eastAsia"/>
                <w:b/>
                <w:color w:val="000000"/>
                <w:sz w:val="24"/>
                <w:szCs w:val="24"/>
              </w:rPr>
              <w:t>施工期工艺流程及产污环节图</w:t>
            </w:r>
          </w:p>
          <w:p w:rsidR="00484DC1" w:rsidRPr="00FE7095" w:rsidRDefault="00786D5E" w:rsidP="00484DC1">
            <w:pPr>
              <w:tabs>
                <w:tab w:val="left" w:pos="5940"/>
              </w:tabs>
              <w:spacing w:line="360" w:lineRule="auto"/>
              <w:jc w:val="left"/>
              <w:rPr>
                <w:rFonts w:ascii="Times New Roman" w:hAnsi="Times New Roman" w:cs="Times New Roman"/>
                <w:bCs/>
                <w:color w:val="FF0000"/>
                <w:sz w:val="24"/>
              </w:rPr>
            </w:pPr>
            <w:r>
              <w:rPr>
                <w:rFonts w:ascii="Times New Roman" w:hAnsi="Times New Roman" w:cs="Times New Roman"/>
                <w:bCs/>
                <w:color w:val="FF0000"/>
                <w:sz w:val="24"/>
              </w:rPr>
              <w:pict>
                <v:shape id="_x0000_s2580" type="#_x0000_t32" style="position:absolute;margin-left:38.55pt;margin-top:8pt;width:29.25pt;height:.05pt;z-index:251966464" o:connectortype="straight" stroked="f">
                  <v:stroke endarrow="block"/>
                </v:shape>
              </w:pict>
            </w:r>
            <w:r>
              <w:rPr>
                <w:rFonts w:ascii="Times New Roman" w:hAnsi="Times New Roman" w:cs="Times New Roman"/>
                <w:bCs/>
                <w:color w:val="FF0000"/>
                <w:sz w:val="24"/>
              </w:rPr>
              <w:pict>
                <v:shape id="_x0000_s2579" type="#_x0000_t32" style="position:absolute;margin-left:38.55pt;margin-top:7.95pt;width:29.25pt;height:0;z-index:251965440" o:connectortype="straight" stroked="f">
                  <v:stroke endarrow="block"/>
                </v:shape>
              </w:pict>
            </w:r>
            <w:r w:rsidR="00484DC1">
              <w:rPr>
                <w:rFonts w:ascii="Times New Roman" w:hAnsi="Times New Roman" w:cs="Times New Roman" w:hint="eastAsia"/>
                <w:b/>
                <w:bCs/>
                <w:sz w:val="24"/>
                <w:szCs w:val="24"/>
              </w:rPr>
              <w:t>施工期</w:t>
            </w:r>
            <w:r w:rsidR="00484DC1" w:rsidRPr="004623CB">
              <w:rPr>
                <w:rFonts w:ascii="Times New Roman" w:hAnsi="Times New Roman" w:cs="Times New Roman"/>
                <w:b/>
                <w:bCs/>
                <w:color w:val="000000"/>
                <w:sz w:val="24"/>
                <w:szCs w:val="24"/>
              </w:rPr>
              <w:t>工艺流程：</w:t>
            </w:r>
          </w:p>
          <w:p w:rsidR="00522E87" w:rsidRDefault="00522E87" w:rsidP="00522E87">
            <w:pPr>
              <w:tabs>
                <w:tab w:val="left" w:pos="1080"/>
              </w:tabs>
              <w:spacing w:line="360" w:lineRule="auto"/>
              <w:ind w:firstLineChars="196" w:firstLine="447"/>
              <w:rPr>
                <w:b/>
                <w:bCs/>
                <w:color w:val="000000"/>
                <w:szCs w:val="21"/>
              </w:rPr>
            </w:pPr>
            <w:r>
              <w:rPr>
                <w:rFonts w:ascii="Times New Roman" w:hAnsiTheme="minorEastAsia" w:cs="Times New Roman" w:hint="eastAsia"/>
                <w:sz w:val="24"/>
                <w:szCs w:val="24"/>
              </w:rPr>
              <w:t>本项目施工期主要是建设生产车间</w:t>
            </w:r>
            <w:r w:rsidR="00DE4A9A">
              <w:rPr>
                <w:rFonts w:ascii="Times New Roman" w:hAnsi="Times New Roman" w:cs="Times New Roman" w:hint="eastAsia"/>
                <w:sz w:val="24"/>
                <w:szCs w:val="24"/>
              </w:rPr>
              <w:t>，</w:t>
            </w:r>
            <w:r>
              <w:rPr>
                <w:rFonts w:ascii="Times New Roman" w:hAnsiTheme="minorEastAsia" w:cs="Times New Roman" w:hint="eastAsia"/>
                <w:sz w:val="24"/>
                <w:szCs w:val="24"/>
              </w:rPr>
              <w:t>办公室等以及设备安装。</w:t>
            </w:r>
          </w:p>
          <w:p w:rsidR="00522E87" w:rsidRDefault="00DE4A9A" w:rsidP="00D1593C">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522E87">
              <w:rPr>
                <w:rFonts w:ascii="Times New Roman" w:hAnsiTheme="minorEastAsia" w:cs="Times New Roman" w:hint="eastAsia"/>
                <w:sz w:val="24"/>
                <w:szCs w:val="24"/>
              </w:rPr>
              <w:t>土地平整</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项目对土地进行平整</w:t>
            </w:r>
            <w:r>
              <w:rPr>
                <w:rFonts w:ascii="Times New Roman" w:hAnsi="Times New Roman" w:cs="Times New Roman" w:hint="eastAsia"/>
                <w:sz w:val="24"/>
                <w:szCs w:val="24"/>
              </w:rPr>
              <w:t>，</w:t>
            </w:r>
            <w:r>
              <w:rPr>
                <w:rFonts w:ascii="Times New Roman" w:hAnsiTheme="minorEastAsia" w:cs="Times New Roman" w:hint="eastAsia"/>
                <w:sz w:val="24"/>
                <w:szCs w:val="24"/>
              </w:rPr>
              <w:t>主要采用机械化施工</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DE4A9A" w:rsidP="00DE4A9A">
            <w:pPr>
              <w:spacing w:line="360" w:lineRule="auto"/>
              <w:ind w:firstLineChars="200" w:firstLine="456"/>
              <w:rPr>
                <w:rFonts w:ascii="Times New Roman" w:hAnsi="Times New Roman" w:cs="Times New Roman"/>
                <w:sz w:val="24"/>
                <w:szCs w:val="24"/>
              </w:rPr>
            </w:pPr>
            <w:r w:rsidRPr="00DE4A9A">
              <w:rPr>
                <w:rFonts w:ascii="Times New Roman" w:hAnsi="Times New Roman" w:cs="Times New Roman" w:hint="eastAsia"/>
                <w:sz w:val="24"/>
                <w:szCs w:val="24"/>
              </w:rPr>
              <w:t>（</w:t>
            </w:r>
            <w:r>
              <w:rPr>
                <w:rFonts w:ascii="Times New Roman" w:hAnsi="Times New Roman" w:cs="Times New Roman" w:hint="eastAsia"/>
                <w:sz w:val="24"/>
                <w:szCs w:val="24"/>
              </w:rPr>
              <w:t>2</w:t>
            </w:r>
            <w:r w:rsidRPr="00DE4A9A">
              <w:rPr>
                <w:rFonts w:ascii="Times New Roman" w:hAnsi="Times New Roman" w:cs="Times New Roman" w:hint="eastAsia"/>
                <w:sz w:val="24"/>
                <w:szCs w:val="24"/>
              </w:rPr>
              <w:t>）</w:t>
            </w:r>
            <w:r w:rsidR="00522E87">
              <w:rPr>
                <w:rFonts w:ascii="Times New Roman" w:hAnsiTheme="minorEastAsia" w:cs="Times New Roman" w:hint="eastAsia"/>
                <w:sz w:val="24"/>
                <w:szCs w:val="24"/>
              </w:rPr>
              <w:t>基础工程</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基础工程主要为场地的填土和夯实。建筑工人利用压路机分片压碾</w:t>
            </w:r>
            <w:r>
              <w:rPr>
                <w:rFonts w:ascii="Times New Roman" w:hAnsi="Times New Roman" w:cs="Times New Roman" w:hint="eastAsia"/>
                <w:sz w:val="24"/>
                <w:szCs w:val="24"/>
              </w:rPr>
              <w:t>，</w:t>
            </w:r>
            <w:r>
              <w:rPr>
                <w:rFonts w:ascii="Times New Roman" w:hAnsiTheme="minorEastAsia" w:cs="Times New Roman" w:hint="eastAsia"/>
                <w:sz w:val="24"/>
                <w:szCs w:val="24"/>
              </w:rPr>
              <w:t>并浇水湿润填土以利于密实</w:t>
            </w:r>
            <w:r>
              <w:rPr>
                <w:rFonts w:ascii="Times New Roman" w:hAnsi="Times New Roman" w:cs="Times New Roman" w:hint="eastAsia"/>
                <w:sz w:val="24"/>
                <w:szCs w:val="24"/>
              </w:rPr>
              <w:t>，</w:t>
            </w:r>
            <w:r>
              <w:rPr>
                <w:rFonts w:ascii="Times New Roman" w:hAnsiTheme="minorEastAsia" w:cs="Times New Roman" w:hint="eastAsia"/>
                <w:sz w:val="24"/>
                <w:szCs w:val="24"/>
              </w:rPr>
              <w:t>然后利用起重机械吊起特制的重锤来冲击基土表面</w:t>
            </w:r>
            <w:r>
              <w:rPr>
                <w:rFonts w:ascii="Times New Roman" w:hAnsi="Times New Roman" w:cs="Times New Roman" w:hint="eastAsia"/>
                <w:sz w:val="24"/>
                <w:szCs w:val="24"/>
              </w:rPr>
              <w:t>，</w:t>
            </w:r>
            <w:r>
              <w:rPr>
                <w:rFonts w:ascii="Times New Roman" w:hAnsiTheme="minorEastAsia" w:cs="Times New Roman" w:hint="eastAsia"/>
                <w:sz w:val="24"/>
                <w:szCs w:val="24"/>
              </w:rPr>
              <w:t>使地基受到压密般夯打为</w:t>
            </w:r>
            <w:r>
              <w:rPr>
                <w:rFonts w:ascii="Times New Roman" w:hAnsi="Times New Roman" w:cs="Times New Roman"/>
                <w:sz w:val="24"/>
                <w:szCs w:val="24"/>
              </w:rPr>
              <w:t>8-12</w:t>
            </w:r>
            <w:r>
              <w:rPr>
                <w:rFonts w:ascii="Times New Roman" w:hAnsiTheme="minorEastAsia" w:cs="Times New Roman" w:hint="eastAsia"/>
                <w:sz w:val="24"/>
                <w:szCs w:val="24"/>
              </w:rPr>
              <w:t>遍</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DE4A9A" w:rsidP="00DE4A9A">
            <w:pPr>
              <w:spacing w:line="360" w:lineRule="auto"/>
              <w:ind w:firstLineChars="200" w:firstLine="456"/>
              <w:rPr>
                <w:rFonts w:ascii="Times New Roman" w:hAnsi="Times New Roman" w:cs="Times New Roman"/>
                <w:sz w:val="24"/>
                <w:szCs w:val="24"/>
              </w:rPr>
            </w:pPr>
            <w:r w:rsidRPr="00DE4A9A">
              <w:rPr>
                <w:rFonts w:ascii="Times New Roman" w:hAnsi="Times New Roman" w:cs="Times New Roman" w:hint="eastAsia"/>
                <w:sz w:val="24"/>
                <w:szCs w:val="24"/>
              </w:rPr>
              <w:t>（</w:t>
            </w:r>
            <w:r>
              <w:rPr>
                <w:rFonts w:ascii="Times New Roman" w:hAnsi="Times New Roman" w:cs="Times New Roman" w:hint="eastAsia"/>
                <w:sz w:val="24"/>
                <w:szCs w:val="24"/>
              </w:rPr>
              <w:t>3</w:t>
            </w:r>
            <w:r w:rsidRPr="00DE4A9A">
              <w:rPr>
                <w:rFonts w:ascii="Times New Roman" w:hAnsi="Times New Roman" w:cs="Times New Roman" w:hint="eastAsia"/>
                <w:sz w:val="24"/>
                <w:szCs w:val="24"/>
              </w:rPr>
              <w:t>）</w:t>
            </w:r>
            <w:r w:rsidR="00522E87">
              <w:rPr>
                <w:rFonts w:ascii="Times New Roman" w:hAnsiTheme="minorEastAsia" w:cs="Times New Roman" w:hint="eastAsia"/>
                <w:sz w:val="24"/>
                <w:szCs w:val="24"/>
              </w:rPr>
              <w:t>工程施工</w:t>
            </w:r>
          </w:p>
          <w:p w:rsidR="00522E87" w:rsidRDefault="00522E87" w:rsidP="001D464E">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建设项目主体工程主要为钢结构。建设项目利用切割机和焊机，然后根据施工图纸</w:t>
            </w:r>
            <w:r w:rsidR="003601E6">
              <w:rPr>
                <w:rFonts w:ascii="Times New Roman" w:hAnsiTheme="minorEastAsia" w:cs="Times New Roman" w:hint="eastAsia"/>
                <w:sz w:val="24"/>
                <w:szCs w:val="24"/>
              </w:rPr>
              <w:t>进行施工。</w:t>
            </w:r>
          </w:p>
          <w:p w:rsidR="00522E87" w:rsidRDefault="00DE4A9A" w:rsidP="00DE4A9A">
            <w:pPr>
              <w:spacing w:line="360" w:lineRule="auto"/>
              <w:ind w:firstLineChars="200" w:firstLine="456"/>
              <w:rPr>
                <w:rFonts w:ascii="Times New Roman" w:hAnsiTheme="minorEastAsia" w:cs="Times New Roman"/>
                <w:sz w:val="24"/>
                <w:szCs w:val="24"/>
              </w:rPr>
            </w:pPr>
            <w:r w:rsidRPr="00DE4A9A">
              <w:rPr>
                <w:rFonts w:ascii="Times New Roman" w:hAnsiTheme="minorEastAsia" w:cs="Times New Roman" w:hint="eastAsia"/>
                <w:sz w:val="24"/>
                <w:szCs w:val="24"/>
              </w:rPr>
              <w:t>（</w:t>
            </w:r>
            <w:r>
              <w:rPr>
                <w:rFonts w:ascii="Times New Roman" w:hAnsiTheme="minorEastAsia" w:cs="Times New Roman" w:hint="eastAsia"/>
                <w:sz w:val="24"/>
                <w:szCs w:val="24"/>
              </w:rPr>
              <w:t>4</w:t>
            </w:r>
            <w:r w:rsidRPr="00DE4A9A">
              <w:rPr>
                <w:rFonts w:ascii="Times New Roman" w:hAnsiTheme="minorEastAsia" w:cs="Times New Roman" w:hint="eastAsia"/>
                <w:sz w:val="24"/>
                <w:szCs w:val="24"/>
              </w:rPr>
              <w:t>）</w:t>
            </w:r>
            <w:r w:rsidR="003601E6">
              <w:rPr>
                <w:rFonts w:ascii="Times New Roman" w:hAnsiTheme="minorEastAsia" w:cs="Times New Roman" w:hint="eastAsia"/>
                <w:sz w:val="24"/>
                <w:szCs w:val="24"/>
              </w:rPr>
              <w:t>交付使用</w:t>
            </w:r>
          </w:p>
          <w:p w:rsidR="003601E6" w:rsidRDefault="003601E6" w:rsidP="003601E6">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经验收合格后交付使用。</w:t>
            </w:r>
          </w:p>
          <w:p w:rsidR="00522E87" w:rsidRDefault="00522E87"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为减少施工的污染</w:t>
            </w:r>
            <w:r>
              <w:rPr>
                <w:rFonts w:ascii="Times New Roman" w:hAnsiTheme="minorEastAsia" w:cs="Times New Roman"/>
                <w:sz w:val="24"/>
                <w:szCs w:val="24"/>
              </w:rPr>
              <w:t>,</w:t>
            </w:r>
            <w:r>
              <w:rPr>
                <w:rFonts w:ascii="Times New Roman" w:hAnsiTheme="minorEastAsia" w:cs="Times New Roman" w:hint="eastAsia"/>
                <w:sz w:val="24"/>
                <w:szCs w:val="24"/>
              </w:rPr>
              <w:t>施工单位应做到以下几个方面</w:t>
            </w:r>
            <w:r>
              <w:rPr>
                <w:rFonts w:ascii="Times New Roman" w:hAnsiTheme="minorEastAsia" w:cs="Times New Roman"/>
                <w:sz w:val="24"/>
                <w:szCs w:val="24"/>
              </w:rPr>
              <w:t>:</w:t>
            </w:r>
          </w:p>
          <w:p w:rsidR="00522E87" w:rsidRDefault="000D0D7F"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①施工阶段采用砂、石、砖、水泥、商品混凝土</w:t>
            </w:r>
            <w:r w:rsidR="00522E87">
              <w:rPr>
                <w:rFonts w:ascii="Times New Roman" w:hAnsiTheme="minorEastAsia" w:cs="Times New Roman" w:hint="eastAsia"/>
                <w:sz w:val="24"/>
                <w:szCs w:val="24"/>
              </w:rPr>
              <w:t>和新型墙体材料等放射性指标限</w:t>
            </w:r>
            <w:r w:rsidR="00522E87">
              <w:rPr>
                <w:rFonts w:ascii="Times New Roman" w:hAnsiTheme="minorEastAsia" w:cs="Times New Roman" w:hint="eastAsia"/>
                <w:sz w:val="24"/>
                <w:szCs w:val="24"/>
              </w:rPr>
              <w:lastRenderedPageBreak/>
              <w:t>量应符合标准要求。</w:t>
            </w:r>
          </w:p>
          <w:p w:rsidR="00522E87" w:rsidRPr="00EB6C94" w:rsidRDefault="00522E87" w:rsidP="00791DC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②</w:t>
            </w:r>
            <w:r w:rsidRPr="00873838">
              <w:rPr>
                <w:rFonts w:ascii="Times New Roman" w:hAnsiTheme="minorEastAsia" w:cs="Times New Roman" w:hint="eastAsia"/>
                <w:sz w:val="24"/>
                <w:szCs w:val="24"/>
              </w:rPr>
              <w:t>施工工地全围挡、物料堆放全覆盖、出入车辆全冲洗、施工道路全硬化、渣土车辆全密闭、</w:t>
            </w:r>
            <w:r w:rsidR="00866EB2">
              <w:rPr>
                <w:rFonts w:ascii="Times New Roman" w:hAnsiTheme="minorEastAsia" w:cs="Times New Roman" w:hint="eastAsia"/>
                <w:sz w:val="24"/>
                <w:szCs w:val="24"/>
              </w:rPr>
              <w:t>挖土方过程</w:t>
            </w:r>
            <w:r w:rsidRPr="00873838">
              <w:rPr>
                <w:rFonts w:ascii="Times New Roman" w:hAnsiTheme="minorEastAsia" w:cs="Times New Roman" w:hint="eastAsia"/>
                <w:sz w:val="24"/>
                <w:szCs w:val="24"/>
              </w:rPr>
              <w:t>全喷淋，工程渣土、建筑垃圾及时清运，需要回填的土方和暂时不能开工的建设用地、裸漏地面实现覆盖、绿化或者铺装。通过以上防护措施的实施，施工期粉尘对城内环境空气的影响将减小到最低。</w:t>
            </w:r>
          </w:p>
          <w:p w:rsidR="00964F84" w:rsidRPr="002F1AFA" w:rsidRDefault="00AC5A59">
            <w:pPr>
              <w:adjustRightInd w:val="0"/>
              <w:snapToGrid w:val="0"/>
              <w:spacing w:line="360" w:lineRule="auto"/>
              <w:jc w:val="left"/>
              <w:rPr>
                <w:rFonts w:ascii="Times New Roman" w:hAnsi="Times New Roman" w:cs="Times New Roman"/>
                <w:b/>
                <w:sz w:val="24"/>
              </w:rPr>
            </w:pPr>
            <w:r w:rsidRPr="002F1AFA">
              <w:rPr>
                <w:rFonts w:ascii="Times New Roman" w:hAnsi="Times New Roman" w:cs="Times New Roman"/>
                <w:b/>
                <w:sz w:val="24"/>
              </w:rPr>
              <w:t>2</w:t>
            </w:r>
            <w:r w:rsidRPr="002F1AFA">
              <w:rPr>
                <w:rFonts w:ascii="Times New Roman" w:hAnsi="Times New Roman" w:cs="Times New Roman"/>
                <w:b/>
                <w:sz w:val="24"/>
              </w:rPr>
              <w:t>、运营期：</w:t>
            </w:r>
          </w:p>
          <w:p w:rsidR="00964F84" w:rsidRPr="002C63C7" w:rsidRDefault="00AC5A59" w:rsidP="002C63C7">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本项目主要生产</w:t>
            </w:r>
            <w:r w:rsidR="00DE4A9A" w:rsidRPr="00DE4A9A">
              <w:rPr>
                <w:rFonts w:ascii="Times New Roman" w:hAnsi="Times New Roman" w:cs="Times New Roman"/>
                <w:sz w:val="24"/>
                <w:szCs w:val="24"/>
              </w:rPr>
              <w:t>水泥预制板</w:t>
            </w:r>
            <w:r>
              <w:rPr>
                <w:rFonts w:ascii="Times New Roman" w:hAnsi="Times New Roman" w:cs="Times New Roman"/>
                <w:color w:val="000000"/>
                <w:sz w:val="24"/>
              </w:rPr>
              <w:t>，</w:t>
            </w:r>
            <w:r w:rsidR="002C63C7">
              <w:rPr>
                <w:rFonts w:ascii="Times New Roman" w:hAnsi="Times New Roman" w:cs="Times New Roman"/>
                <w:color w:val="000000"/>
                <w:sz w:val="24"/>
              </w:rPr>
              <w:t xml:space="preserve"> </w:t>
            </w:r>
            <w:r>
              <w:rPr>
                <w:rFonts w:ascii="Times New Roman" w:hAnsi="Times New Roman" w:cs="Times New Roman"/>
                <w:bCs/>
                <w:sz w:val="24"/>
              </w:rPr>
              <w:t>运营生产工艺流程图及产污环节见图</w:t>
            </w:r>
            <w:r w:rsidR="00D93E94">
              <w:rPr>
                <w:rFonts w:ascii="Times New Roman" w:hAnsi="Times New Roman" w:cs="Times New Roman" w:hint="eastAsia"/>
                <w:bCs/>
                <w:sz w:val="24"/>
              </w:rPr>
              <w:t>3</w:t>
            </w:r>
            <w:r>
              <w:rPr>
                <w:rFonts w:ascii="Times New Roman" w:hAnsi="Times New Roman" w:cs="Times New Roman"/>
                <w:bCs/>
                <w:sz w:val="24"/>
              </w:rPr>
              <w:t>。</w:t>
            </w:r>
          </w:p>
          <w:p w:rsidR="002E0D95" w:rsidRPr="00DE4A9A" w:rsidRDefault="00DE4A9A" w:rsidP="00D768AC">
            <w:pPr>
              <w:spacing w:line="360" w:lineRule="auto"/>
              <w:rPr>
                <w:rFonts w:ascii="Times New Roman" w:hAnsi="Times New Roman" w:cs="Times New Roman"/>
                <w:bCs/>
                <w:sz w:val="24"/>
              </w:rPr>
            </w:pPr>
            <w:r>
              <w:rPr>
                <w:rFonts w:ascii="Times New Roman" w:hAnsi="Times New Roman" w:cs="Times New Roman"/>
                <w:bCs/>
                <w:noProof/>
                <w:sz w:val="24"/>
              </w:rPr>
              <w:drawing>
                <wp:anchor distT="0" distB="0" distL="114300" distR="114300" simplePos="0" relativeHeight="251967488" behindDoc="0" locked="0" layoutInCell="1" allowOverlap="1">
                  <wp:simplePos x="0" y="0"/>
                  <wp:positionH relativeFrom="column">
                    <wp:posOffset>211383</wp:posOffset>
                  </wp:positionH>
                  <wp:positionV relativeFrom="paragraph">
                    <wp:posOffset>35086</wp:posOffset>
                  </wp:positionV>
                  <wp:extent cx="4975426" cy="3559215"/>
                  <wp:effectExtent l="19050" t="0" r="0" b="0"/>
                  <wp:wrapNone/>
                  <wp:docPr id="2" name="图片 1" descr="微信截图_2020051323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4255.png"/>
                          <pic:cNvPicPr/>
                        </pic:nvPicPr>
                        <pic:blipFill>
                          <a:blip r:embed="rId21"/>
                          <a:stretch>
                            <a:fillRect/>
                          </a:stretch>
                        </pic:blipFill>
                        <pic:spPr>
                          <a:xfrm>
                            <a:off x="0" y="0"/>
                            <a:ext cx="4975426" cy="3559215"/>
                          </a:xfrm>
                          <a:prstGeom prst="rect">
                            <a:avLst/>
                          </a:prstGeom>
                        </pic:spPr>
                      </pic:pic>
                    </a:graphicData>
                  </a:graphic>
                </wp:anchor>
              </w:drawing>
            </w:r>
          </w:p>
          <w:p w:rsidR="0079374E" w:rsidRDefault="002E0D95" w:rsidP="00484DC1">
            <w:pPr>
              <w:tabs>
                <w:tab w:val="left" w:pos="990"/>
                <w:tab w:val="left" w:pos="3081"/>
                <w:tab w:val="center" w:pos="4493"/>
              </w:tabs>
              <w:spacing w:line="360" w:lineRule="auto"/>
              <w:ind w:firstLineChars="200" w:firstLine="398"/>
              <w:jc w:val="left"/>
              <w:rPr>
                <w:rFonts w:ascii="Times New Roman" w:hAnsi="Times New Roman" w:cs="Times New Roman"/>
                <w:b/>
                <w:bCs/>
                <w:szCs w:val="21"/>
              </w:rPr>
            </w:pPr>
            <w:r>
              <w:rPr>
                <w:rFonts w:ascii="Times New Roman" w:hAnsi="Times New Roman" w:cs="Times New Roman"/>
                <w:b/>
                <w:bCs/>
                <w:szCs w:val="21"/>
              </w:rPr>
              <w:tab/>
            </w: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A9207C">
            <w:pPr>
              <w:tabs>
                <w:tab w:val="left" w:pos="3081"/>
              </w:tabs>
              <w:spacing w:line="360" w:lineRule="auto"/>
              <w:ind w:firstLineChars="200" w:firstLine="398"/>
              <w:jc w:val="center"/>
              <w:rPr>
                <w:rFonts w:ascii="Times New Roman" w:hAnsi="Times New Roman" w:cs="Times New Roman"/>
                <w:b/>
                <w:bCs/>
                <w:szCs w:val="21"/>
              </w:rPr>
            </w:pPr>
          </w:p>
          <w:p w:rsidR="0049024F" w:rsidRDefault="0049024F"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D93E94" w:rsidRDefault="00D93E94" w:rsidP="00DE4A9A">
            <w:pPr>
              <w:tabs>
                <w:tab w:val="left" w:pos="3081"/>
              </w:tabs>
              <w:spacing w:line="360" w:lineRule="auto"/>
              <w:rPr>
                <w:rFonts w:ascii="Times New Roman" w:hAnsi="Times New Roman" w:cs="Times New Roman"/>
                <w:b/>
                <w:bCs/>
                <w:sz w:val="24"/>
                <w:szCs w:val="24"/>
              </w:rPr>
            </w:pPr>
          </w:p>
          <w:p w:rsidR="0049024F" w:rsidRPr="00D93E94" w:rsidRDefault="006F7D26" w:rsidP="00D93E94">
            <w:pPr>
              <w:tabs>
                <w:tab w:val="left" w:pos="3081"/>
              </w:tabs>
              <w:spacing w:line="360" w:lineRule="auto"/>
              <w:ind w:firstLineChars="200" w:firstLine="458"/>
              <w:jc w:val="center"/>
              <w:rPr>
                <w:rFonts w:ascii="Times New Roman" w:hAnsi="Times New Roman" w:cs="Times New Roman"/>
                <w:b/>
                <w:bCs/>
                <w:sz w:val="24"/>
                <w:szCs w:val="24"/>
              </w:rPr>
            </w:pPr>
            <w:r w:rsidRPr="00D93E94">
              <w:rPr>
                <w:rFonts w:ascii="Times New Roman" w:hAnsi="Times New Roman" w:cs="Times New Roman" w:hint="eastAsia"/>
                <w:b/>
                <w:bCs/>
                <w:sz w:val="24"/>
                <w:szCs w:val="24"/>
              </w:rPr>
              <w:t>图</w:t>
            </w:r>
            <w:r w:rsidR="00647971">
              <w:rPr>
                <w:rFonts w:ascii="Times New Roman" w:hAnsi="Times New Roman" w:cs="Times New Roman" w:hint="eastAsia"/>
                <w:b/>
                <w:bCs/>
                <w:sz w:val="24"/>
                <w:szCs w:val="24"/>
              </w:rPr>
              <w:t>3</w:t>
            </w:r>
            <w:r w:rsidRPr="00D93E94">
              <w:rPr>
                <w:rFonts w:ascii="Times New Roman" w:hAnsi="Times New Roman" w:cs="Times New Roman" w:hint="eastAsia"/>
                <w:b/>
                <w:bCs/>
                <w:sz w:val="24"/>
                <w:szCs w:val="24"/>
              </w:rPr>
              <w:t xml:space="preserve">  </w:t>
            </w:r>
            <w:r w:rsidR="00DE4A9A" w:rsidRPr="00DE4A9A">
              <w:rPr>
                <w:rFonts w:ascii="Times New Roman" w:hAnsi="Times New Roman" w:cs="Times New Roman" w:hint="eastAsia"/>
                <w:b/>
                <w:bCs/>
                <w:sz w:val="24"/>
                <w:szCs w:val="24"/>
              </w:rPr>
              <w:t>水泥预制板</w:t>
            </w:r>
            <w:r w:rsidR="00CB2EEB" w:rsidRPr="00D93E94">
              <w:rPr>
                <w:rFonts w:ascii="Times New Roman" w:hAnsi="Times New Roman" w:cs="Times New Roman" w:hint="eastAsia"/>
                <w:b/>
                <w:bCs/>
                <w:sz w:val="24"/>
                <w:szCs w:val="24"/>
              </w:rPr>
              <w:t>生产工艺流程</w:t>
            </w:r>
            <w:r w:rsidRPr="00D93E94">
              <w:rPr>
                <w:rFonts w:ascii="Times New Roman" w:hAnsi="Times New Roman" w:cs="Times New Roman" w:hint="eastAsia"/>
                <w:b/>
                <w:bCs/>
                <w:sz w:val="24"/>
                <w:szCs w:val="24"/>
              </w:rPr>
              <w:t>及产污环节图</w:t>
            </w:r>
          </w:p>
          <w:p w:rsidR="00D768AC" w:rsidRPr="00FE7095" w:rsidRDefault="00DE4A9A" w:rsidP="00F47A26">
            <w:pPr>
              <w:tabs>
                <w:tab w:val="left" w:pos="5940"/>
              </w:tabs>
              <w:spacing w:beforeLines="50" w:line="360" w:lineRule="auto"/>
              <w:jc w:val="left"/>
              <w:rPr>
                <w:rFonts w:ascii="Times New Roman" w:hAnsi="Times New Roman" w:cs="Times New Roman"/>
                <w:bCs/>
                <w:color w:val="FF0000"/>
                <w:sz w:val="24"/>
              </w:rPr>
            </w:pPr>
            <w:r w:rsidRPr="00DE4A9A">
              <w:rPr>
                <w:rFonts w:ascii="Times New Roman" w:hAnsi="Times New Roman" w:cs="Times New Roman" w:hint="eastAsia"/>
                <w:b/>
                <w:bCs/>
                <w:sz w:val="24"/>
              </w:rPr>
              <w:t>水泥预制板</w:t>
            </w:r>
            <w:r w:rsidR="00D768AC" w:rsidRPr="004623CB">
              <w:rPr>
                <w:rFonts w:ascii="Times New Roman" w:hAnsi="Times New Roman" w:cs="Times New Roman"/>
                <w:b/>
                <w:bCs/>
                <w:color w:val="000000"/>
                <w:sz w:val="24"/>
                <w:szCs w:val="24"/>
              </w:rPr>
              <w:t>生产工艺流程：</w:t>
            </w:r>
          </w:p>
          <w:p w:rsidR="00F6403E" w:rsidRPr="00F6403E" w:rsidRDefault="00F6403E" w:rsidP="00F6403E">
            <w:pPr>
              <w:adjustRightInd w:val="0"/>
              <w:snapToGrid w:val="0"/>
              <w:spacing w:line="360" w:lineRule="auto"/>
              <w:ind w:firstLineChars="200" w:firstLine="456"/>
              <w:rPr>
                <w:sz w:val="24"/>
              </w:rPr>
            </w:pPr>
            <w:r w:rsidRPr="00F6403E">
              <w:rPr>
                <w:sz w:val="24"/>
              </w:rPr>
              <w:t>原料进厂：外购的粉料水泥通过罐车运输进厂，由罐车自带的空压机打入水泥仓内</w:t>
            </w:r>
            <w:r w:rsidRPr="00F6403E">
              <w:rPr>
                <w:rFonts w:hint="eastAsia"/>
                <w:sz w:val="24"/>
              </w:rPr>
              <w:t>，项目透水砖生产线和水泥预制板生产线共用</w:t>
            </w:r>
            <w:r w:rsidRPr="00F6403E">
              <w:rPr>
                <w:rFonts w:hint="eastAsia"/>
                <w:sz w:val="24"/>
              </w:rPr>
              <w:t>1</w:t>
            </w:r>
            <w:r w:rsidRPr="00F6403E">
              <w:rPr>
                <w:rFonts w:hint="eastAsia"/>
                <w:sz w:val="24"/>
              </w:rPr>
              <w:t>个水泥仓</w:t>
            </w:r>
            <w:r w:rsidRPr="00F6403E">
              <w:rPr>
                <w:sz w:val="24"/>
              </w:rPr>
              <w:t>；砂子、石子、钢筋和脱模剂等原料通过汽车运至厂区内，存放于密闭生产车间内。各原料在密闭生产车间内分区存放。</w:t>
            </w:r>
          </w:p>
          <w:p w:rsidR="00F6403E" w:rsidRPr="00F6403E" w:rsidRDefault="00F6403E" w:rsidP="00F6403E">
            <w:pPr>
              <w:adjustRightInd w:val="0"/>
              <w:snapToGrid w:val="0"/>
              <w:spacing w:line="360" w:lineRule="auto"/>
              <w:ind w:firstLineChars="200" w:firstLine="456"/>
              <w:rPr>
                <w:sz w:val="24"/>
              </w:rPr>
            </w:pPr>
            <w:r w:rsidRPr="00F6403E">
              <w:rPr>
                <w:sz w:val="24"/>
              </w:rPr>
              <w:t>钢筋拉丝固定：采用</w:t>
            </w:r>
            <w:hyperlink r:id="rId22" w:tgtFrame="_blank" w:history="1">
              <w:r w:rsidRPr="00F6403E">
                <w:rPr>
                  <w:rStyle w:val="af3"/>
                  <w:color w:val="auto"/>
                  <w:sz w:val="24"/>
                  <w:u w:val="none"/>
                </w:rPr>
                <w:t>扩张机</w:t>
              </w:r>
            </w:hyperlink>
            <w:r w:rsidRPr="00F6403E">
              <w:rPr>
                <w:sz w:val="24"/>
              </w:rPr>
              <w:t>对外购的钢筋拉丝矫直，然后按一定间隔固定在养护区场地两端地面上，待用。</w:t>
            </w:r>
          </w:p>
          <w:p w:rsidR="00F6403E" w:rsidRPr="00F6403E" w:rsidRDefault="00F6403E" w:rsidP="00F6403E">
            <w:pPr>
              <w:adjustRightInd w:val="0"/>
              <w:snapToGrid w:val="0"/>
              <w:spacing w:line="360" w:lineRule="auto"/>
              <w:ind w:firstLineChars="200" w:firstLine="456"/>
              <w:rPr>
                <w:sz w:val="24"/>
              </w:rPr>
            </w:pPr>
            <w:r w:rsidRPr="00F6403E">
              <w:rPr>
                <w:sz w:val="24"/>
              </w:rPr>
              <w:lastRenderedPageBreak/>
              <w:t>混合搅拌：水泥加料时由封闭的螺旋输送系统计量后直接送至搅拌装置；砂子和石子计量后由铲车将相应的物料送入料斗，然后通过全封闭皮带输送系统送至搅拌装置；水经计量后通过软管加入搅拌装置内。配比好的各种原料在搅拌装置内搅拌均匀，搅拌装置全密闭。</w:t>
            </w:r>
          </w:p>
          <w:p w:rsidR="00F6403E" w:rsidRPr="00F6403E" w:rsidRDefault="00F6403E" w:rsidP="00F6403E">
            <w:pPr>
              <w:adjustRightInd w:val="0"/>
              <w:snapToGrid w:val="0"/>
              <w:spacing w:line="360" w:lineRule="auto"/>
              <w:ind w:firstLineChars="200" w:firstLine="456"/>
              <w:rPr>
                <w:sz w:val="24"/>
              </w:rPr>
            </w:pPr>
            <w:r w:rsidRPr="00F6403E">
              <w:rPr>
                <w:sz w:val="24"/>
              </w:rPr>
              <w:t>挤压成型：将搅拌好的物料加入到挤压机中，将养护区水泥地面上涂抹一层脱模剂，避免水泥预制板和水泥地面凝固在一起。人工操作挤压机从养护场地一段移动至另一端进行挤压成型，使每块成型的预制板之间存在一定的间隙，依次类推，直至将场地铺满。</w:t>
            </w:r>
          </w:p>
          <w:p w:rsidR="00F6403E" w:rsidRPr="00F6403E" w:rsidRDefault="00F6403E" w:rsidP="00F6403E">
            <w:pPr>
              <w:adjustRightInd w:val="0"/>
              <w:snapToGrid w:val="0"/>
              <w:spacing w:line="360" w:lineRule="auto"/>
              <w:ind w:firstLineChars="200" w:firstLine="456"/>
              <w:rPr>
                <w:sz w:val="24"/>
              </w:rPr>
            </w:pPr>
            <w:r w:rsidRPr="00F6403E">
              <w:rPr>
                <w:rFonts w:hint="eastAsia"/>
                <w:sz w:val="24"/>
              </w:rPr>
              <w:t>剪切：</w:t>
            </w:r>
            <w:r w:rsidRPr="00F6403E">
              <w:rPr>
                <w:sz w:val="24"/>
              </w:rPr>
              <w:t>将养护好的预制板之间的钢筋进行剪切，使之形成单块完整的预制板产品。</w:t>
            </w:r>
          </w:p>
          <w:p w:rsidR="00F6403E" w:rsidRPr="00F6403E" w:rsidRDefault="00F6403E" w:rsidP="00F6403E">
            <w:pPr>
              <w:adjustRightInd w:val="0"/>
              <w:snapToGrid w:val="0"/>
              <w:spacing w:line="360" w:lineRule="auto"/>
              <w:ind w:firstLineChars="200" w:firstLine="456"/>
              <w:rPr>
                <w:rFonts w:ascii="Times New Roman" w:hAnsi="Times New Roman" w:cs="Times New Roman"/>
                <w:sz w:val="24"/>
              </w:rPr>
            </w:pPr>
            <w:r w:rsidRPr="00F6403E">
              <w:rPr>
                <w:sz w:val="24"/>
              </w:rPr>
              <w:t>养护：预制板在场地成型后，需进行泼水养护，养护过程根据季节不同大约需</w:t>
            </w:r>
            <w:r w:rsidRPr="00F6403E">
              <w:rPr>
                <w:rFonts w:ascii="Times New Roman" w:cs="Times New Roman"/>
                <w:sz w:val="24"/>
              </w:rPr>
              <w:t>要</w:t>
            </w:r>
            <w:r w:rsidRPr="00F6403E">
              <w:rPr>
                <w:rFonts w:ascii="Times New Roman" w:hAnsi="Times New Roman" w:cs="Times New Roman"/>
                <w:sz w:val="24"/>
              </w:rPr>
              <w:t>2</w:t>
            </w:r>
            <w:r w:rsidRPr="00F6403E">
              <w:rPr>
                <w:rFonts w:ascii="Times New Roman" w:cs="Times New Roman"/>
                <w:sz w:val="24"/>
              </w:rPr>
              <w:t>至</w:t>
            </w:r>
            <w:r w:rsidRPr="00F6403E">
              <w:rPr>
                <w:rFonts w:ascii="Times New Roman" w:hAnsi="Times New Roman" w:cs="Times New Roman"/>
                <w:sz w:val="24"/>
              </w:rPr>
              <w:t>7</w:t>
            </w:r>
            <w:r w:rsidRPr="00F6403E">
              <w:rPr>
                <w:rFonts w:ascii="Times New Roman" w:cs="Times New Roman"/>
                <w:sz w:val="24"/>
              </w:rPr>
              <w:t>天，在场地晾干即可。</w:t>
            </w:r>
          </w:p>
          <w:p w:rsidR="00F6403E" w:rsidRDefault="00F6403E" w:rsidP="00F6403E">
            <w:pPr>
              <w:adjustRightInd w:val="0"/>
              <w:snapToGrid w:val="0"/>
              <w:spacing w:line="360" w:lineRule="auto"/>
              <w:ind w:firstLineChars="200" w:firstLine="456"/>
              <w:rPr>
                <w:sz w:val="24"/>
              </w:rPr>
            </w:pPr>
            <w:r w:rsidRPr="00F6403E">
              <w:rPr>
                <w:sz w:val="24"/>
              </w:rPr>
              <w:t>成品：将养护好的预制板搬出养护区，堆存在成品区待售。</w:t>
            </w:r>
          </w:p>
          <w:p w:rsidR="00964F84" w:rsidRDefault="00DF6B63" w:rsidP="00F6403E">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sidR="00AC5A59">
              <w:rPr>
                <w:rFonts w:ascii="Times New Roman" w:hAnsi="Times New Roman" w:cs="Times New Roman"/>
                <w:b/>
                <w:color w:val="000000"/>
                <w:sz w:val="24"/>
              </w:rPr>
              <w:t>、主要污染工序</w:t>
            </w:r>
          </w:p>
          <w:p w:rsidR="00E41D14" w:rsidRDefault="00E41D14" w:rsidP="00E41D14">
            <w:pPr>
              <w:spacing w:line="360" w:lineRule="auto"/>
              <w:ind w:firstLineChars="200" w:firstLine="458"/>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hint="eastAsia"/>
                <w:b/>
                <w:sz w:val="24"/>
              </w:rPr>
              <w:t>施工</w:t>
            </w:r>
            <w:r>
              <w:rPr>
                <w:rFonts w:ascii="Times New Roman" w:hAnsi="Times New Roman" w:cs="Times New Roman"/>
                <w:b/>
                <w:sz w:val="24"/>
              </w:rPr>
              <w:t>期</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w:t>
            </w:r>
            <w:r w:rsidRPr="00D2077C">
              <w:rPr>
                <w:rFonts w:ascii="Times New Roman" w:hAnsiTheme="minorEastAsia" w:cs="Times New Roman" w:hint="eastAsia"/>
                <w:sz w:val="24"/>
                <w:szCs w:val="24"/>
              </w:rPr>
              <w:t>）废气：施工期主要为场地平整、土石方开挖、施工机械、车辆排放的废气以及施工扬尘等，对空气环境有一定影响。扬尘</w:t>
            </w:r>
            <w:r w:rsidR="009C770D">
              <w:rPr>
                <w:rFonts w:ascii="Times New Roman" w:hAnsiTheme="minorEastAsia" w:cs="Times New Roman" w:hint="eastAsia"/>
                <w:sz w:val="24"/>
                <w:szCs w:val="24"/>
              </w:rPr>
              <w:t>约为</w:t>
            </w:r>
            <w:r w:rsidR="009C770D">
              <w:rPr>
                <w:rFonts w:ascii="Times New Roman" w:hAnsiTheme="minorEastAsia" w:cs="Times New Roman" w:hint="eastAsia"/>
                <w:sz w:val="24"/>
                <w:szCs w:val="24"/>
              </w:rPr>
              <w:t>0.05t</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2</w:t>
            </w:r>
            <w:r w:rsidRPr="00D2077C">
              <w:rPr>
                <w:rFonts w:ascii="Times New Roman" w:hAnsiTheme="minorEastAsia" w:cs="Times New Roman" w:hint="eastAsia"/>
                <w:sz w:val="24"/>
                <w:szCs w:val="24"/>
              </w:rPr>
              <w:t>）废水：施工期废水主要来自施工设备冲洗、混凝土养护、基坑废水等，对水环境有一定的影响。施工人员均来自附近村民，不在施工场地内生活，故无生活污水产生。根据工程规模类比分析，本项目施工废水产生量约</w:t>
            </w:r>
            <w:r w:rsidRPr="00D2077C">
              <w:rPr>
                <w:rFonts w:ascii="Times New Roman" w:hAnsiTheme="minorEastAsia" w:cs="Times New Roman" w:hint="eastAsia"/>
                <w:sz w:val="24"/>
                <w:szCs w:val="24"/>
              </w:rPr>
              <w:t>1.5m</w:t>
            </w:r>
            <w:r w:rsidRPr="00D2077C">
              <w:rPr>
                <w:rFonts w:ascii="Times New Roman" w:hAnsiTheme="minorEastAsia" w:cs="Times New Roman" w:hint="eastAsia"/>
                <w:sz w:val="24"/>
                <w:szCs w:val="24"/>
                <w:vertAlign w:val="superscript"/>
              </w:rPr>
              <w:t>3</w:t>
            </w:r>
            <w:r w:rsidRPr="00D2077C">
              <w:rPr>
                <w:rFonts w:ascii="Times New Roman" w:hAnsiTheme="minorEastAsia" w:cs="Times New Roman" w:hint="eastAsia"/>
                <w:sz w:val="24"/>
                <w:szCs w:val="24"/>
              </w:rPr>
              <w:t>/d</w:t>
            </w:r>
            <w:r w:rsidRPr="00D2077C">
              <w:rPr>
                <w:rFonts w:ascii="Times New Roman" w:hAnsiTheme="minorEastAsia" w:cs="Times New Roman" w:hint="eastAsia"/>
                <w:sz w:val="24"/>
                <w:szCs w:val="24"/>
              </w:rPr>
              <w:t>，该类废水的特点为</w:t>
            </w:r>
            <w:r w:rsidRPr="00D2077C">
              <w:rPr>
                <w:rFonts w:ascii="Times New Roman" w:hAnsiTheme="minorEastAsia" w:cs="Times New Roman" w:hint="eastAsia"/>
                <w:sz w:val="24"/>
                <w:szCs w:val="24"/>
              </w:rPr>
              <w:t xml:space="preserve">SS </w:t>
            </w:r>
            <w:r w:rsidRPr="00D2077C">
              <w:rPr>
                <w:rFonts w:ascii="Times New Roman" w:hAnsiTheme="minorEastAsia" w:cs="Times New Roman" w:hint="eastAsia"/>
                <w:sz w:val="24"/>
                <w:szCs w:val="24"/>
              </w:rPr>
              <w:t>含量较高，约为</w:t>
            </w:r>
            <w:r w:rsidRPr="00D2077C">
              <w:rPr>
                <w:rFonts w:ascii="Times New Roman" w:hAnsiTheme="minorEastAsia" w:cs="Times New Roman" w:hint="eastAsia"/>
                <w:sz w:val="24"/>
                <w:szCs w:val="24"/>
              </w:rPr>
              <w:t>2500mg/L</w:t>
            </w:r>
            <w:r w:rsidRPr="00D2077C">
              <w:rPr>
                <w:rFonts w:ascii="Times New Roman" w:hAnsiTheme="minorEastAsia" w:cs="Times New Roman" w:hint="eastAsia"/>
                <w:sz w:val="24"/>
                <w:szCs w:val="24"/>
              </w:rPr>
              <w:t>，产生量</w:t>
            </w:r>
            <w:r w:rsidRPr="00D2077C">
              <w:rPr>
                <w:rFonts w:ascii="Times New Roman" w:hAnsiTheme="minorEastAsia" w:cs="Times New Roman" w:hint="eastAsia"/>
                <w:sz w:val="24"/>
                <w:szCs w:val="24"/>
              </w:rPr>
              <w:t>3.75kg/d</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3</w:t>
            </w:r>
            <w:r w:rsidRPr="00D2077C">
              <w:rPr>
                <w:rFonts w:ascii="Times New Roman" w:hAnsiTheme="minorEastAsia" w:cs="Times New Roman" w:hint="eastAsia"/>
                <w:sz w:val="24"/>
                <w:szCs w:val="24"/>
              </w:rPr>
              <w:t>）噪声：施工机械、车辆产生的噪声及敲打声、工人的嘈杂声，对声环境有一定影响。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D2077C">
              <w:rPr>
                <w:rFonts w:ascii="Times New Roman" w:hAnsiTheme="minorEastAsia" w:cs="Times New Roman" w:hint="eastAsia"/>
                <w:sz w:val="24"/>
                <w:szCs w:val="24"/>
              </w:rPr>
              <w:t xml:space="preserve"> 85</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100dB</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A</w:t>
            </w:r>
            <w:r w:rsidRPr="00D2077C">
              <w:rPr>
                <w:rFonts w:ascii="Times New Roman" w:hAnsiTheme="minorEastAsia" w:cs="Times New Roman" w:hint="eastAsia"/>
                <w:sz w:val="24"/>
                <w:szCs w:val="24"/>
              </w:rPr>
              <w:t>）。在这些施工噪声中，对声环境影响最大的是机械噪声。</w:t>
            </w:r>
          </w:p>
          <w:p w:rsidR="00C56F10" w:rsidRPr="00FA3656" w:rsidRDefault="00C56F10" w:rsidP="00FA3656">
            <w:pPr>
              <w:spacing w:line="360" w:lineRule="auto"/>
              <w:ind w:firstLineChars="200" w:firstLine="456"/>
              <w:rPr>
                <w:rFonts w:ascii="Times New Roman" w:hAnsi="Times New Roman" w:cs="Times New Roman"/>
                <w:sz w:val="24"/>
                <w:szCs w:val="24"/>
              </w:rPr>
            </w:pPr>
            <w:r w:rsidRPr="00FA3656">
              <w:rPr>
                <w:rFonts w:ascii="Times New Roman" w:hAnsiTheme="minorEastAsia" w:cs="Times New Roman"/>
                <w:sz w:val="24"/>
                <w:szCs w:val="24"/>
              </w:rPr>
              <w:t>（</w:t>
            </w:r>
            <w:r w:rsidRPr="00FA3656">
              <w:rPr>
                <w:rFonts w:ascii="Times New Roman" w:hAnsi="Times New Roman" w:cs="Times New Roman"/>
                <w:sz w:val="24"/>
                <w:szCs w:val="24"/>
              </w:rPr>
              <w:t>4</w:t>
            </w:r>
            <w:r w:rsidRPr="00FA3656">
              <w:rPr>
                <w:rFonts w:ascii="Times New Roman" w:hAnsiTheme="minorEastAsia" w:cs="Times New Roman"/>
                <w:sz w:val="24"/>
                <w:szCs w:val="24"/>
              </w:rPr>
              <w:t>）固体废物：本项目建设工程不涉及拆迁，施工场地内做到挖填平衡，建筑垃圾产生量约为</w:t>
            </w:r>
            <w:r w:rsidRPr="00FA3656">
              <w:rPr>
                <w:rFonts w:ascii="Times New Roman" w:hAnsi="Times New Roman" w:cs="Times New Roman"/>
                <w:sz w:val="24"/>
                <w:szCs w:val="24"/>
              </w:rPr>
              <w:t>50m³</w:t>
            </w:r>
            <w:r w:rsidRPr="00FA3656">
              <w:rPr>
                <w:rFonts w:ascii="Times New Roman" w:hAnsiTheme="minorEastAsia" w:cs="Times New Roman"/>
                <w:sz w:val="24"/>
                <w:szCs w:val="24"/>
              </w:rPr>
              <w:t>，在场区内合理堆填，不外排。由于施工人员均为附近村民，不在</w:t>
            </w:r>
            <w:r w:rsidRPr="00FA3656">
              <w:rPr>
                <w:rFonts w:ascii="Times New Roman" w:hAnsiTheme="minorEastAsia" w:cs="Times New Roman"/>
                <w:sz w:val="24"/>
                <w:szCs w:val="24"/>
              </w:rPr>
              <w:lastRenderedPageBreak/>
              <w:t>施工场地内生活，故无生活垃圾产生，对环境基本无影响。</w:t>
            </w:r>
          </w:p>
          <w:p w:rsidR="00964F84" w:rsidRPr="00FA3656" w:rsidRDefault="00AC5A59" w:rsidP="00FA3656">
            <w:pPr>
              <w:spacing w:line="360" w:lineRule="auto"/>
              <w:ind w:firstLineChars="200" w:firstLine="458"/>
              <w:rPr>
                <w:rFonts w:ascii="Times New Roman" w:hAnsi="Times New Roman" w:cs="Times New Roman"/>
                <w:b/>
                <w:sz w:val="24"/>
              </w:rPr>
            </w:pPr>
            <w:r w:rsidRPr="00FA3656">
              <w:rPr>
                <w:rFonts w:ascii="Times New Roman" w:hAnsi="Times New Roman" w:cs="Times New Roman"/>
                <w:b/>
                <w:sz w:val="24"/>
              </w:rPr>
              <w:t>2</w:t>
            </w:r>
            <w:r w:rsidRPr="00FA3656">
              <w:rPr>
                <w:rFonts w:ascii="Times New Roman" w:hAnsiTheme="minorEastAsia" w:cs="Times New Roman"/>
                <w:b/>
                <w:sz w:val="24"/>
              </w:rPr>
              <w:t>、运营期</w:t>
            </w:r>
          </w:p>
          <w:p w:rsidR="00964F84" w:rsidRPr="00FA3656" w:rsidRDefault="00AC5A59" w:rsidP="00FA3656">
            <w:pPr>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w:t>
            </w:r>
            <w:r w:rsidRPr="00FA3656">
              <w:rPr>
                <w:rFonts w:ascii="Times New Roman" w:hAnsi="Times New Roman" w:cs="Times New Roman"/>
                <w:sz w:val="24"/>
              </w:rPr>
              <w:t>1</w:t>
            </w:r>
            <w:r w:rsidRPr="00FA3656">
              <w:rPr>
                <w:rFonts w:ascii="Times New Roman" w:hAnsiTheme="minorEastAsia" w:cs="Times New Roman"/>
                <w:sz w:val="24"/>
              </w:rPr>
              <w:t>）大气污染物</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本项目脱模剂采用环保型植物油乳液脱模剂，是一种以天然植物油为原料，水为分散体系，加以乳化剂、稳定剂等制成。植物油乳液脱模剂因不含有机溶剂，对人体和环境都无危害，是一种环境友好型的绿色脱模剂，储存和使用过程中无气味产生。项目禁止使用具有刺激气味，对环境危害大的矿物油脱模剂。</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3"/>
                <w:szCs w:val="23"/>
              </w:rPr>
            </w:pPr>
            <w:r w:rsidRPr="00FA3656">
              <w:rPr>
                <w:rFonts w:ascii="Times New Roman" w:hAnsiTheme="minorEastAsia" w:cs="Times New Roman"/>
                <w:sz w:val="24"/>
              </w:rPr>
              <w:t>项目废气主要为水泥入水泥仓过程中产生的粉尘；原料上料搅拌系统产生的粉尘；石子和砂子装卸产生的扬尘；石子和砂子输送产生的粉尘；运输车辆动力起尘。</w:t>
            </w:r>
            <w:r w:rsidRPr="00FA3656">
              <w:rPr>
                <w:rFonts w:ascii="Times New Roman" w:hAnsi="Times New Roman" w:cs="Times New Roman"/>
                <w:sz w:val="23"/>
                <w:szCs w:val="23"/>
              </w:rPr>
              <w:t xml:space="preserve">  </w:t>
            </w:r>
          </w:p>
          <w:p w:rsidR="00FA3656" w:rsidRPr="00FA3656" w:rsidRDefault="00786D5E" w:rsidP="00FA3656">
            <w:pPr>
              <w:adjustRightInd w:val="0"/>
              <w:snapToGrid w:val="0"/>
              <w:spacing w:line="360" w:lineRule="auto"/>
              <w:ind w:left="480"/>
              <w:rPr>
                <w:rFonts w:ascii="Times New Roman" w:hAnsi="Times New Roman" w:cs="Times New Roman"/>
                <w:sz w:val="24"/>
              </w:rPr>
            </w:pPr>
            <w:r>
              <w:rPr>
                <w:rFonts w:ascii="Times New Roman" w:hAnsiTheme="minorEastAsia" w:cs="Times New Roman"/>
                <w:sz w:val="24"/>
              </w:rPr>
              <w:fldChar w:fldCharType="begin"/>
            </w:r>
            <w:r w:rsidR="005F54DF">
              <w:rPr>
                <w:rFonts w:ascii="Times New Roman" w:hAnsiTheme="minorEastAsia" w:cs="Times New Roman"/>
                <w:sz w:val="24"/>
              </w:rPr>
              <w:instrText xml:space="preserve"> </w:instrText>
            </w:r>
            <w:r w:rsidR="005F54DF">
              <w:rPr>
                <w:rFonts w:ascii="Times New Roman" w:hAnsiTheme="minorEastAsia" w:cs="Times New Roman" w:hint="eastAsia"/>
                <w:sz w:val="24"/>
              </w:rPr>
              <w:instrText>= 1 \* GB3</w:instrText>
            </w:r>
            <w:r w:rsidR="005F54D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5F54DF">
              <w:rPr>
                <w:rFonts w:ascii="Times New Roman" w:hAnsiTheme="minorEastAsia" w:cs="Times New Roman" w:hint="eastAsia"/>
                <w:noProof/>
                <w:sz w:val="24"/>
              </w:rPr>
              <w:t>①</w:t>
            </w:r>
            <w:r>
              <w:rPr>
                <w:rFonts w:ascii="Times New Roman" w:hAnsiTheme="minorEastAsia" w:cs="Times New Roman"/>
                <w:sz w:val="24"/>
              </w:rPr>
              <w:fldChar w:fldCharType="end"/>
            </w:r>
            <w:r w:rsidR="00FA3656" w:rsidRPr="00FA3656">
              <w:rPr>
                <w:rFonts w:ascii="Times New Roman" w:hAnsiTheme="minorEastAsia" w:cs="Times New Roman"/>
                <w:sz w:val="24"/>
              </w:rPr>
              <w:t>水泥入水泥仓过程中产生的粉尘</w:t>
            </w:r>
            <w:r w:rsidR="00FA3656" w:rsidRPr="00FA3656">
              <w:rPr>
                <w:rFonts w:ascii="Times New Roman" w:hAnsi="Times New Roman" w:cs="Times New Roman"/>
                <w:sz w:val="24"/>
              </w:rPr>
              <w:t xml:space="preserve"> </w:t>
            </w:r>
          </w:p>
          <w:p w:rsidR="00FA3656" w:rsidRPr="00FA3656" w:rsidRDefault="00FA3656" w:rsidP="00FA3656">
            <w:pPr>
              <w:adjustRightInd w:val="0"/>
              <w:snapToGrid w:val="0"/>
              <w:spacing w:line="360" w:lineRule="auto"/>
              <w:ind w:firstLineChars="200" w:firstLine="456"/>
              <w:rPr>
                <w:rFonts w:ascii="Times New Roman" w:hAnsi="Times New Roman" w:cs="Times New Roman"/>
                <w:sz w:val="24"/>
              </w:rPr>
            </w:pPr>
            <w:r w:rsidRPr="00FA3656">
              <w:rPr>
                <w:rFonts w:ascii="Times New Roman" w:hAnsiTheme="minorEastAsia" w:cs="Times New Roman"/>
                <w:sz w:val="24"/>
              </w:rPr>
              <w:t>本项目水泥采用密闭水泥仓储存，项目设置</w:t>
            </w:r>
            <w:r w:rsidRPr="00FA3656">
              <w:rPr>
                <w:rFonts w:ascii="Times New Roman" w:hAnsi="Times New Roman" w:cs="Times New Roman"/>
                <w:sz w:val="24"/>
              </w:rPr>
              <w:t>1</w:t>
            </w:r>
            <w:r w:rsidRPr="00FA3656">
              <w:rPr>
                <w:rFonts w:ascii="Times New Roman" w:hAnsiTheme="minorEastAsia" w:cs="Times New Roman"/>
                <w:sz w:val="24"/>
              </w:rPr>
              <w:t>个水泥仓。水泥通过罐车运输进厂，由罐车自带的空压机打入仓中，此时产生的含尘废气由仓顶配备的袋式除尘器净化处理后由仓顶（不低于</w:t>
            </w:r>
            <w:r w:rsidRPr="00FA3656">
              <w:rPr>
                <w:rFonts w:ascii="Times New Roman" w:hAnsi="Times New Roman" w:cs="Times New Roman"/>
                <w:sz w:val="24"/>
              </w:rPr>
              <w:t>15m</w:t>
            </w:r>
            <w:r w:rsidRPr="00FA3656">
              <w:rPr>
                <w:rFonts w:ascii="Times New Roman" w:hAnsiTheme="minorEastAsia" w:cs="Times New Roman"/>
                <w:sz w:val="24"/>
              </w:rPr>
              <w:t>）排放。项目水泥用量为</w:t>
            </w:r>
            <w:r w:rsidR="00FD10D3">
              <w:rPr>
                <w:rFonts w:ascii="Times New Roman" w:hAnsi="Times New Roman" w:cs="Times New Roman" w:hint="eastAsia"/>
                <w:sz w:val="24"/>
              </w:rPr>
              <w:t>9116</w:t>
            </w:r>
            <w:r w:rsidRPr="00FA3656">
              <w:rPr>
                <w:rFonts w:ascii="Times New Roman" w:hAnsi="Times New Roman" w:cs="Times New Roman"/>
                <w:sz w:val="24"/>
              </w:rPr>
              <w:t>t/a</w:t>
            </w:r>
            <w:r w:rsidRPr="00FA3656">
              <w:rPr>
                <w:rFonts w:ascii="Times New Roman" w:hAnsiTheme="minorEastAsia" w:cs="Times New Roman"/>
                <w:sz w:val="24"/>
              </w:rPr>
              <w:t>。根据第一次全国污染源普查水泥制品制造业工业污染源污染物产生量和排放量的核算办法，输送</w:t>
            </w:r>
            <w:r w:rsidRPr="00FA3656">
              <w:rPr>
                <w:rFonts w:ascii="Times New Roman" w:hAnsi="Times New Roman" w:cs="Times New Roman"/>
                <w:sz w:val="24"/>
              </w:rPr>
              <w:t>1</w:t>
            </w:r>
            <w:r w:rsidRPr="00FA3656">
              <w:rPr>
                <w:rFonts w:ascii="Times New Roman" w:hAnsiTheme="minorEastAsia" w:cs="Times New Roman"/>
                <w:sz w:val="24"/>
              </w:rPr>
              <w:t>吨粉状物料约需输送气量</w:t>
            </w:r>
            <w:r w:rsidRPr="00FA3656">
              <w:rPr>
                <w:rFonts w:ascii="Times New Roman" w:hAnsi="Times New Roman" w:cs="Times New Roman"/>
                <w:sz w:val="24"/>
              </w:rPr>
              <w:t>460m</w:t>
            </w:r>
            <w:r w:rsidRPr="00FA3656">
              <w:rPr>
                <w:rFonts w:ascii="Times New Roman" w:hAnsi="Times New Roman" w:cs="Times New Roman"/>
                <w:sz w:val="24"/>
                <w:vertAlign w:val="superscript"/>
              </w:rPr>
              <w:t>3</w:t>
            </w:r>
            <w:r w:rsidRPr="00FA3656">
              <w:rPr>
                <w:rFonts w:ascii="Times New Roman" w:hAnsiTheme="minorEastAsia" w:cs="Times New Roman"/>
                <w:sz w:val="24"/>
              </w:rPr>
              <w:t>，粉尘产生量</w:t>
            </w:r>
            <w:r w:rsidRPr="00FA3656">
              <w:rPr>
                <w:rFonts w:ascii="Times New Roman" w:hAnsi="Times New Roman" w:cs="Times New Roman"/>
                <w:sz w:val="24"/>
              </w:rPr>
              <w:t>2.09kg/t</w:t>
            </w:r>
            <w:r w:rsidRPr="00FA3656">
              <w:rPr>
                <w:rFonts w:ascii="Times New Roman" w:hAnsiTheme="minorEastAsia" w:cs="Times New Roman"/>
                <w:sz w:val="24"/>
              </w:rPr>
              <w:t>粉料。据此计算，项目水泥入水泥仓过程中产生的废气量为</w:t>
            </w:r>
            <w:r w:rsidR="00FD10D3">
              <w:rPr>
                <w:rFonts w:ascii="Times New Roman" w:hAnsi="Times New Roman" w:cs="Times New Roman" w:hint="eastAsia"/>
                <w:sz w:val="24"/>
              </w:rPr>
              <w:t>419</w:t>
            </w:r>
            <w:r w:rsidRPr="00FA3656">
              <w:rPr>
                <w:rFonts w:ascii="Times New Roman" w:hAnsiTheme="minorEastAsia" w:cs="Times New Roman"/>
                <w:sz w:val="24"/>
              </w:rPr>
              <w:t>万</w:t>
            </w:r>
            <w:r w:rsidRPr="00FA3656">
              <w:rPr>
                <w:rFonts w:ascii="Times New Roman" w:hAnsi="Times New Roman" w:cs="Times New Roman"/>
                <w:sz w:val="24"/>
              </w:rPr>
              <w:t>m</w:t>
            </w:r>
            <w:r w:rsidRPr="00FA3656">
              <w:rPr>
                <w:rFonts w:ascii="Times New Roman" w:hAnsi="Times New Roman" w:cs="Times New Roman"/>
                <w:sz w:val="24"/>
                <w:vertAlign w:val="superscript"/>
              </w:rPr>
              <w:t>3</w:t>
            </w:r>
            <w:r w:rsidRPr="00FA3656">
              <w:rPr>
                <w:rFonts w:ascii="Times New Roman" w:hAnsi="Times New Roman" w:cs="Times New Roman"/>
                <w:sz w:val="24"/>
              </w:rPr>
              <w:t>/a</w:t>
            </w:r>
            <w:r w:rsidRPr="00FA3656">
              <w:rPr>
                <w:rFonts w:ascii="Times New Roman" w:hAnsiTheme="minorEastAsia" w:cs="Times New Roman"/>
                <w:sz w:val="24"/>
              </w:rPr>
              <w:t>、粉尘产生量</w:t>
            </w:r>
            <w:r w:rsidR="00FD10D3">
              <w:rPr>
                <w:rFonts w:ascii="Times New Roman" w:hAnsi="Times New Roman" w:cs="Times New Roman" w:hint="eastAsia"/>
                <w:sz w:val="24"/>
              </w:rPr>
              <w:t>19.1</w:t>
            </w:r>
            <w:r w:rsidRPr="00FA3656">
              <w:rPr>
                <w:rFonts w:ascii="Times New Roman" w:hAnsi="Times New Roman" w:cs="Times New Roman"/>
                <w:sz w:val="24"/>
              </w:rPr>
              <w:t>t/a</w:t>
            </w:r>
            <w:r w:rsidRPr="00FA3656">
              <w:rPr>
                <w:rFonts w:ascii="Times New Roman" w:hAnsiTheme="minorEastAsia" w:cs="Times New Roman"/>
                <w:sz w:val="24"/>
              </w:rPr>
              <w:t>，粉尘产生浓度为</w:t>
            </w:r>
            <w:r w:rsidRPr="00FA3656">
              <w:rPr>
                <w:rFonts w:ascii="Times New Roman" w:hAnsi="Times New Roman" w:cs="Times New Roman"/>
                <w:sz w:val="24"/>
              </w:rPr>
              <w:t>45</w:t>
            </w:r>
            <w:r w:rsidR="00FD10D3">
              <w:rPr>
                <w:rFonts w:ascii="Times New Roman" w:hAnsi="Times New Roman" w:cs="Times New Roman" w:hint="eastAsia"/>
                <w:sz w:val="24"/>
              </w:rPr>
              <w:t>58</w:t>
            </w:r>
            <w:r w:rsidRPr="00FA3656">
              <w:rPr>
                <w:rFonts w:ascii="Times New Roman" w:hAnsi="Times New Roman" w:cs="Times New Roman"/>
                <w:sz w:val="24"/>
              </w:rPr>
              <w:t>mg/m</w:t>
            </w:r>
            <w:r w:rsidRPr="00FA3656">
              <w:rPr>
                <w:rFonts w:ascii="Times New Roman" w:hAnsi="Times New Roman" w:cs="Times New Roman"/>
                <w:sz w:val="24"/>
                <w:vertAlign w:val="superscript"/>
              </w:rPr>
              <w:t>3</w:t>
            </w:r>
            <w:r w:rsidRPr="00FA3656">
              <w:rPr>
                <w:rFonts w:ascii="Times New Roman" w:hAnsiTheme="minorEastAsia" w:cs="Times New Roman"/>
                <w:sz w:val="24"/>
              </w:rPr>
              <w:t>，仓顶袋式除尘器设计除尘效率按照</w:t>
            </w:r>
            <w:r w:rsidRPr="00FA3656">
              <w:rPr>
                <w:rFonts w:ascii="Times New Roman" w:hAnsi="Times New Roman" w:cs="Times New Roman"/>
                <w:sz w:val="24"/>
              </w:rPr>
              <w:t>99.8%</w:t>
            </w:r>
            <w:r w:rsidRPr="00FA3656">
              <w:rPr>
                <w:rFonts w:ascii="Times New Roman" w:hAnsiTheme="minorEastAsia" w:cs="Times New Roman"/>
                <w:sz w:val="24"/>
              </w:rPr>
              <w:t>计，除尘后粉尘排放浓度为</w:t>
            </w:r>
            <w:r w:rsidRPr="00FA3656">
              <w:rPr>
                <w:rFonts w:ascii="Times New Roman" w:hAnsi="Times New Roman" w:cs="Times New Roman"/>
                <w:sz w:val="24"/>
              </w:rPr>
              <w:t>9.</w:t>
            </w:r>
            <w:r w:rsidR="00FF30AE">
              <w:rPr>
                <w:rFonts w:ascii="Times New Roman" w:hAnsi="Times New Roman" w:cs="Times New Roman" w:hint="eastAsia"/>
                <w:sz w:val="24"/>
              </w:rPr>
              <w:t>116</w:t>
            </w:r>
            <w:r w:rsidRPr="00FA3656">
              <w:rPr>
                <w:rFonts w:ascii="Times New Roman" w:hAnsi="Times New Roman" w:cs="Times New Roman"/>
                <w:sz w:val="24"/>
              </w:rPr>
              <w:t>mg/m</w:t>
            </w:r>
            <w:r w:rsidRPr="00FA3656">
              <w:rPr>
                <w:rFonts w:ascii="Times New Roman" w:hAnsi="Times New Roman" w:cs="Times New Roman"/>
                <w:sz w:val="24"/>
                <w:vertAlign w:val="superscript"/>
              </w:rPr>
              <w:t>3</w:t>
            </w:r>
            <w:r w:rsidRPr="00FA3656">
              <w:rPr>
                <w:rFonts w:ascii="Times New Roman" w:hAnsiTheme="minorEastAsia" w:cs="Times New Roman"/>
                <w:sz w:val="24"/>
              </w:rPr>
              <w:t>，符合《水泥工业大气污染物排放标准》（</w:t>
            </w:r>
            <w:r w:rsidR="006C7D51">
              <w:rPr>
                <w:rFonts w:ascii="Times New Roman" w:hAnsi="Times New Roman" w:cs="Times New Roman"/>
                <w:sz w:val="24"/>
              </w:rPr>
              <w:t>DB41/1953-2020</w:t>
            </w:r>
            <w:r w:rsidRPr="00FA3656">
              <w:rPr>
                <w:rFonts w:ascii="Times New Roman" w:hAnsiTheme="minorEastAsia" w:cs="Times New Roman"/>
                <w:sz w:val="24"/>
              </w:rPr>
              <w:t>）标准要求（颗粒物排放浓度</w:t>
            </w:r>
            <w:r w:rsidRPr="00FA3656">
              <w:rPr>
                <w:rFonts w:ascii="Times New Roman" w:hAnsi="Times New Roman" w:cs="Times New Roman"/>
                <w:sz w:val="24"/>
              </w:rPr>
              <w:t>≤</w:t>
            </w:r>
            <w:r w:rsidR="006C7D51">
              <w:rPr>
                <w:rFonts w:ascii="Times New Roman" w:hAnsi="Times New Roman" w:cs="Times New Roman" w:hint="eastAsia"/>
                <w:sz w:val="24"/>
              </w:rPr>
              <w:t>1</w:t>
            </w:r>
            <w:r w:rsidRPr="00FA3656">
              <w:rPr>
                <w:rFonts w:ascii="Times New Roman" w:hAnsi="Times New Roman" w:cs="Times New Roman"/>
                <w:sz w:val="24"/>
              </w:rPr>
              <w:t>0mg/m</w:t>
            </w:r>
            <w:r w:rsidRPr="00FA3656">
              <w:rPr>
                <w:rFonts w:ascii="Times New Roman" w:hAnsi="Times New Roman" w:cs="Times New Roman"/>
                <w:sz w:val="24"/>
                <w:vertAlign w:val="superscript"/>
              </w:rPr>
              <w:t>3</w:t>
            </w:r>
            <w:r w:rsidRPr="00FA3656">
              <w:rPr>
                <w:rFonts w:ascii="Times New Roman" w:hAnsiTheme="minorEastAsia" w:cs="Times New Roman"/>
                <w:sz w:val="24"/>
              </w:rPr>
              <w:t>）。经核算，该工段粉尘年排放量为</w:t>
            </w:r>
            <w:r w:rsidRPr="00FA3656">
              <w:rPr>
                <w:rFonts w:ascii="Times New Roman" w:hAnsi="Times New Roman" w:cs="Times New Roman"/>
                <w:sz w:val="24"/>
              </w:rPr>
              <w:t>0.0</w:t>
            </w:r>
            <w:r w:rsidR="00FF30AE">
              <w:rPr>
                <w:rFonts w:ascii="Times New Roman" w:hAnsi="Times New Roman" w:cs="Times New Roman" w:hint="eastAsia"/>
                <w:sz w:val="24"/>
              </w:rPr>
              <w:t>382</w:t>
            </w:r>
            <w:r w:rsidRPr="00FA3656">
              <w:rPr>
                <w:rFonts w:ascii="Times New Roman" w:hAnsi="Times New Roman" w:cs="Times New Roman"/>
                <w:sz w:val="24"/>
              </w:rPr>
              <w:t>t/a</w:t>
            </w:r>
            <w:r w:rsidRPr="00FA3656">
              <w:rPr>
                <w:rFonts w:ascii="Times New Roman" w:hAnsiTheme="minorEastAsia" w:cs="Times New Roman"/>
                <w:sz w:val="24"/>
              </w:rPr>
              <w:t>。该工段粉尘产排情况见表</w:t>
            </w:r>
            <w:r w:rsidRPr="00FA3656">
              <w:rPr>
                <w:rFonts w:ascii="Times New Roman" w:hAnsi="Times New Roman" w:cs="Times New Roman"/>
                <w:sz w:val="24"/>
              </w:rPr>
              <w:t>1</w:t>
            </w:r>
            <w:r w:rsidR="00647971">
              <w:rPr>
                <w:rFonts w:ascii="Times New Roman" w:hAnsi="Times New Roman" w:cs="Times New Roman" w:hint="eastAsia"/>
                <w:sz w:val="24"/>
              </w:rPr>
              <w:t>5</w:t>
            </w:r>
            <w:r w:rsidRPr="00FA3656">
              <w:rPr>
                <w:rFonts w:ascii="Times New Roman" w:hAnsiTheme="minorEastAsia" w:cs="Times New Roman"/>
                <w:sz w:val="24"/>
              </w:rPr>
              <w:t>。</w:t>
            </w:r>
          </w:p>
          <w:p w:rsidR="00FA3656" w:rsidRPr="005F54DF" w:rsidRDefault="00FA3656" w:rsidP="00FA3656">
            <w:pPr>
              <w:spacing w:line="360" w:lineRule="auto"/>
              <w:jc w:val="center"/>
              <w:rPr>
                <w:rFonts w:ascii="Times New Roman" w:hAnsi="Times New Roman" w:cs="Times New Roman"/>
                <w:b/>
                <w:sz w:val="24"/>
              </w:rPr>
            </w:pPr>
            <w:r w:rsidRPr="005F54DF">
              <w:rPr>
                <w:rFonts w:ascii="Times New Roman" w:hAnsiTheme="minorEastAsia" w:cs="Times New Roman"/>
                <w:b/>
                <w:sz w:val="24"/>
              </w:rPr>
              <w:t>表</w:t>
            </w:r>
            <w:r w:rsidRPr="005F54DF">
              <w:rPr>
                <w:rFonts w:ascii="Times New Roman" w:hAnsi="Times New Roman" w:cs="Times New Roman"/>
                <w:b/>
                <w:sz w:val="24"/>
              </w:rPr>
              <w:t>1</w:t>
            </w:r>
            <w:r w:rsidR="00647971">
              <w:rPr>
                <w:rFonts w:ascii="Times New Roman" w:hAnsi="Times New Roman" w:cs="Times New Roman" w:hint="eastAsia"/>
                <w:b/>
                <w:sz w:val="24"/>
              </w:rPr>
              <w:t>5</w:t>
            </w:r>
            <w:r w:rsidRPr="005F54DF">
              <w:rPr>
                <w:rFonts w:ascii="Times New Roman" w:hAnsi="Times New Roman" w:cs="Times New Roman"/>
                <w:b/>
                <w:sz w:val="24"/>
              </w:rPr>
              <w:t xml:space="preserve">   </w:t>
            </w:r>
            <w:r w:rsidRPr="005F54DF">
              <w:rPr>
                <w:rFonts w:ascii="Times New Roman" w:hAnsiTheme="minorEastAsia" w:cs="Times New Roman"/>
                <w:b/>
                <w:sz w:val="24"/>
              </w:rPr>
              <w:t>本项目水泥仓废气产排情况表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47"/>
              <w:gridCol w:w="1086"/>
              <w:gridCol w:w="1209"/>
              <w:gridCol w:w="1298"/>
              <w:gridCol w:w="1155"/>
              <w:gridCol w:w="1298"/>
              <w:gridCol w:w="1136"/>
            </w:tblGrid>
            <w:tr w:rsidR="00FA3656" w:rsidRPr="00AB3D52" w:rsidTr="00AC6188">
              <w:trPr>
                <w:trHeight w:val="339"/>
                <w:tblHeader/>
                <w:jc w:val="center"/>
              </w:trPr>
              <w:tc>
                <w:tcPr>
                  <w:tcW w:w="789"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污染源</w:t>
                  </w:r>
                </w:p>
              </w:tc>
              <w:tc>
                <w:tcPr>
                  <w:tcW w:w="636"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输送量</w:t>
                  </w:r>
                </w:p>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c>
                <w:tcPr>
                  <w:tcW w:w="709" w:type="pct"/>
                  <w:vMerge w:val="restar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废气量</w:t>
                  </w:r>
                </w:p>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万</w:t>
                  </w:r>
                  <w:r w:rsidRPr="00AC6188">
                    <w:rPr>
                      <w:rFonts w:ascii="Times New Roman" w:hAnsi="Times New Roman" w:cs="Times New Roman"/>
                      <w:b/>
                      <w:bCs/>
                      <w:kern w:val="0"/>
                      <w:szCs w:val="21"/>
                    </w:rPr>
                    <w:t>m</w:t>
                  </w:r>
                  <w:r w:rsidRPr="00AC6188">
                    <w:rPr>
                      <w:rFonts w:ascii="Times New Roman" w:hAnsi="Times New Roman" w:cs="Times New Roman"/>
                      <w:b/>
                      <w:bCs/>
                      <w:kern w:val="0"/>
                      <w:szCs w:val="21"/>
                      <w:vertAlign w:val="superscript"/>
                    </w:rPr>
                    <w:t>3</w:t>
                  </w:r>
                  <w:r w:rsidRPr="00AC6188">
                    <w:rPr>
                      <w:rFonts w:ascii="Times New Roman" w:hAnsi="Times New Roman" w:cs="Times New Roman"/>
                      <w:b/>
                      <w:bCs/>
                      <w:kern w:val="0"/>
                      <w:szCs w:val="21"/>
                    </w:rPr>
                    <w:t>/a</w:t>
                  </w:r>
                </w:p>
              </w:tc>
              <w:tc>
                <w:tcPr>
                  <w:tcW w:w="1438" w:type="pct"/>
                  <w:gridSpan w:val="2"/>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粉尘产生浓度及产生量</w:t>
                  </w:r>
                </w:p>
              </w:tc>
              <w:tc>
                <w:tcPr>
                  <w:tcW w:w="1427" w:type="pct"/>
                  <w:gridSpan w:val="2"/>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cs="Times New Roman"/>
                      <w:b/>
                      <w:bCs/>
                      <w:kern w:val="0"/>
                      <w:szCs w:val="21"/>
                    </w:rPr>
                    <w:t>粉尘排放浓度及排放量</w:t>
                  </w:r>
                </w:p>
              </w:tc>
            </w:tr>
            <w:tr w:rsidR="00FA3656" w:rsidRPr="00AB3D52" w:rsidTr="00AC6188">
              <w:trPr>
                <w:trHeight w:val="339"/>
                <w:tblHeader/>
                <w:jc w:val="center"/>
              </w:trPr>
              <w:tc>
                <w:tcPr>
                  <w:tcW w:w="789"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636"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709" w:type="pct"/>
                  <w:vMerge/>
                  <w:vAlign w:val="center"/>
                </w:tcPr>
                <w:p w:rsidR="00FA3656" w:rsidRPr="00AC6188" w:rsidRDefault="00FA3656" w:rsidP="00B90629">
                  <w:pPr>
                    <w:widowControl/>
                    <w:jc w:val="center"/>
                    <w:rPr>
                      <w:rFonts w:ascii="Times New Roman" w:hAnsi="Times New Roman" w:cs="Times New Roman"/>
                      <w:b/>
                      <w:bCs/>
                      <w:kern w:val="0"/>
                      <w:szCs w:val="21"/>
                    </w:rPr>
                  </w:pPr>
                </w:p>
              </w:tc>
              <w:tc>
                <w:tcPr>
                  <w:tcW w:w="761"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mg/m</w:t>
                  </w:r>
                  <w:r w:rsidRPr="00AC6188">
                    <w:rPr>
                      <w:rFonts w:ascii="Times New Roman" w:hAnsi="Times New Roman" w:cs="Times New Roman"/>
                      <w:b/>
                      <w:bCs/>
                      <w:kern w:val="0"/>
                      <w:szCs w:val="21"/>
                      <w:vertAlign w:val="superscript"/>
                    </w:rPr>
                    <w:t>3</w:t>
                  </w:r>
                </w:p>
              </w:tc>
              <w:tc>
                <w:tcPr>
                  <w:tcW w:w="677"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c>
                <w:tcPr>
                  <w:tcW w:w="761"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mg/m</w:t>
                  </w:r>
                  <w:r w:rsidRPr="00AC6188">
                    <w:rPr>
                      <w:rFonts w:ascii="Times New Roman" w:hAnsi="Times New Roman" w:cs="Times New Roman"/>
                      <w:b/>
                      <w:bCs/>
                      <w:kern w:val="0"/>
                      <w:szCs w:val="21"/>
                      <w:vertAlign w:val="superscript"/>
                    </w:rPr>
                    <w:t>3</w:t>
                  </w:r>
                </w:p>
              </w:tc>
              <w:tc>
                <w:tcPr>
                  <w:tcW w:w="666" w:type="pct"/>
                  <w:vAlign w:val="center"/>
                </w:tcPr>
                <w:p w:rsidR="00FA3656" w:rsidRPr="00AC6188" w:rsidRDefault="00FA3656" w:rsidP="00B90629">
                  <w:pPr>
                    <w:widowControl/>
                    <w:jc w:val="center"/>
                    <w:rPr>
                      <w:rFonts w:ascii="Times New Roman" w:hAnsi="Times New Roman" w:cs="Times New Roman"/>
                      <w:b/>
                      <w:bCs/>
                      <w:kern w:val="0"/>
                      <w:szCs w:val="21"/>
                    </w:rPr>
                  </w:pPr>
                  <w:r w:rsidRPr="00AC6188">
                    <w:rPr>
                      <w:rFonts w:ascii="Times New Roman" w:hAnsi="Times New Roman" w:cs="Times New Roman"/>
                      <w:b/>
                      <w:bCs/>
                      <w:kern w:val="0"/>
                      <w:szCs w:val="21"/>
                    </w:rPr>
                    <w:t>t/a</w:t>
                  </w:r>
                </w:p>
              </w:tc>
            </w:tr>
            <w:tr w:rsidR="00FA3656" w:rsidRPr="00AB3D52" w:rsidTr="00AC6188">
              <w:trPr>
                <w:trHeight w:val="386"/>
                <w:jc w:val="center"/>
              </w:trPr>
              <w:tc>
                <w:tcPr>
                  <w:tcW w:w="78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szCs w:val="21"/>
                    </w:rPr>
                    <w:t>水泥仓</w:t>
                  </w:r>
                </w:p>
              </w:tc>
              <w:tc>
                <w:tcPr>
                  <w:tcW w:w="636" w:type="pct"/>
                  <w:vAlign w:val="center"/>
                </w:tcPr>
                <w:p w:rsidR="00FA3656" w:rsidRPr="00AC6188" w:rsidRDefault="00FF30AE" w:rsidP="00B90629">
                  <w:pPr>
                    <w:jc w:val="center"/>
                    <w:rPr>
                      <w:rFonts w:ascii="Times New Roman" w:hAnsi="Times New Roman" w:cs="Times New Roman"/>
                      <w:szCs w:val="21"/>
                    </w:rPr>
                  </w:pPr>
                  <w:r>
                    <w:rPr>
                      <w:rFonts w:ascii="Times New Roman" w:hAnsi="Times New Roman" w:cs="Times New Roman" w:hint="eastAsia"/>
                      <w:szCs w:val="21"/>
                    </w:rPr>
                    <w:t>9116</w:t>
                  </w:r>
                </w:p>
              </w:tc>
              <w:tc>
                <w:tcPr>
                  <w:tcW w:w="709" w:type="pct"/>
                  <w:vAlign w:val="center"/>
                </w:tcPr>
                <w:p w:rsidR="00FA3656" w:rsidRPr="00AC6188" w:rsidRDefault="00FF30AE" w:rsidP="00B90629">
                  <w:pPr>
                    <w:jc w:val="center"/>
                    <w:rPr>
                      <w:rFonts w:ascii="Times New Roman" w:hAnsi="Times New Roman" w:cs="Times New Roman"/>
                      <w:szCs w:val="21"/>
                    </w:rPr>
                  </w:pPr>
                  <w:r>
                    <w:rPr>
                      <w:rFonts w:ascii="Times New Roman" w:hAnsi="Times New Roman" w:cs="Times New Roman" w:hint="eastAsia"/>
                      <w:szCs w:val="21"/>
                    </w:rPr>
                    <w:t>419</w:t>
                  </w:r>
                </w:p>
              </w:tc>
              <w:tc>
                <w:tcPr>
                  <w:tcW w:w="761" w:type="pct"/>
                  <w:vAlign w:val="center"/>
                </w:tcPr>
                <w:p w:rsidR="00FA3656" w:rsidRPr="00AC6188" w:rsidRDefault="00FA3656" w:rsidP="00FF30AE">
                  <w:pPr>
                    <w:jc w:val="center"/>
                    <w:rPr>
                      <w:rFonts w:ascii="Times New Roman" w:hAnsi="Times New Roman" w:cs="Times New Roman"/>
                      <w:szCs w:val="21"/>
                    </w:rPr>
                  </w:pPr>
                  <w:r w:rsidRPr="00AC6188">
                    <w:rPr>
                      <w:rFonts w:ascii="Times New Roman" w:hAnsi="Times New Roman" w:cs="Times New Roman"/>
                      <w:szCs w:val="21"/>
                    </w:rPr>
                    <w:t>45</w:t>
                  </w:r>
                  <w:r w:rsidR="00FF30AE">
                    <w:rPr>
                      <w:rFonts w:ascii="Times New Roman" w:hAnsi="Times New Roman" w:cs="Times New Roman" w:hint="eastAsia"/>
                      <w:szCs w:val="21"/>
                    </w:rPr>
                    <w:t>58</w:t>
                  </w:r>
                </w:p>
              </w:tc>
              <w:tc>
                <w:tcPr>
                  <w:tcW w:w="677" w:type="pct"/>
                  <w:vAlign w:val="center"/>
                </w:tcPr>
                <w:p w:rsidR="00FA3656" w:rsidRPr="00AC6188" w:rsidRDefault="00FF30AE" w:rsidP="00B90629">
                  <w:pPr>
                    <w:jc w:val="center"/>
                    <w:rPr>
                      <w:rFonts w:ascii="Times New Roman" w:hAnsi="Times New Roman" w:cs="Times New Roman"/>
                      <w:szCs w:val="21"/>
                    </w:rPr>
                  </w:pPr>
                  <w:r>
                    <w:rPr>
                      <w:rFonts w:ascii="Times New Roman" w:hAnsi="Times New Roman" w:cs="Times New Roman" w:hint="eastAsia"/>
                      <w:szCs w:val="21"/>
                    </w:rPr>
                    <w:t>19.1</w:t>
                  </w:r>
                </w:p>
              </w:tc>
              <w:tc>
                <w:tcPr>
                  <w:tcW w:w="761" w:type="pct"/>
                  <w:vAlign w:val="center"/>
                </w:tcPr>
                <w:p w:rsidR="00FA3656" w:rsidRPr="00AC6188" w:rsidRDefault="00FF30AE" w:rsidP="00B90629">
                  <w:pPr>
                    <w:jc w:val="center"/>
                    <w:rPr>
                      <w:rFonts w:ascii="Times New Roman" w:hAnsi="Times New Roman" w:cs="Times New Roman"/>
                      <w:szCs w:val="21"/>
                    </w:rPr>
                  </w:pPr>
                  <w:r>
                    <w:rPr>
                      <w:rFonts w:ascii="Times New Roman" w:hAnsi="Times New Roman" w:cs="Times New Roman" w:hint="eastAsia"/>
                      <w:szCs w:val="21"/>
                    </w:rPr>
                    <w:t>9.116</w:t>
                  </w:r>
                </w:p>
              </w:tc>
              <w:tc>
                <w:tcPr>
                  <w:tcW w:w="666" w:type="pct"/>
                  <w:vAlign w:val="center"/>
                </w:tcPr>
                <w:p w:rsidR="00FA3656" w:rsidRPr="00AC6188" w:rsidRDefault="00FA3656" w:rsidP="00FF30AE">
                  <w:pPr>
                    <w:jc w:val="center"/>
                    <w:rPr>
                      <w:rFonts w:ascii="Times New Roman" w:hAnsi="Times New Roman" w:cs="Times New Roman"/>
                      <w:szCs w:val="21"/>
                    </w:rPr>
                  </w:pPr>
                  <w:r w:rsidRPr="00AC6188">
                    <w:rPr>
                      <w:rFonts w:ascii="Times New Roman" w:hAnsi="Times New Roman" w:cs="Times New Roman"/>
                      <w:szCs w:val="21"/>
                    </w:rPr>
                    <w:t>0.0</w:t>
                  </w:r>
                  <w:r w:rsidR="00FF30AE">
                    <w:rPr>
                      <w:rFonts w:ascii="Times New Roman" w:hAnsi="Times New Roman" w:cs="Times New Roman" w:hint="eastAsia"/>
                      <w:szCs w:val="21"/>
                    </w:rPr>
                    <w:t>382</w:t>
                  </w:r>
                </w:p>
              </w:tc>
            </w:tr>
          </w:tbl>
          <w:p w:rsidR="00FA3656" w:rsidRPr="00AC6188" w:rsidRDefault="00786D5E" w:rsidP="00F47A26">
            <w:pPr>
              <w:adjustRightInd w:val="0"/>
              <w:snapToGrid w:val="0"/>
              <w:spacing w:beforeLines="50" w:line="360" w:lineRule="auto"/>
              <w:ind w:left="454"/>
              <w:rPr>
                <w:rFonts w:ascii="Times New Roman" w:hAnsi="Times New Roman" w:cs="Times New Roman"/>
                <w:sz w:val="24"/>
                <w:szCs w:val="24"/>
              </w:rPr>
            </w:pPr>
            <w:r>
              <w:rPr>
                <w:rFonts w:ascii="Times New Roman" w:hAnsiTheme="minorEastAsia" w:cs="Times New Roman"/>
                <w:sz w:val="24"/>
                <w:szCs w:val="24"/>
              </w:rPr>
              <w:fldChar w:fldCharType="begin"/>
            </w:r>
            <w:r w:rsidR="002B17EF">
              <w:rPr>
                <w:rFonts w:ascii="Times New Roman" w:hAnsiTheme="minorEastAsia" w:cs="Times New Roman"/>
                <w:sz w:val="24"/>
                <w:szCs w:val="24"/>
              </w:rPr>
              <w:instrText xml:space="preserve"> </w:instrText>
            </w:r>
            <w:r w:rsidR="002B17EF">
              <w:rPr>
                <w:rFonts w:ascii="Times New Roman" w:hAnsiTheme="minorEastAsia" w:cs="Times New Roman" w:hint="eastAsia"/>
                <w:sz w:val="24"/>
                <w:szCs w:val="24"/>
              </w:rPr>
              <w:instrText>= 2 \* GB3</w:instrText>
            </w:r>
            <w:r w:rsidR="002B17EF">
              <w:rPr>
                <w:rFonts w:ascii="Times New Roman" w:hAnsiTheme="minorEastAsia" w:cs="Times New Roman"/>
                <w:sz w:val="24"/>
                <w:szCs w:val="24"/>
              </w:rPr>
              <w:instrText xml:space="preserve"> </w:instrText>
            </w:r>
            <w:r>
              <w:rPr>
                <w:rFonts w:ascii="Times New Roman" w:hAnsiTheme="minorEastAsia" w:cs="Times New Roman"/>
                <w:sz w:val="24"/>
                <w:szCs w:val="24"/>
              </w:rPr>
              <w:fldChar w:fldCharType="separate"/>
            </w:r>
            <w:r w:rsidR="002B17EF">
              <w:rPr>
                <w:rFonts w:ascii="Times New Roman" w:hAnsiTheme="minorEastAsia" w:cs="Times New Roman" w:hint="eastAsia"/>
                <w:noProof/>
                <w:sz w:val="24"/>
                <w:szCs w:val="24"/>
              </w:rPr>
              <w:t>②</w:t>
            </w:r>
            <w:r>
              <w:rPr>
                <w:rFonts w:ascii="Times New Roman" w:hAnsiTheme="minorEastAsia" w:cs="Times New Roman"/>
                <w:sz w:val="24"/>
                <w:szCs w:val="24"/>
              </w:rPr>
              <w:fldChar w:fldCharType="end"/>
            </w:r>
            <w:r w:rsidR="00FA3656" w:rsidRPr="00AC6188">
              <w:rPr>
                <w:rFonts w:ascii="Times New Roman" w:hAnsiTheme="minorEastAsia" w:cs="Times New Roman"/>
                <w:sz w:val="24"/>
                <w:szCs w:val="24"/>
              </w:rPr>
              <w:t>原料上料及搅拌系统产生的粉尘</w:t>
            </w:r>
            <w:r w:rsidR="00FA3656" w:rsidRPr="00AC6188">
              <w:rPr>
                <w:rFonts w:ascii="Times New Roman" w:hAnsi="Times New Roman" w:cs="Times New Roman"/>
                <w:sz w:val="24"/>
                <w:szCs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szCs w:val="24"/>
              </w:rPr>
            </w:pPr>
            <w:r w:rsidRPr="00AC6188">
              <w:rPr>
                <w:rFonts w:ascii="Times New Roman" w:hAnsiTheme="minorEastAsia" w:cs="Times New Roman"/>
                <w:sz w:val="24"/>
                <w:szCs w:val="24"/>
              </w:rPr>
              <w:t>项目为上料搅拌工序配备</w:t>
            </w:r>
            <w:r w:rsidRPr="00AC6188">
              <w:rPr>
                <w:rFonts w:ascii="Times New Roman" w:hAnsi="Times New Roman" w:cs="Times New Roman"/>
                <w:sz w:val="24"/>
                <w:szCs w:val="24"/>
              </w:rPr>
              <w:t>1</w:t>
            </w:r>
            <w:r w:rsidRPr="00AC6188">
              <w:rPr>
                <w:rFonts w:ascii="Times New Roman" w:hAnsiTheme="minorEastAsia" w:cs="Times New Roman"/>
                <w:sz w:val="24"/>
                <w:szCs w:val="24"/>
              </w:rPr>
              <w:t>套袋式除尘器，其中上料斗安装集气罩，上料斗集气罩除留出一个加料口外，顶部和其他三面均密闭（顶部设计吸风口），搅拌装置全密闭。砂石提升采用配套的皮带输送机完成（输送通道全封闭），水泥以螺旋输送机供料，项目物料输送方式均密闭。原料在上料搅拌过程中会产生大量粉尘，粉尘经上料搅拌工</w:t>
            </w:r>
            <w:r w:rsidRPr="00AC6188">
              <w:rPr>
                <w:rFonts w:ascii="Times New Roman" w:hAnsiTheme="minorEastAsia" w:cs="Times New Roman"/>
                <w:sz w:val="24"/>
                <w:szCs w:val="24"/>
              </w:rPr>
              <w:lastRenderedPageBreak/>
              <w:t>序配备的袋式除尘器处理后通过</w:t>
            </w:r>
            <w:r w:rsidRPr="00AC6188">
              <w:rPr>
                <w:rFonts w:ascii="Times New Roman" w:hAnsi="Times New Roman" w:cs="Times New Roman"/>
                <w:sz w:val="24"/>
                <w:szCs w:val="24"/>
              </w:rPr>
              <w:t>1</w:t>
            </w:r>
            <w:r w:rsidRPr="00AC6188">
              <w:rPr>
                <w:rFonts w:ascii="Times New Roman" w:hAnsiTheme="minorEastAsia" w:cs="Times New Roman"/>
                <w:sz w:val="24"/>
                <w:szCs w:val="24"/>
              </w:rPr>
              <w:t>根不低于</w:t>
            </w:r>
            <w:r w:rsidRPr="00AC6188">
              <w:rPr>
                <w:rFonts w:ascii="Times New Roman" w:hAnsi="Times New Roman" w:cs="Times New Roman"/>
                <w:sz w:val="24"/>
                <w:szCs w:val="24"/>
              </w:rPr>
              <w:t>15m</w:t>
            </w:r>
            <w:r w:rsidRPr="00AC6188">
              <w:rPr>
                <w:rFonts w:ascii="Times New Roman" w:hAnsiTheme="minorEastAsia" w:cs="Times New Roman"/>
                <w:sz w:val="24"/>
                <w:szCs w:val="24"/>
              </w:rPr>
              <w:t>高的排气筒外排。上料斗集气罩未收集到的粉尘经车间沉降后最终以无组织的形式排放。</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szCs w:val="24"/>
              </w:rPr>
            </w:pPr>
            <w:r w:rsidRPr="00AC6188">
              <w:rPr>
                <w:rFonts w:ascii="Times New Roman" w:hAnsiTheme="minorEastAsia" w:cs="Times New Roman"/>
                <w:sz w:val="24"/>
                <w:szCs w:val="24"/>
              </w:rPr>
              <w:t>经查阅《第一次全国污染源普查工业污染源产排污系数手册（</w:t>
            </w:r>
            <w:r w:rsidRPr="00AC6188">
              <w:rPr>
                <w:rFonts w:ascii="Times New Roman" w:hAnsi="Times New Roman" w:cs="Times New Roman"/>
                <w:sz w:val="24"/>
                <w:szCs w:val="24"/>
              </w:rPr>
              <w:t>2010</w:t>
            </w:r>
            <w:r w:rsidRPr="00AC6188">
              <w:rPr>
                <w:rFonts w:ascii="Times New Roman" w:hAnsiTheme="minorEastAsia" w:cs="Times New Roman"/>
                <w:sz w:val="24"/>
                <w:szCs w:val="24"/>
              </w:rPr>
              <w:t>年修订）》中</w:t>
            </w:r>
            <w:r w:rsidRPr="00AC6188">
              <w:rPr>
                <w:rFonts w:ascii="Times New Roman" w:hAnsi="Times New Roman" w:cs="Times New Roman"/>
                <w:sz w:val="24"/>
                <w:szCs w:val="24"/>
              </w:rPr>
              <w:t>3121</w:t>
            </w:r>
            <w:r w:rsidRPr="00AC6188">
              <w:rPr>
                <w:rFonts w:ascii="Times New Roman" w:hAnsiTheme="minorEastAsia" w:cs="Times New Roman"/>
                <w:sz w:val="24"/>
                <w:szCs w:val="24"/>
              </w:rPr>
              <w:t>水泥制品制造业（含</w:t>
            </w:r>
            <w:r w:rsidRPr="00AC6188">
              <w:rPr>
                <w:rFonts w:ascii="Times New Roman" w:hAnsi="Times New Roman" w:cs="Times New Roman"/>
                <w:sz w:val="24"/>
                <w:szCs w:val="24"/>
              </w:rPr>
              <w:t>3122</w:t>
            </w:r>
            <w:r w:rsidRPr="00AC6188">
              <w:rPr>
                <w:rFonts w:ascii="Times New Roman" w:hAnsiTheme="minorEastAsia" w:cs="Times New Roman"/>
                <w:sz w:val="24"/>
                <w:szCs w:val="24"/>
              </w:rPr>
              <w:t>混凝土结构构件、</w:t>
            </w:r>
            <w:r w:rsidRPr="00AC6188">
              <w:rPr>
                <w:rFonts w:ascii="Times New Roman" w:hAnsi="Times New Roman" w:cs="Times New Roman"/>
                <w:sz w:val="24"/>
                <w:szCs w:val="24"/>
              </w:rPr>
              <w:t>3129</w:t>
            </w:r>
            <w:r w:rsidRPr="00AC6188">
              <w:rPr>
                <w:rFonts w:ascii="Times New Roman" w:hAnsiTheme="minorEastAsia" w:cs="Times New Roman"/>
                <w:sz w:val="24"/>
                <w:szCs w:val="24"/>
              </w:rPr>
              <w:t>其他水泥制品业），该手册中关于项目的水泥制品产排污系数摘录见表</w:t>
            </w:r>
            <w:r w:rsidRPr="00AC6188">
              <w:rPr>
                <w:rFonts w:ascii="Times New Roman" w:hAnsi="Times New Roman" w:cs="Times New Roman"/>
                <w:sz w:val="24"/>
                <w:szCs w:val="24"/>
              </w:rPr>
              <w:t>1</w:t>
            </w:r>
            <w:r w:rsidR="005760FB">
              <w:rPr>
                <w:rFonts w:ascii="Times New Roman" w:hAnsi="Times New Roman" w:cs="Times New Roman" w:hint="eastAsia"/>
                <w:sz w:val="24"/>
                <w:szCs w:val="24"/>
              </w:rPr>
              <w:t>6</w:t>
            </w:r>
            <w:r w:rsidRPr="00AC6188">
              <w:rPr>
                <w:rFonts w:ascii="Times New Roman" w:hAnsiTheme="minorEastAsia" w:cs="Times New Roman"/>
                <w:sz w:val="24"/>
                <w:szCs w:val="24"/>
              </w:rPr>
              <w:t>。</w:t>
            </w:r>
          </w:p>
          <w:p w:rsidR="00FA3656" w:rsidRPr="00AC6188" w:rsidRDefault="00FA3656" w:rsidP="00AC6188">
            <w:pPr>
              <w:spacing w:line="360" w:lineRule="auto"/>
              <w:ind w:firstLineChars="200" w:firstLine="458"/>
              <w:jc w:val="center"/>
              <w:rPr>
                <w:rFonts w:ascii="Times New Roman" w:hAnsi="Times New Roman" w:cs="Times New Roman"/>
                <w:b/>
                <w:sz w:val="24"/>
                <w:szCs w:val="24"/>
              </w:rPr>
            </w:pPr>
            <w:r w:rsidRPr="00AC6188">
              <w:rPr>
                <w:rFonts w:ascii="Times New Roman" w:hAnsiTheme="minorEastAsia" w:cs="Times New Roman"/>
                <w:b/>
                <w:sz w:val="24"/>
                <w:szCs w:val="24"/>
              </w:rPr>
              <w:t>表</w:t>
            </w:r>
            <w:r w:rsidRPr="00AC6188">
              <w:rPr>
                <w:rFonts w:ascii="Times New Roman" w:hAnsi="Times New Roman" w:cs="Times New Roman"/>
                <w:b/>
                <w:sz w:val="24"/>
                <w:szCs w:val="24"/>
              </w:rPr>
              <w:t>1</w:t>
            </w:r>
            <w:r w:rsidR="005760FB">
              <w:rPr>
                <w:rFonts w:ascii="Times New Roman" w:hAnsi="Times New Roman" w:cs="Times New Roman" w:hint="eastAsia"/>
                <w:b/>
                <w:sz w:val="24"/>
                <w:szCs w:val="24"/>
              </w:rPr>
              <w:t>6</w:t>
            </w:r>
            <w:r w:rsidRPr="00AC6188">
              <w:rPr>
                <w:rFonts w:ascii="Times New Roman" w:hAnsi="Times New Roman" w:cs="Times New Roman"/>
                <w:b/>
                <w:sz w:val="24"/>
                <w:szCs w:val="24"/>
              </w:rPr>
              <w:t xml:space="preserve">   3121</w:t>
            </w:r>
            <w:r w:rsidRPr="00AC6188">
              <w:rPr>
                <w:rFonts w:ascii="Times New Roman" w:hAnsiTheme="minorEastAsia" w:cs="Times New Roman"/>
                <w:b/>
                <w:sz w:val="24"/>
                <w:szCs w:val="24"/>
              </w:rPr>
              <w:t>水泥制品制造业（含</w:t>
            </w:r>
            <w:r w:rsidRPr="00AC6188">
              <w:rPr>
                <w:rFonts w:ascii="Times New Roman" w:hAnsi="Times New Roman" w:cs="Times New Roman"/>
                <w:b/>
                <w:sz w:val="24"/>
                <w:szCs w:val="24"/>
              </w:rPr>
              <w:t>3122</w:t>
            </w:r>
            <w:r w:rsidRPr="00AC6188">
              <w:rPr>
                <w:rFonts w:ascii="Times New Roman" w:hAnsiTheme="minorEastAsia" w:cs="Times New Roman"/>
                <w:b/>
                <w:sz w:val="24"/>
                <w:szCs w:val="24"/>
              </w:rPr>
              <w:t>混凝土结构构件、</w:t>
            </w:r>
            <w:r w:rsidRPr="00AC6188">
              <w:rPr>
                <w:rFonts w:ascii="Times New Roman" w:hAnsi="Times New Roman" w:cs="Times New Roman"/>
                <w:b/>
                <w:sz w:val="24"/>
                <w:szCs w:val="24"/>
              </w:rPr>
              <w:t>3129</w:t>
            </w:r>
            <w:r w:rsidRPr="00AC6188">
              <w:rPr>
                <w:rFonts w:ascii="Times New Roman" w:hAnsiTheme="minorEastAsia" w:cs="Times New Roman"/>
                <w:b/>
                <w:sz w:val="24"/>
                <w:szCs w:val="24"/>
              </w:rPr>
              <w:t>其他水泥制品业）产排污系数表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347"/>
              <w:gridCol w:w="1086"/>
              <w:gridCol w:w="1209"/>
              <w:gridCol w:w="1107"/>
              <w:gridCol w:w="1346"/>
              <w:gridCol w:w="1298"/>
              <w:gridCol w:w="1136"/>
            </w:tblGrid>
            <w:tr w:rsidR="00FA3656" w:rsidRPr="00AB3D52" w:rsidTr="00AC6188">
              <w:trPr>
                <w:trHeight w:val="386"/>
                <w:jc w:val="center"/>
              </w:trPr>
              <w:tc>
                <w:tcPr>
                  <w:tcW w:w="789" w:type="pct"/>
                  <w:vAlign w:val="center"/>
                </w:tcPr>
                <w:p w:rsidR="00FA3656" w:rsidRPr="00AC6188" w:rsidRDefault="00FA3656" w:rsidP="00B90629">
                  <w:pPr>
                    <w:spacing w:line="240" w:lineRule="exact"/>
                    <w:jc w:val="center"/>
                    <w:rPr>
                      <w:b/>
                      <w:szCs w:val="21"/>
                    </w:rPr>
                  </w:pPr>
                  <w:r w:rsidRPr="00AC6188">
                    <w:rPr>
                      <w:rFonts w:hint="eastAsia"/>
                      <w:b/>
                      <w:szCs w:val="21"/>
                    </w:rPr>
                    <w:t>产品名称</w:t>
                  </w:r>
                </w:p>
              </w:tc>
              <w:tc>
                <w:tcPr>
                  <w:tcW w:w="636" w:type="pct"/>
                  <w:vAlign w:val="center"/>
                </w:tcPr>
                <w:p w:rsidR="00FA3656" w:rsidRPr="00AC6188" w:rsidRDefault="00FA3656" w:rsidP="00B90629">
                  <w:pPr>
                    <w:jc w:val="center"/>
                    <w:rPr>
                      <w:b/>
                      <w:szCs w:val="21"/>
                    </w:rPr>
                  </w:pPr>
                  <w:r w:rsidRPr="00AC6188">
                    <w:rPr>
                      <w:rFonts w:hint="eastAsia"/>
                      <w:b/>
                      <w:szCs w:val="21"/>
                    </w:rPr>
                    <w:t>原料名称</w:t>
                  </w:r>
                </w:p>
              </w:tc>
              <w:tc>
                <w:tcPr>
                  <w:tcW w:w="709" w:type="pct"/>
                  <w:vAlign w:val="center"/>
                </w:tcPr>
                <w:p w:rsidR="00FA3656" w:rsidRPr="00AC6188" w:rsidRDefault="00FA3656" w:rsidP="00B90629">
                  <w:pPr>
                    <w:jc w:val="center"/>
                    <w:rPr>
                      <w:b/>
                      <w:szCs w:val="21"/>
                    </w:rPr>
                  </w:pPr>
                  <w:r w:rsidRPr="00AC6188">
                    <w:rPr>
                      <w:rFonts w:hint="eastAsia"/>
                      <w:b/>
                      <w:szCs w:val="21"/>
                    </w:rPr>
                    <w:t>工序名称</w:t>
                  </w:r>
                </w:p>
              </w:tc>
              <w:tc>
                <w:tcPr>
                  <w:tcW w:w="649" w:type="pct"/>
                  <w:vAlign w:val="center"/>
                </w:tcPr>
                <w:p w:rsidR="00FA3656" w:rsidRPr="00AC6188" w:rsidRDefault="00FA3656" w:rsidP="00B90629">
                  <w:pPr>
                    <w:jc w:val="center"/>
                    <w:rPr>
                      <w:b/>
                      <w:szCs w:val="21"/>
                    </w:rPr>
                  </w:pPr>
                  <w:r w:rsidRPr="00AC6188">
                    <w:rPr>
                      <w:rFonts w:hint="eastAsia"/>
                      <w:b/>
                      <w:szCs w:val="21"/>
                    </w:rPr>
                    <w:t>规格等级</w:t>
                  </w:r>
                </w:p>
              </w:tc>
              <w:tc>
                <w:tcPr>
                  <w:tcW w:w="789" w:type="pct"/>
                  <w:vAlign w:val="center"/>
                </w:tcPr>
                <w:p w:rsidR="00FA3656" w:rsidRPr="00AC6188" w:rsidRDefault="00FA3656" w:rsidP="00B90629">
                  <w:pPr>
                    <w:jc w:val="center"/>
                    <w:rPr>
                      <w:b/>
                      <w:szCs w:val="21"/>
                    </w:rPr>
                  </w:pPr>
                  <w:r w:rsidRPr="00AC6188">
                    <w:rPr>
                      <w:rFonts w:hint="eastAsia"/>
                      <w:b/>
                      <w:szCs w:val="21"/>
                    </w:rPr>
                    <w:t>污染物指标</w:t>
                  </w:r>
                </w:p>
              </w:tc>
              <w:tc>
                <w:tcPr>
                  <w:tcW w:w="761" w:type="pct"/>
                  <w:vAlign w:val="center"/>
                </w:tcPr>
                <w:p w:rsidR="00FA3656" w:rsidRPr="00AC6188" w:rsidRDefault="00FA3656" w:rsidP="00B90629">
                  <w:pPr>
                    <w:jc w:val="center"/>
                    <w:rPr>
                      <w:b/>
                      <w:szCs w:val="21"/>
                    </w:rPr>
                  </w:pPr>
                  <w:r w:rsidRPr="00AC6188">
                    <w:rPr>
                      <w:rFonts w:hint="eastAsia"/>
                      <w:b/>
                      <w:szCs w:val="21"/>
                    </w:rPr>
                    <w:t>单位</w:t>
                  </w:r>
                </w:p>
              </w:tc>
              <w:tc>
                <w:tcPr>
                  <w:tcW w:w="666" w:type="pct"/>
                  <w:vAlign w:val="center"/>
                </w:tcPr>
                <w:p w:rsidR="00FA3656" w:rsidRPr="00AC6188" w:rsidRDefault="00FA3656" w:rsidP="00B90629">
                  <w:pPr>
                    <w:jc w:val="center"/>
                    <w:rPr>
                      <w:b/>
                      <w:szCs w:val="21"/>
                    </w:rPr>
                  </w:pPr>
                  <w:r w:rsidRPr="00AC6188">
                    <w:rPr>
                      <w:rFonts w:hint="eastAsia"/>
                      <w:b/>
                      <w:szCs w:val="21"/>
                    </w:rPr>
                    <w:t>产污系数</w:t>
                  </w:r>
                </w:p>
              </w:tc>
            </w:tr>
            <w:tr w:rsidR="00FA3656" w:rsidRPr="00AB3D52" w:rsidTr="00AC6188">
              <w:trPr>
                <w:trHeight w:val="386"/>
                <w:jc w:val="center"/>
              </w:trPr>
              <w:tc>
                <w:tcPr>
                  <w:tcW w:w="789" w:type="pct"/>
                  <w:vMerge w:val="restart"/>
                  <w:vAlign w:val="center"/>
                </w:tcPr>
                <w:p w:rsidR="00FA3656" w:rsidRPr="00AB3D52" w:rsidRDefault="00FA3656" w:rsidP="00B90629">
                  <w:pPr>
                    <w:spacing w:line="240" w:lineRule="exact"/>
                    <w:jc w:val="center"/>
                    <w:rPr>
                      <w:szCs w:val="21"/>
                    </w:rPr>
                  </w:pPr>
                  <w:r w:rsidRPr="00AB3D52">
                    <w:rPr>
                      <w:rFonts w:hint="eastAsia"/>
                      <w:szCs w:val="21"/>
                    </w:rPr>
                    <w:t>各种水泥制品</w:t>
                  </w:r>
                </w:p>
              </w:tc>
              <w:tc>
                <w:tcPr>
                  <w:tcW w:w="636" w:type="pct"/>
                  <w:vMerge w:val="restart"/>
                  <w:vAlign w:val="center"/>
                </w:tcPr>
                <w:p w:rsidR="00FA3656" w:rsidRPr="00AB3D52" w:rsidRDefault="00FA3656" w:rsidP="00B90629">
                  <w:pPr>
                    <w:jc w:val="center"/>
                    <w:rPr>
                      <w:szCs w:val="21"/>
                    </w:rPr>
                  </w:pPr>
                  <w:r w:rsidRPr="00AB3D52">
                    <w:rPr>
                      <w:rFonts w:hint="eastAsia"/>
                      <w:szCs w:val="21"/>
                    </w:rPr>
                    <w:t>水泥、砂子、石子等</w:t>
                  </w:r>
                </w:p>
              </w:tc>
              <w:tc>
                <w:tcPr>
                  <w:tcW w:w="709" w:type="pct"/>
                  <w:vMerge w:val="restart"/>
                  <w:vAlign w:val="center"/>
                </w:tcPr>
                <w:p w:rsidR="00FA3656" w:rsidRPr="00AB3D52" w:rsidRDefault="00FA3656" w:rsidP="00B90629">
                  <w:pPr>
                    <w:jc w:val="center"/>
                    <w:rPr>
                      <w:szCs w:val="21"/>
                    </w:rPr>
                  </w:pPr>
                  <w:r w:rsidRPr="00AB3D52">
                    <w:rPr>
                      <w:rFonts w:hint="eastAsia"/>
                      <w:szCs w:val="21"/>
                    </w:rPr>
                    <w:t>物料混合搅拌工序</w:t>
                  </w:r>
                </w:p>
              </w:tc>
              <w:tc>
                <w:tcPr>
                  <w:tcW w:w="649" w:type="pct"/>
                  <w:vMerge w:val="restart"/>
                  <w:vAlign w:val="center"/>
                </w:tcPr>
                <w:p w:rsidR="00FA3656" w:rsidRPr="00AB3D52" w:rsidRDefault="00FA3656" w:rsidP="00B90629">
                  <w:pPr>
                    <w:jc w:val="center"/>
                    <w:rPr>
                      <w:szCs w:val="21"/>
                    </w:rPr>
                  </w:pPr>
                  <w:r w:rsidRPr="00AB3D52">
                    <w:rPr>
                      <w:rFonts w:hint="eastAsia"/>
                      <w:szCs w:val="21"/>
                    </w:rPr>
                    <w:t>所有规模</w:t>
                  </w:r>
                </w:p>
              </w:tc>
              <w:tc>
                <w:tcPr>
                  <w:tcW w:w="789" w:type="pct"/>
                  <w:vAlign w:val="center"/>
                </w:tcPr>
                <w:p w:rsidR="00FA3656" w:rsidRPr="00AB3D52" w:rsidRDefault="00FA3656" w:rsidP="00B90629">
                  <w:pPr>
                    <w:jc w:val="center"/>
                    <w:rPr>
                      <w:szCs w:val="21"/>
                    </w:rPr>
                  </w:pPr>
                  <w:r w:rsidRPr="00AB3D52">
                    <w:rPr>
                      <w:rFonts w:hint="eastAsia"/>
                      <w:szCs w:val="21"/>
                    </w:rPr>
                    <w:t>工业废气量</w:t>
                  </w:r>
                </w:p>
              </w:tc>
              <w:tc>
                <w:tcPr>
                  <w:tcW w:w="761" w:type="pct"/>
                  <w:vAlign w:val="center"/>
                </w:tcPr>
                <w:p w:rsidR="00FA3656" w:rsidRPr="00AB3D52" w:rsidRDefault="00FA3656" w:rsidP="00B90629">
                  <w:pPr>
                    <w:jc w:val="center"/>
                    <w:rPr>
                      <w:szCs w:val="21"/>
                    </w:rPr>
                  </w:pPr>
                  <w:r w:rsidRPr="00AB3D52">
                    <w:rPr>
                      <w:rFonts w:hint="eastAsia"/>
                      <w:szCs w:val="21"/>
                    </w:rPr>
                    <w:t>标立方米</w:t>
                  </w:r>
                  <w:r w:rsidRPr="00AB3D52">
                    <w:rPr>
                      <w:rFonts w:hint="eastAsia"/>
                      <w:szCs w:val="21"/>
                    </w:rPr>
                    <w:t>/</w:t>
                  </w:r>
                  <w:r w:rsidRPr="00AB3D52">
                    <w:rPr>
                      <w:rFonts w:hint="eastAsia"/>
                      <w:szCs w:val="21"/>
                    </w:rPr>
                    <w:t>吨</w:t>
                  </w:r>
                  <w:r w:rsidRPr="00AB3D52">
                    <w:rPr>
                      <w:rFonts w:hint="eastAsia"/>
                      <w:szCs w:val="21"/>
                    </w:rPr>
                    <w:t>-</w:t>
                  </w:r>
                  <w:r w:rsidRPr="00AB3D52">
                    <w:rPr>
                      <w:rFonts w:hint="eastAsia"/>
                      <w:szCs w:val="21"/>
                    </w:rPr>
                    <w:t>水泥</w:t>
                  </w:r>
                </w:p>
              </w:tc>
              <w:tc>
                <w:tcPr>
                  <w:tcW w:w="666" w:type="pct"/>
                  <w:vAlign w:val="center"/>
                </w:tcPr>
                <w:p w:rsidR="00FA3656" w:rsidRPr="00AB3D52" w:rsidRDefault="00FA3656" w:rsidP="00B90629">
                  <w:pPr>
                    <w:jc w:val="center"/>
                    <w:rPr>
                      <w:szCs w:val="21"/>
                    </w:rPr>
                  </w:pPr>
                  <w:r w:rsidRPr="00AB3D52">
                    <w:rPr>
                      <w:rFonts w:hint="eastAsia"/>
                      <w:szCs w:val="21"/>
                    </w:rPr>
                    <w:t>1419</w:t>
                  </w:r>
                </w:p>
              </w:tc>
            </w:tr>
            <w:tr w:rsidR="00FA3656" w:rsidRPr="00AB3D52" w:rsidTr="00AC6188">
              <w:trPr>
                <w:trHeight w:val="386"/>
                <w:jc w:val="center"/>
              </w:trPr>
              <w:tc>
                <w:tcPr>
                  <w:tcW w:w="789" w:type="pct"/>
                  <w:vMerge/>
                  <w:vAlign w:val="center"/>
                </w:tcPr>
                <w:p w:rsidR="00FA3656" w:rsidRPr="00AB3D52" w:rsidRDefault="00FA3656" w:rsidP="00B90629">
                  <w:pPr>
                    <w:spacing w:line="240" w:lineRule="exact"/>
                    <w:jc w:val="center"/>
                    <w:rPr>
                      <w:szCs w:val="21"/>
                    </w:rPr>
                  </w:pPr>
                </w:p>
              </w:tc>
              <w:tc>
                <w:tcPr>
                  <w:tcW w:w="636" w:type="pct"/>
                  <w:vMerge/>
                  <w:vAlign w:val="center"/>
                </w:tcPr>
                <w:p w:rsidR="00FA3656" w:rsidRPr="00AB3D52" w:rsidRDefault="00FA3656" w:rsidP="00B90629">
                  <w:pPr>
                    <w:jc w:val="center"/>
                    <w:rPr>
                      <w:szCs w:val="21"/>
                    </w:rPr>
                  </w:pPr>
                </w:p>
              </w:tc>
              <w:tc>
                <w:tcPr>
                  <w:tcW w:w="709" w:type="pct"/>
                  <w:vMerge/>
                  <w:vAlign w:val="center"/>
                </w:tcPr>
                <w:p w:rsidR="00FA3656" w:rsidRPr="00AB3D52" w:rsidRDefault="00FA3656" w:rsidP="00B90629">
                  <w:pPr>
                    <w:jc w:val="center"/>
                    <w:rPr>
                      <w:szCs w:val="21"/>
                    </w:rPr>
                  </w:pPr>
                </w:p>
              </w:tc>
              <w:tc>
                <w:tcPr>
                  <w:tcW w:w="649" w:type="pct"/>
                  <w:vMerge/>
                  <w:vAlign w:val="center"/>
                </w:tcPr>
                <w:p w:rsidR="00FA3656" w:rsidRPr="00AB3D52" w:rsidRDefault="00FA3656" w:rsidP="00B90629">
                  <w:pPr>
                    <w:jc w:val="center"/>
                    <w:rPr>
                      <w:szCs w:val="21"/>
                    </w:rPr>
                  </w:pPr>
                </w:p>
              </w:tc>
              <w:tc>
                <w:tcPr>
                  <w:tcW w:w="789" w:type="pct"/>
                  <w:vAlign w:val="center"/>
                </w:tcPr>
                <w:p w:rsidR="00FA3656" w:rsidRPr="00AB3D52" w:rsidRDefault="00FA3656" w:rsidP="00B90629">
                  <w:pPr>
                    <w:jc w:val="center"/>
                    <w:rPr>
                      <w:szCs w:val="21"/>
                    </w:rPr>
                  </w:pPr>
                  <w:r w:rsidRPr="00AB3D52">
                    <w:rPr>
                      <w:rFonts w:hint="eastAsia"/>
                      <w:szCs w:val="21"/>
                    </w:rPr>
                    <w:t>工业粉产量</w:t>
                  </w:r>
                </w:p>
              </w:tc>
              <w:tc>
                <w:tcPr>
                  <w:tcW w:w="761" w:type="pct"/>
                  <w:vAlign w:val="center"/>
                </w:tcPr>
                <w:p w:rsidR="00FA3656" w:rsidRPr="00AB3D52" w:rsidRDefault="00FA3656" w:rsidP="00B90629">
                  <w:pPr>
                    <w:jc w:val="center"/>
                    <w:rPr>
                      <w:szCs w:val="21"/>
                    </w:rPr>
                  </w:pPr>
                  <w:r w:rsidRPr="00AB3D52">
                    <w:rPr>
                      <w:rFonts w:hint="eastAsia"/>
                      <w:szCs w:val="21"/>
                    </w:rPr>
                    <w:t>千克</w:t>
                  </w:r>
                  <w:r w:rsidRPr="00AB3D52">
                    <w:rPr>
                      <w:rFonts w:hint="eastAsia"/>
                      <w:szCs w:val="21"/>
                    </w:rPr>
                    <w:t>/</w:t>
                  </w:r>
                  <w:r w:rsidRPr="00AB3D52">
                    <w:rPr>
                      <w:rFonts w:hint="eastAsia"/>
                      <w:szCs w:val="21"/>
                    </w:rPr>
                    <w:t>吨</w:t>
                  </w:r>
                  <w:r w:rsidRPr="00AB3D52">
                    <w:rPr>
                      <w:rFonts w:hint="eastAsia"/>
                      <w:szCs w:val="21"/>
                    </w:rPr>
                    <w:t>-</w:t>
                  </w:r>
                  <w:r w:rsidRPr="00AB3D52">
                    <w:rPr>
                      <w:rFonts w:hint="eastAsia"/>
                      <w:szCs w:val="21"/>
                    </w:rPr>
                    <w:t>水泥</w:t>
                  </w:r>
                </w:p>
              </w:tc>
              <w:tc>
                <w:tcPr>
                  <w:tcW w:w="666" w:type="pct"/>
                  <w:vAlign w:val="center"/>
                </w:tcPr>
                <w:p w:rsidR="00FA3656" w:rsidRPr="00AB3D52" w:rsidRDefault="00FA3656" w:rsidP="00B90629">
                  <w:pPr>
                    <w:jc w:val="center"/>
                    <w:rPr>
                      <w:szCs w:val="21"/>
                    </w:rPr>
                  </w:pPr>
                  <w:r w:rsidRPr="00AB3D52">
                    <w:rPr>
                      <w:rFonts w:hint="eastAsia"/>
                      <w:szCs w:val="21"/>
                    </w:rPr>
                    <w:t>5.75</w:t>
                  </w:r>
                </w:p>
              </w:tc>
            </w:tr>
          </w:tbl>
          <w:p w:rsidR="00FA3656" w:rsidRPr="00AC6188" w:rsidRDefault="00FA3656" w:rsidP="00F47A26">
            <w:pPr>
              <w:adjustRightInd w:val="0"/>
              <w:snapToGrid w:val="0"/>
              <w:spacing w:beforeLines="50"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本项目上料搅拌水泥用量</w:t>
            </w:r>
            <w:r w:rsidR="00FF2443">
              <w:rPr>
                <w:rFonts w:ascii="Times New Roman" w:hAnsi="Times New Roman" w:cs="Times New Roman" w:hint="eastAsia"/>
                <w:sz w:val="24"/>
              </w:rPr>
              <w:t>9116</w:t>
            </w:r>
            <w:r w:rsidRPr="00AC6188">
              <w:rPr>
                <w:rFonts w:ascii="Times New Roman" w:hAnsiTheme="minorEastAsia" w:cs="Times New Roman"/>
                <w:sz w:val="24"/>
              </w:rPr>
              <w:t>吨，经计算其工业废气量为</w:t>
            </w:r>
            <w:r w:rsidR="00FF2443">
              <w:rPr>
                <w:rFonts w:ascii="Times New Roman" w:hAnsi="Times New Roman" w:cs="Times New Roman" w:hint="eastAsia"/>
                <w:sz w:val="24"/>
              </w:rPr>
              <w:t>1293</w:t>
            </w:r>
            <w:r w:rsidRPr="00AC6188">
              <w:rPr>
                <w:rFonts w:ascii="Times New Roman" w:hAnsi="Times New Roman" w:cs="Times New Roman"/>
                <w:sz w:val="24"/>
              </w:rPr>
              <w:t>.5</w:t>
            </w:r>
            <w:r w:rsidRPr="00AC6188">
              <w:rPr>
                <w:rFonts w:ascii="Times New Roman" w:hAnsiTheme="minorEastAsia" w:cs="Times New Roman"/>
                <w:sz w:val="24"/>
              </w:rPr>
              <w:t>万</w:t>
            </w:r>
            <w:r w:rsidRPr="00AC6188">
              <w:rPr>
                <w:rFonts w:ascii="Times New Roman" w:hAnsi="Times New Roman" w:cs="Times New Roman"/>
                <w:sz w:val="24"/>
              </w:rPr>
              <w:t>m</w:t>
            </w:r>
            <w:r w:rsidRPr="00AC6188">
              <w:rPr>
                <w:rFonts w:ascii="Times New Roman" w:hAnsi="Times New Roman" w:cs="Times New Roman"/>
                <w:sz w:val="24"/>
                <w:vertAlign w:val="superscript"/>
              </w:rPr>
              <w:t>3</w:t>
            </w:r>
            <w:r w:rsidRPr="00AC6188">
              <w:rPr>
                <w:rFonts w:ascii="Times New Roman" w:hAnsi="Times New Roman" w:cs="Times New Roman"/>
                <w:sz w:val="24"/>
              </w:rPr>
              <w:t>/a</w:t>
            </w:r>
            <w:r w:rsidRPr="00AC6188">
              <w:rPr>
                <w:rFonts w:ascii="Times New Roman" w:hAnsiTheme="minorEastAsia" w:cs="Times New Roman"/>
                <w:sz w:val="24"/>
              </w:rPr>
              <w:t>，粉尘产生量为</w:t>
            </w:r>
            <w:r w:rsidR="00FF2443">
              <w:rPr>
                <w:rFonts w:ascii="Times New Roman" w:hAnsi="Times New Roman" w:cs="Times New Roman" w:hint="eastAsia"/>
                <w:sz w:val="24"/>
              </w:rPr>
              <w:t>52.417</w:t>
            </w:r>
            <w:r w:rsidRPr="00AC6188">
              <w:rPr>
                <w:rFonts w:ascii="Times New Roman" w:hAnsi="Times New Roman" w:cs="Times New Roman"/>
                <w:sz w:val="24"/>
              </w:rPr>
              <w:t xml:space="preserve"> t/a</w:t>
            </w:r>
            <w:r w:rsidRPr="00AC6188">
              <w:rPr>
                <w:rFonts w:ascii="Times New Roman" w:hAnsiTheme="minorEastAsia" w:cs="Times New Roman"/>
                <w:sz w:val="24"/>
              </w:rPr>
              <w:t>，粉尘产生浓度为</w:t>
            </w:r>
            <w:r w:rsidRPr="00AC6188">
              <w:rPr>
                <w:rFonts w:ascii="Times New Roman" w:hAnsi="Times New Roman" w:cs="Times New Roman"/>
                <w:sz w:val="24"/>
              </w:rPr>
              <w:t>4053mg/m</w:t>
            </w:r>
            <w:r w:rsidRPr="00AC6188">
              <w:rPr>
                <w:rFonts w:ascii="Times New Roman" w:hAnsi="Times New Roman" w:cs="Times New Roman"/>
                <w:sz w:val="24"/>
                <w:vertAlign w:val="superscript"/>
              </w:rPr>
              <w:t>3</w:t>
            </w:r>
            <w:r w:rsidRPr="00AC6188">
              <w:rPr>
                <w:rFonts w:ascii="Times New Roman" w:hAnsiTheme="minorEastAsia" w:cs="Times New Roman"/>
                <w:sz w:val="24"/>
              </w:rPr>
              <w:t>。本项目袋式除尘器除尘效率可达</w:t>
            </w:r>
            <w:r w:rsidRPr="00AC6188">
              <w:rPr>
                <w:rFonts w:ascii="Times New Roman" w:hAnsi="Times New Roman" w:cs="Times New Roman"/>
                <w:sz w:val="24"/>
              </w:rPr>
              <w:t>99.8%</w:t>
            </w:r>
            <w:r w:rsidRPr="00AC6188">
              <w:rPr>
                <w:rFonts w:ascii="Times New Roman" w:hAnsiTheme="minorEastAsia" w:cs="Times New Roman"/>
                <w:sz w:val="24"/>
              </w:rPr>
              <w:t>以上，经计算，项目上料搅拌工序粉尘排放浓度和排放量分别为</w:t>
            </w:r>
            <w:r w:rsidRPr="00AC6188">
              <w:rPr>
                <w:rFonts w:ascii="Times New Roman" w:hAnsi="Times New Roman" w:cs="Times New Roman"/>
                <w:sz w:val="24"/>
              </w:rPr>
              <w:t>8.11mg/m</w:t>
            </w:r>
            <w:r w:rsidRPr="00AC6188">
              <w:rPr>
                <w:rFonts w:ascii="Times New Roman" w:hAnsi="Times New Roman" w:cs="Times New Roman"/>
                <w:sz w:val="24"/>
                <w:vertAlign w:val="superscript"/>
              </w:rPr>
              <w:t>3</w:t>
            </w:r>
            <w:r w:rsidRPr="00AC6188">
              <w:rPr>
                <w:rFonts w:ascii="Times New Roman" w:hAnsiTheme="minorEastAsia" w:cs="Times New Roman"/>
                <w:sz w:val="24"/>
              </w:rPr>
              <w:t>、</w:t>
            </w:r>
            <w:r w:rsidRPr="00AC6188">
              <w:rPr>
                <w:rFonts w:ascii="Times New Roman" w:hAnsi="Times New Roman" w:cs="Times New Roman"/>
                <w:sz w:val="24"/>
              </w:rPr>
              <w:t>0.</w:t>
            </w:r>
            <w:r w:rsidR="00D73C4F">
              <w:rPr>
                <w:rFonts w:ascii="Times New Roman" w:hAnsi="Times New Roman" w:cs="Times New Roman" w:hint="eastAsia"/>
                <w:sz w:val="24"/>
              </w:rPr>
              <w:t>104</w:t>
            </w:r>
            <w:r w:rsidRPr="00AC6188">
              <w:rPr>
                <w:rFonts w:ascii="Times New Roman" w:hAnsi="Times New Roman" w:cs="Times New Roman"/>
                <w:sz w:val="24"/>
              </w:rPr>
              <w:t>t/a</w:t>
            </w:r>
            <w:r w:rsidRPr="00AC6188">
              <w:rPr>
                <w:rFonts w:ascii="Times New Roman" w:hAnsiTheme="minorEastAsia" w:cs="Times New Roman"/>
                <w:sz w:val="24"/>
              </w:rPr>
              <w:t>，由</w:t>
            </w:r>
            <w:r w:rsidRPr="00AC6188">
              <w:rPr>
                <w:rFonts w:ascii="Times New Roman" w:hAnsi="Times New Roman" w:cs="Times New Roman"/>
                <w:sz w:val="24"/>
              </w:rPr>
              <w:t>1</w:t>
            </w:r>
            <w:r w:rsidRPr="00AC6188">
              <w:rPr>
                <w:rFonts w:ascii="Times New Roman" w:hAnsiTheme="minorEastAsia" w:cs="Times New Roman"/>
                <w:sz w:val="24"/>
              </w:rPr>
              <w:t>根不低于</w:t>
            </w:r>
            <w:r w:rsidRPr="00AC6188">
              <w:rPr>
                <w:rFonts w:ascii="Times New Roman" w:hAnsi="Times New Roman" w:cs="Times New Roman"/>
                <w:sz w:val="24"/>
              </w:rPr>
              <w:t>15m</w:t>
            </w:r>
            <w:r w:rsidRPr="00AC6188">
              <w:rPr>
                <w:rFonts w:ascii="Times New Roman" w:hAnsiTheme="minorEastAsia" w:cs="Times New Roman"/>
                <w:sz w:val="24"/>
              </w:rPr>
              <w:t>排气筒排放，符合《水泥工业大气污染物排放标准》（</w:t>
            </w:r>
            <w:r w:rsidR="006C7D51">
              <w:rPr>
                <w:rFonts w:ascii="Times New Roman" w:hAnsi="Times New Roman" w:cs="Times New Roman"/>
                <w:sz w:val="24"/>
              </w:rPr>
              <w:t>DB41/1953-2020</w:t>
            </w:r>
            <w:r w:rsidRPr="00AC6188">
              <w:rPr>
                <w:rFonts w:ascii="Times New Roman" w:hAnsiTheme="minorEastAsia" w:cs="Times New Roman"/>
                <w:sz w:val="24"/>
              </w:rPr>
              <w:t>）标准要求（颗粒物排放浓度</w:t>
            </w:r>
            <w:r w:rsidRPr="00AC6188">
              <w:rPr>
                <w:rFonts w:ascii="Times New Roman" w:hAnsi="Times New Roman" w:cs="Times New Roman"/>
                <w:sz w:val="24"/>
              </w:rPr>
              <w:t>≤</w:t>
            </w:r>
            <w:r w:rsidR="006C7D51">
              <w:rPr>
                <w:rFonts w:ascii="Times New Roman" w:hAnsi="Times New Roman" w:cs="Times New Roman" w:hint="eastAsia"/>
                <w:sz w:val="24"/>
              </w:rPr>
              <w:t>1</w:t>
            </w:r>
            <w:r w:rsidRPr="00AC6188">
              <w:rPr>
                <w:rFonts w:ascii="Times New Roman" w:hAnsi="Times New Roman" w:cs="Times New Roman"/>
                <w:sz w:val="24"/>
              </w:rPr>
              <w:t>0mg/m</w:t>
            </w:r>
            <w:r w:rsidRPr="00AC6188">
              <w:rPr>
                <w:rFonts w:ascii="Times New Roman" w:hAnsi="Times New Roman" w:cs="Times New Roman"/>
                <w:sz w:val="24"/>
                <w:vertAlign w:val="superscript"/>
              </w:rPr>
              <w:t>3</w:t>
            </w:r>
            <w:r w:rsidRPr="00AC6188">
              <w:rPr>
                <w:rFonts w:ascii="Times New Roman" w:hAnsiTheme="minorEastAsia" w:cs="Times New Roman"/>
                <w:sz w:val="24"/>
              </w:rPr>
              <w:t>）。由于项目物料输送方式采取密闭输送，搅拌装置全密闭，因此项目上料搅拌工序产生的无组织粉尘主要为上料斗集气罩未收集到的粉尘。本项目上料斗石子和砂子用量合计</w:t>
            </w:r>
            <w:r w:rsidR="00D73C4F">
              <w:rPr>
                <w:rFonts w:ascii="Times New Roman" w:hAnsi="Times New Roman" w:cs="Times New Roman" w:hint="eastAsia"/>
                <w:sz w:val="24"/>
              </w:rPr>
              <w:t>38742</w:t>
            </w:r>
            <w:r w:rsidRPr="00AC6188">
              <w:rPr>
                <w:rFonts w:ascii="Times New Roman" w:hAnsi="Times New Roman" w:cs="Times New Roman"/>
                <w:sz w:val="24"/>
              </w:rPr>
              <w:t>t/a</w:t>
            </w:r>
            <w:r w:rsidRPr="00AC6188">
              <w:rPr>
                <w:rFonts w:ascii="Times New Roman" w:hAnsiTheme="minorEastAsia" w:cs="Times New Roman"/>
                <w:sz w:val="24"/>
              </w:rPr>
              <w:t>，项目砂石骨料区配备有洒水喷头，以增加骨料的湿度，减少储存和使用过程中粉尘的产生。由于砂石含有一定量的水分，起尘量不大。类比河南金环环境影响评价有限公司编制的《叶县润源搅拌站年产</w:t>
            </w:r>
            <w:r w:rsidRPr="00AC6188">
              <w:rPr>
                <w:rFonts w:ascii="Times New Roman" w:hAnsi="Times New Roman" w:cs="Times New Roman"/>
                <w:sz w:val="24"/>
              </w:rPr>
              <w:t>30</w:t>
            </w:r>
            <w:r w:rsidRPr="00AC6188">
              <w:rPr>
                <w:rFonts w:ascii="Times New Roman" w:hAnsiTheme="minorEastAsia" w:cs="Times New Roman"/>
                <w:sz w:val="24"/>
              </w:rPr>
              <w:t>万立方米商品混凝土项目环境影响评价报告</w:t>
            </w:r>
            <w:r w:rsidRPr="00AC6188">
              <w:rPr>
                <w:rFonts w:ascii="Times New Roman" w:hAnsiTheme="minorEastAsia" w:cs="Times New Roman"/>
                <w:kern w:val="0"/>
                <w:sz w:val="24"/>
              </w:rPr>
              <w:t>表》（批复文号：叶环审</w:t>
            </w:r>
            <w:r w:rsidRPr="00AC6188">
              <w:rPr>
                <w:rFonts w:ascii="Times New Roman" w:hAnsi="Times New Roman" w:cs="Times New Roman"/>
                <w:kern w:val="0"/>
                <w:sz w:val="24"/>
              </w:rPr>
              <w:t>[2017]30</w:t>
            </w:r>
            <w:r w:rsidRPr="00AC6188">
              <w:rPr>
                <w:rFonts w:ascii="Times New Roman" w:hAnsiTheme="minorEastAsia" w:cs="Times New Roman"/>
                <w:kern w:val="0"/>
                <w:sz w:val="24"/>
              </w:rPr>
              <w:t>号），骨料上料起尘量约为上料量的</w:t>
            </w:r>
            <w:r w:rsidRPr="00AC6188">
              <w:rPr>
                <w:rFonts w:ascii="Times New Roman" w:hAnsi="Times New Roman" w:cs="Times New Roman"/>
                <w:sz w:val="24"/>
              </w:rPr>
              <w:t>0.05‰</w:t>
            </w:r>
            <w:r w:rsidRPr="00AC6188">
              <w:rPr>
                <w:rFonts w:ascii="Times New Roman" w:hAnsiTheme="minorEastAsia" w:cs="Times New Roman"/>
                <w:sz w:val="24"/>
              </w:rPr>
              <w:t>，则上料斗上料过程中起尘量约</w:t>
            </w:r>
            <w:r w:rsidR="00D73C4F">
              <w:rPr>
                <w:rFonts w:ascii="Times New Roman" w:hAnsi="Times New Roman" w:cs="Times New Roman" w:hint="eastAsia"/>
                <w:sz w:val="24"/>
              </w:rPr>
              <w:t>1.9371</w:t>
            </w:r>
            <w:r w:rsidRPr="00AC6188">
              <w:rPr>
                <w:rFonts w:ascii="Times New Roman" w:hAnsi="Times New Roman" w:cs="Times New Roman"/>
                <w:sz w:val="24"/>
              </w:rPr>
              <w:t>t/a</w:t>
            </w:r>
            <w:r w:rsidRPr="00AC6188">
              <w:rPr>
                <w:rFonts w:ascii="Times New Roman" w:hAnsiTheme="minorEastAsia" w:cs="Times New Roman"/>
                <w:sz w:val="24"/>
              </w:rPr>
              <w:t>。上料斗集气罩集气效率按照</w:t>
            </w:r>
            <w:r w:rsidRPr="00AC6188">
              <w:rPr>
                <w:rFonts w:ascii="Times New Roman" w:hAnsi="Times New Roman" w:cs="Times New Roman"/>
                <w:sz w:val="24"/>
              </w:rPr>
              <w:t>85%</w:t>
            </w:r>
            <w:r w:rsidRPr="00AC6188">
              <w:rPr>
                <w:rFonts w:ascii="Times New Roman" w:hAnsiTheme="minorEastAsia" w:cs="Times New Roman"/>
                <w:sz w:val="24"/>
              </w:rPr>
              <w:t>计，则未收集到的粉尘量约为</w:t>
            </w:r>
            <w:r w:rsidRPr="00AC6188">
              <w:rPr>
                <w:rFonts w:ascii="Times New Roman" w:hAnsi="Times New Roman" w:cs="Times New Roman"/>
                <w:sz w:val="24"/>
              </w:rPr>
              <w:t>0.</w:t>
            </w:r>
            <w:r w:rsidR="00D73C4F">
              <w:rPr>
                <w:rFonts w:ascii="Times New Roman" w:hAnsi="Times New Roman" w:cs="Times New Roman" w:hint="eastAsia"/>
                <w:sz w:val="24"/>
              </w:rPr>
              <w:t>291</w:t>
            </w:r>
            <w:r w:rsidRPr="00AC6188">
              <w:rPr>
                <w:rFonts w:ascii="Times New Roman" w:hAnsi="Times New Roman" w:cs="Times New Roman"/>
                <w:sz w:val="24"/>
              </w:rPr>
              <w:t>t/a</w:t>
            </w:r>
            <w:r w:rsidRPr="00AC6188">
              <w:rPr>
                <w:rFonts w:ascii="Times New Roman" w:hAnsiTheme="minorEastAsia" w:cs="Times New Roman"/>
                <w:sz w:val="24"/>
              </w:rPr>
              <w:t>。由于本项目在密闭生产车间内上料，因此</w:t>
            </w:r>
            <w:r w:rsidRPr="00AC6188">
              <w:rPr>
                <w:rFonts w:ascii="Times New Roman" w:hAnsi="Times New Roman" w:cs="Times New Roman"/>
                <w:sz w:val="24"/>
              </w:rPr>
              <w:t>80%</w:t>
            </w:r>
            <w:r w:rsidRPr="00AC6188">
              <w:rPr>
                <w:rFonts w:ascii="Times New Roman" w:hAnsiTheme="minorEastAsia" w:cs="Times New Roman"/>
                <w:sz w:val="24"/>
              </w:rPr>
              <w:t>的无组织粉尘将会沉降在生产车间内，约</w:t>
            </w:r>
            <w:r w:rsidRPr="00AC6188">
              <w:rPr>
                <w:rFonts w:ascii="Times New Roman" w:hAnsi="Times New Roman" w:cs="Times New Roman"/>
                <w:sz w:val="24"/>
              </w:rPr>
              <w:t>20%</w:t>
            </w:r>
            <w:r w:rsidRPr="00AC6188">
              <w:rPr>
                <w:rFonts w:ascii="Times New Roman" w:hAnsiTheme="minorEastAsia" w:cs="Times New Roman"/>
                <w:sz w:val="24"/>
              </w:rPr>
              <w:t>排放于生产车间外，排放量约</w:t>
            </w:r>
            <w:r w:rsidRPr="00AC6188">
              <w:rPr>
                <w:rFonts w:ascii="Times New Roman" w:hAnsi="Times New Roman" w:cs="Times New Roman"/>
                <w:sz w:val="24"/>
              </w:rPr>
              <w:t>0.0</w:t>
            </w:r>
            <w:r w:rsidR="00D73C4F">
              <w:rPr>
                <w:rFonts w:ascii="Times New Roman" w:hAnsi="Times New Roman" w:cs="Times New Roman" w:hint="eastAsia"/>
                <w:sz w:val="24"/>
              </w:rPr>
              <w:t>582</w:t>
            </w:r>
            <w:r w:rsidRPr="00AC6188">
              <w:rPr>
                <w:rFonts w:ascii="Times New Roman" w:hAnsi="Times New Roman" w:cs="Times New Roman"/>
                <w:sz w:val="24"/>
              </w:rPr>
              <w:t>t/a</w:t>
            </w:r>
            <w:r w:rsidRPr="00AC6188">
              <w:rPr>
                <w:rFonts w:ascii="Times New Roman" w:hAnsiTheme="minorEastAsia" w:cs="Times New Roman"/>
                <w:sz w:val="24"/>
              </w:rPr>
              <w:t>。</w:t>
            </w:r>
          </w:p>
          <w:p w:rsidR="00FA3656" w:rsidRPr="00AC6188" w:rsidRDefault="00FA3656" w:rsidP="00AC6188">
            <w:pPr>
              <w:adjustRightInd w:val="0"/>
              <w:snapToGrid w:val="0"/>
              <w:spacing w:line="360" w:lineRule="auto"/>
              <w:ind w:firstLineChars="200" w:firstLine="456"/>
              <w:rPr>
                <w:rFonts w:ascii="Times New Roman" w:hAnsi="Times New Roman" w:cs="Times New Roman"/>
                <w:b/>
                <w:sz w:val="24"/>
              </w:rPr>
            </w:pPr>
            <w:r w:rsidRPr="00AC6188">
              <w:rPr>
                <w:rFonts w:ascii="Times New Roman" w:hAnsiTheme="minorEastAsia" w:cs="Times New Roman"/>
                <w:sz w:val="24"/>
              </w:rPr>
              <w:t>本项目上料搅拌工段粉尘产排情况见表</w:t>
            </w:r>
            <w:r w:rsidRPr="00AC6188">
              <w:rPr>
                <w:rFonts w:ascii="Times New Roman" w:hAnsi="Times New Roman" w:cs="Times New Roman"/>
                <w:sz w:val="24"/>
              </w:rPr>
              <w:t>1</w:t>
            </w:r>
            <w:r w:rsidR="005760FB">
              <w:rPr>
                <w:rFonts w:ascii="Times New Roman" w:hAnsi="Times New Roman" w:cs="Times New Roman" w:hint="eastAsia"/>
                <w:sz w:val="24"/>
              </w:rPr>
              <w:t>7</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spacing w:line="360" w:lineRule="auto"/>
              <w:ind w:firstLine="200"/>
              <w:jc w:val="center"/>
              <w:rPr>
                <w:rFonts w:ascii="Times New Roman" w:hAnsi="Times New Roman" w:cs="Times New Roman"/>
                <w:b/>
                <w:sz w:val="24"/>
              </w:rPr>
            </w:pPr>
            <w:r w:rsidRPr="00AC6188">
              <w:rPr>
                <w:rFonts w:ascii="Times New Roman" w:hAnsiTheme="minorEastAsia" w:cs="Times New Roman"/>
                <w:b/>
                <w:sz w:val="24"/>
              </w:rPr>
              <w:t>表</w:t>
            </w:r>
            <w:r w:rsidRPr="00AC6188">
              <w:rPr>
                <w:rFonts w:ascii="Times New Roman" w:hAnsi="Times New Roman" w:cs="Times New Roman"/>
                <w:b/>
                <w:sz w:val="24"/>
              </w:rPr>
              <w:t>1</w:t>
            </w:r>
            <w:r w:rsidR="005760FB">
              <w:rPr>
                <w:rFonts w:ascii="Times New Roman" w:hAnsi="Times New Roman" w:cs="Times New Roman" w:hint="eastAsia"/>
                <w:b/>
                <w:sz w:val="24"/>
              </w:rPr>
              <w:t>7</w:t>
            </w:r>
            <w:r w:rsidRPr="00AC6188">
              <w:rPr>
                <w:rFonts w:ascii="Times New Roman" w:hAnsi="Times New Roman" w:cs="Times New Roman"/>
                <w:b/>
                <w:sz w:val="24"/>
              </w:rPr>
              <w:t xml:space="preserve">    </w:t>
            </w:r>
            <w:r w:rsidRPr="00AC6188">
              <w:rPr>
                <w:rFonts w:ascii="Times New Roman" w:hAnsiTheme="minorEastAsia" w:cs="Times New Roman"/>
                <w:b/>
                <w:sz w:val="24"/>
              </w:rPr>
              <w:t>项目上料搅拌废气产排情况表</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748"/>
              <w:gridCol w:w="1172"/>
              <w:gridCol w:w="733"/>
              <w:gridCol w:w="1005"/>
              <w:gridCol w:w="1295"/>
              <w:gridCol w:w="1150"/>
              <w:gridCol w:w="1295"/>
              <w:gridCol w:w="1131"/>
            </w:tblGrid>
            <w:tr w:rsidR="00FA3656" w:rsidRPr="00AC6188" w:rsidTr="00AC6188">
              <w:trPr>
                <w:trHeight w:val="257"/>
                <w:tblHeader/>
                <w:jc w:val="center"/>
              </w:trPr>
              <w:tc>
                <w:tcPr>
                  <w:tcW w:w="1126" w:type="pct"/>
                  <w:gridSpan w:val="2"/>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污染源</w:t>
                  </w:r>
                </w:p>
              </w:tc>
              <w:tc>
                <w:tcPr>
                  <w:tcW w:w="430" w:type="pct"/>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运行</w:t>
                  </w:r>
                </w:p>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lastRenderedPageBreak/>
                    <w:t>时间</w:t>
                  </w:r>
                </w:p>
              </w:tc>
              <w:tc>
                <w:tcPr>
                  <w:tcW w:w="589" w:type="pct"/>
                  <w:vMerge w:val="restar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lastRenderedPageBreak/>
                    <w:t>废气量</w:t>
                  </w:r>
                </w:p>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lastRenderedPageBreak/>
                    <w:t>万</w:t>
                  </w:r>
                  <w:r w:rsidRPr="00AC6188">
                    <w:rPr>
                      <w:rFonts w:ascii="Times New Roman" w:hAnsi="Times New Roman" w:cs="Times New Roman"/>
                      <w:bCs/>
                      <w:kern w:val="0"/>
                      <w:szCs w:val="21"/>
                    </w:rPr>
                    <w:t>m</w:t>
                  </w:r>
                  <w:r w:rsidRPr="00AC6188">
                    <w:rPr>
                      <w:rFonts w:ascii="Times New Roman" w:hAnsi="Times New Roman" w:cs="Times New Roman"/>
                      <w:bCs/>
                      <w:kern w:val="0"/>
                      <w:szCs w:val="21"/>
                      <w:vertAlign w:val="superscript"/>
                    </w:rPr>
                    <w:t>3</w:t>
                  </w:r>
                  <w:r w:rsidRPr="00AC6188">
                    <w:rPr>
                      <w:rFonts w:ascii="Times New Roman" w:hAnsi="Times New Roman" w:cs="Times New Roman"/>
                      <w:bCs/>
                      <w:kern w:val="0"/>
                      <w:szCs w:val="21"/>
                    </w:rPr>
                    <w:t>/a</w:t>
                  </w:r>
                </w:p>
              </w:tc>
              <w:tc>
                <w:tcPr>
                  <w:tcW w:w="1433" w:type="pct"/>
                  <w:gridSpan w:val="2"/>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lastRenderedPageBreak/>
                    <w:t>粉尘产生浓度及产生量</w:t>
                  </w:r>
                </w:p>
              </w:tc>
              <w:tc>
                <w:tcPr>
                  <w:tcW w:w="1422" w:type="pct"/>
                  <w:gridSpan w:val="2"/>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cs="Times New Roman"/>
                      <w:bCs/>
                      <w:kern w:val="0"/>
                      <w:szCs w:val="21"/>
                    </w:rPr>
                    <w:t>粉尘排放浓度及排放量</w:t>
                  </w:r>
                </w:p>
              </w:tc>
            </w:tr>
            <w:tr w:rsidR="00FA3656" w:rsidRPr="00AC6188" w:rsidTr="00AC6188">
              <w:trPr>
                <w:trHeight w:val="257"/>
                <w:tblHeader/>
                <w:jc w:val="center"/>
              </w:trPr>
              <w:tc>
                <w:tcPr>
                  <w:tcW w:w="1126" w:type="pct"/>
                  <w:gridSpan w:val="2"/>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430" w:type="pct"/>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589" w:type="pct"/>
                  <w:vMerge/>
                  <w:vAlign w:val="center"/>
                </w:tcPr>
                <w:p w:rsidR="00FA3656" w:rsidRPr="00AC6188" w:rsidRDefault="00FA3656" w:rsidP="00B90629">
                  <w:pPr>
                    <w:widowControl/>
                    <w:jc w:val="center"/>
                    <w:rPr>
                      <w:rFonts w:ascii="Times New Roman" w:hAnsi="Times New Roman" w:cs="Times New Roman"/>
                      <w:bCs/>
                      <w:kern w:val="0"/>
                      <w:szCs w:val="21"/>
                    </w:rPr>
                  </w:pPr>
                </w:p>
              </w:tc>
              <w:tc>
                <w:tcPr>
                  <w:tcW w:w="759"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mg/m</w:t>
                  </w:r>
                  <w:r w:rsidRPr="00AC6188">
                    <w:rPr>
                      <w:rFonts w:ascii="Times New Roman" w:hAnsi="Times New Roman" w:cs="Times New Roman"/>
                      <w:bCs/>
                      <w:kern w:val="0"/>
                      <w:szCs w:val="21"/>
                      <w:vertAlign w:val="superscript"/>
                    </w:rPr>
                    <w:t>3</w:t>
                  </w:r>
                </w:p>
              </w:tc>
              <w:tc>
                <w:tcPr>
                  <w:tcW w:w="674"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t/a</w:t>
                  </w:r>
                </w:p>
              </w:tc>
              <w:tc>
                <w:tcPr>
                  <w:tcW w:w="759"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mg/m</w:t>
                  </w:r>
                  <w:r w:rsidRPr="00AC6188">
                    <w:rPr>
                      <w:rFonts w:ascii="Times New Roman" w:hAnsi="Times New Roman" w:cs="Times New Roman"/>
                      <w:bCs/>
                      <w:kern w:val="0"/>
                      <w:szCs w:val="21"/>
                      <w:vertAlign w:val="superscript"/>
                    </w:rPr>
                    <w:t>3</w:t>
                  </w:r>
                </w:p>
              </w:tc>
              <w:tc>
                <w:tcPr>
                  <w:tcW w:w="663" w:type="pct"/>
                  <w:vAlign w:val="center"/>
                </w:tcPr>
                <w:p w:rsidR="00FA3656" w:rsidRPr="00AC6188" w:rsidRDefault="00FA3656" w:rsidP="00B90629">
                  <w:pPr>
                    <w:widowControl/>
                    <w:jc w:val="center"/>
                    <w:rPr>
                      <w:rFonts w:ascii="Times New Roman" w:hAnsi="Times New Roman" w:cs="Times New Roman"/>
                      <w:bCs/>
                      <w:kern w:val="0"/>
                      <w:szCs w:val="21"/>
                    </w:rPr>
                  </w:pPr>
                  <w:r w:rsidRPr="00AC6188">
                    <w:rPr>
                      <w:rFonts w:ascii="Times New Roman" w:hAnsi="Times New Roman" w:cs="Times New Roman"/>
                      <w:bCs/>
                      <w:kern w:val="0"/>
                      <w:szCs w:val="21"/>
                    </w:rPr>
                    <w:t>t/a</w:t>
                  </w:r>
                </w:p>
              </w:tc>
            </w:tr>
            <w:tr w:rsidR="00FA3656" w:rsidRPr="00AC6188" w:rsidTr="00AC6188">
              <w:trPr>
                <w:trHeight w:val="294"/>
                <w:jc w:val="center"/>
              </w:trPr>
              <w:tc>
                <w:tcPr>
                  <w:tcW w:w="439" w:type="pct"/>
                  <w:vMerge w:val="restar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szCs w:val="21"/>
                    </w:rPr>
                    <w:lastRenderedPageBreak/>
                    <w:t>上料搅拌</w:t>
                  </w:r>
                </w:p>
              </w:tc>
              <w:tc>
                <w:tcPr>
                  <w:tcW w:w="687"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w w:val="80"/>
                      <w:kern w:val="0"/>
                      <w:szCs w:val="21"/>
                    </w:rPr>
                    <w:t>有组织粉尘</w:t>
                  </w:r>
                </w:p>
              </w:tc>
              <w:tc>
                <w:tcPr>
                  <w:tcW w:w="430" w:type="pct"/>
                  <w:vMerge w:val="restar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2400h</w:t>
                  </w:r>
                </w:p>
              </w:tc>
              <w:tc>
                <w:tcPr>
                  <w:tcW w:w="589" w:type="pct"/>
                  <w:vAlign w:val="center"/>
                </w:tcPr>
                <w:p w:rsidR="00FA3656" w:rsidRPr="00AC6188" w:rsidRDefault="00D73C4F" w:rsidP="00B90629">
                  <w:pPr>
                    <w:spacing w:line="240" w:lineRule="exact"/>
                    <w:jc w:val="center"/>
                    <w:rPr>
                      <w:rFonts w:ascii="Times New Roman" w:hAnsi="Times New Roman" w:cs="Times New Roman"/>
                      <w:szCs w:val="21"/>
                    </w:rPr>
                  </w:pPr>
                  <w:r>
                    <w:rPr>
                      <w:rFonts w:ascii="Times New Roman" w:hAnsi="Times New Roman" w:cs="Times New Roman" w:hint="eastAsia"/>
                      <w:szCs w:val="21"/>
                    </w:rPr>
                    <w:t>1293.5</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4053</w:t>
                  </w:r>
                </w:p>
              </w:tc>
              <w:tc>
                <w:tcPr>
                  <w:tcW w:w="674" w:type="pct"/>
                  <w:vAlign w:val="center"/>
                </w:tcPr>
                <w:p w:rsidR="00FA3656" w:rsidRPr="00AC6188" w:rsidRDefault="00D73C4F" w:rsidP="00B90629">
                  <w:pPr>
                    <w:spacing w:line="240" w:lineRule="exact"/>
                    <w:jc w:val="center"/>
                    <w:rPr>
                      <w:rFonts w:ascii="Times New Roman" w:hAnsi="Times New Roman" w:cs="Times New Roman"/>
                      <w:szCs w:val="21"/>
                    </w:rPr>
                  </w:pPr>
                  <w:r>
                    <w:rPr>
                      <w:rFonts w:ascii="Times New Roman" w:hAnsi="Times New Roman" w:cs="Times New Roman" w:hint="eastAsia"/>
                      <w:szCs w:val="21"/>
                    </w:rPr>
                    <w:t>52.417</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8.11</w:t>
                  </w:r>
                </w:p>
              </w:tc>
              <w:tc>
                <w:tcPr>
                  <w:tcW w:w="663" w:type="pct"/>
                  <w:vAlign w:val="center"/>
                </w:tcPr>
                <w:p w:rsidR="00FA3656" w:rsidRPr="00AC6188" w:rsidRDefault="00FA3656" w:rsidP="00D73C4F">
                  <w:pPr>
                    <w:spacing w:line="240" w:lineRule="exact"/>
                    <w:jc w:val="center"/>
                    <w:rPr>
                      <w:rFonts w:ascii="Times New Roman" w:hAnsi="Times New Roman" w:cs="Times New Roman"/>
                      <w:szCs w:val="21"/>
                    </w:rPr>
                  </w:pPr>
                  <w:r w:rsidRPr="00AC6188">
                    <w:rPr>
                      <w:rFonts w:ascii="Times New Roman" w:hAnsi="Times New Roman" w:cs="Times New Roman"/>
                      <w:szCs w:val="21"/>
                    </w:rPr>
                    <w:t>0.</w:t>
                  </w:r>
                  <w:r w:rsidR="00D73C4F">
                    <w:rPr>
                      <w:rFonts w:ascii="Times New Roman" w:hAnsi="Times New Roman" w:cs="Times New Roman" w:hint="eastAsia"/>
                      <w:szCs w:val="21"/>
                    </w:rPr>
                    <w:t>104</w:t>
                  </w:r>
                </w:p>
              </w:tc>
            </w:tr>
            <w:tr w:rsidR="00FA3656" w:rsidRPr="00AC6188" w:rsidTr="00AC6188">
              <w:trPr>
                <w:trHeight w:val="294"/>
                <w:jc w:val="center"/>
              </w:trPr>
              <w:tc>
                <w:tcPr>
                  <w:tcW w:w="439" w:type="pct"/>
                  <w:vMerge/>
                  <w:vAlign w:val="center"/>
                </w:tcPr>
                <w:p w:rsidR="00FA3656" w:rsidRPr="00AC6188" w:rsidRDefault="00FA3656" w:rsidP="00B90629">
                  <w:pPr>
                    <w:spacing w:line="240" w:lineRule="exact"/>
                    <w:jc w:val="center"/>
                    <w:rPr>
                      <w:rFonts w:ascii="Times New Roman" w:hAnsi="Times New Roman" w:cs="Times New Roman"/>
                      <w:szCs w:val="21"/>
                    </w:rPr>
                  </w:pPr>
                </w:p>
              </w:tc>
              <w:tc>
                <w:tcPr>
                  <w:tcW w:w="687"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cs="Times New Roman"/>
                      <w:w w:val="80"/>
                      <w:kern w:val="0"/>
                      <w:szCs w:val="21"/>
                    </w:rPr>
                    <w:t>无组织粉尘</w:t>
                  </w:r>
                </w:p>
              </w:tc>
              <w:tc>
                <w:tcPr>
                  <w:tcW w:w="430" w:type="pct"/>
                  <w:vMerge/>
                  <w:vAlign w:val="center"/>
                </w:tcPr>
                <w:p w:rsidR="00FA3656" w:rsidRPr="00AC6188" w:rsidRDefault="00FA3656" w:rsidP="00B90629">
                  <w:pPr>
                    <w:spacing w:line="240" w:lineRule="exact"/>
                    <w:jc w:val="center"/>
                    <w:rPr>
                      <w:rFonts w:ascii="Times New Roman" w:hAnsi="Times New Roman" w:cs="Times New Roman"/>
                      <w:szCs w:val="21"/>
                    </w:rPr>
                  </w:pPr>
                </w:p>
              </w:tc>
              <w:tc>
                <w:tcPr>
                  <w:tcW w:w="58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674" w:type="pct"/>
                  <w:vAlign w:val="center"/>
                </w:tcPr>
                <w:p w:rsidR="00FA3656" w:rsidRPr="00AC6188" w:rsidRDefault="00FA3656" w:rsidP="00D73C4F">
                  <w:pPr>
                    <w:spacing w:line="240" w:lineRule="exact"/>
                    <w:jc w:val="center"/>
                    <w:rPr>
                      <w:rFonts w:ascii="Times New Roman" w:hAnsi="Times New Roman" w:cs="Times New Roman"/>
                      <w:szCs w:val="21"/>
                    </w:rPr>
                  </w:pPr>
                  <w:r w:rsidRPr="00AC6188">
                    <w:rPr>
                      <w:rFonts w:ascii="Times New Roman" w:hAnsi="Times New Roman" w:cs="Times New Roman"/>
                      <w:szCs w:val="21"/>
                    </w:rPr>
                    <w:t>0.</w:t>
                  </w:r>
                  <w:r w:rsidR="00D73C4F">
                    <w:rPr>
                      <w:rFonts w:ascii="Times New Roman" w:hAnsi="Times New Roman" w:cs="Times New Roman" w:hint="eastAsia"/>
                      <w:szCs w:val="21"/>
                    </w:rPr>
                    <w:t>291</w:t>
                  </w:r>
                </w:p>
              </w:tc>
              <w:tc>
                <w:tcPr>
                  <w:tcW w:w="759" w:type="pct"/>
                  <w:vAlign w:val="center"/>
                </w:tcPr>
                <w:p w:rsidR="00FA3656" w:rsidRPr="00AC6188" w:rsidRDefault="00FA3656" w:rsidP="00B90629">
                  <w:pPr>
                    <w:spacing w:line="240" w:lineRule="exact"/>
                    <w:jc w:val="center"/>
                    <w:rPr>
                      <w:rFonts w:ascii="Times New Roman" w:hAnsi="Times New Roman" w:cs="Times New Roman"/>
                      <w:szCs w:val="21"/>
                    </w:rPr>
                  </w:pPr>
                  <w:r w:rsidRPr="00AC6188">
                    <w:rPr>
                      <w:rFonts w:ascii="Times New Roman" w:hAnsi="Times New Roman" w:cs="Times New Roman"/>
                      <w:szCs w:val="21"/>
                    </w:rPr>
                    <w:t>/</w:t>
                  </w:r>
                </w:p>
              </w:tc>
              <w:tc>
                <w:tcPr>
                  <w:tcW w:w="663" w:type="pct"/>
                  <w:vAlign w:val="center"/>
                </w:tcPr>
                <w:p w:rsidR="00FA3656" w:rsidRPr="00AC6188" w:rsidRDefault="00FA3656" w:rsidP="00D73C4F">
                  <w:pPr>
                    <w:spacing w:line="240" w:lineRule="exact"/>
                    <w:jc w:val="center"/>
                    <w:rPr>
                      <w:rFonts w:ascii="Times New Roman" w:hAnsi="Times New Roman" w:cs="Times New Roman"/>
                      <w:szCs w:val="21"/>
                    </w:rPr>
                  </w:pPr>
                  <w:r w:rsidRPr="00AC6188">
                    <w:rPr>
                      <w:rFonts w:ascii="Times New Roman" w:hAnsi="Times New Roman" w:cs="Times New Roman"/>
                      <w:szCs w:val="21"/>
                    </w:rPr>
                    <w:t>0.0</w:t>
                  </w:r>
                  <w:r w:rsidR="00D73C4F">
                    <w:rPr>
                      <w:rFonts w:ascii="Times New Roman" w:hAnsi="Times New Roman" w:cs="Times New Roman" w:hint="eastAsia"/>
                      <w:szCs w:val="21"/>
                    </w:rPr>
                    <w:t>582</w:t>
                  </w:r>
                </w:p>
              </w:tc>
            </w:tr>
          </w:tbl>
          <w:p w:rsidR="00FA3656" w:rsidRPr="00AC6188" w:rsidRDefault="00786D5E" w:rsidP="00F47A26">
            <w:pPr>
              <w:adjustRightInd w:val="0"/>
              <w:snapToGrid w:val="0"/>
              <w:spacing w:beforeLines="50" w:line="360" w:lineRule="auto"/>
              <w:ind w:left="454"/>
              <w:rPr>
                <w:rFonts w:ascii="Times New Roman" w:hAnsi="Times New Roman" w:cs="Times New Roman"/>
                <w:sz w:val="24"/>
              </w:rPr>
            </w:pPr>
            <w:r>
              <w:rPr>
                <w:rFonts w:ascii="Times New Roman" w:hAnsiTheme="minorEastAsia" w:cs="Times New Roman"/>
                <w:sz w:val="24"/>
              </w:rPr>
              <w:fldChar w:fldCharType="begin"/>
            </w:r>
            <w:r w:rsidR="002B17EF">
              <w:rPr>
                <w:rFonts w:ascii="Times New Roman" w:hAnsiTheme="minorEastAsia" w:cs="Times New Roman"/>
                <w:sz w:val="24"/>
              </w:rPr>
              <w:instrText xml:space="preserve"> </w:instrText>
            </w:r>
            <w:r w:rsidR="002B17EF">
              <w:rPr>
                <w:rFonts w:ascii="Times New Roman" w:hAnsiTheme="minorEastAsia" w:cs="Times New Roman" w:hint="eastAsia"/>
                <w:sz w:val="24"/>
              </w:rPr>
              <w:instrText>= 3 \* GB3</w:instrText>
            </w:r>
            <w:r w:rsidR="002B17E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2B17EF">
              <w:rPr>
                <w:rFonts w:ascii="Times New Roman" w:hAnsiTheme="minorEastAsia" w:cs="Times New Roman" w:hint="eastAsia"/>
                <w:noProof/>
                <w:sz w:val="24"/>
              </w:rPr>
              <w:t>③</w:t>
            </w:r>
            <w:r>
              <w:rPr>
                <w:rFonts w:ascii="Times New Roman" w:hAnsiTheme="minorEastAsia" w:cs="Times New Roman"/>
                <w:sz w:val="24"/>
              </w:rPr>
              <w:fldChar w:fldCharType="end"/>
            </w:r>
            <w:r w:rsidR="00FA3656" w:rsidRPr="00AC6188">
              <w:rPr>
                <w:rFonts w:ascii="Times New Roman" w:hAnsiTheme="minorEastAsia" w:cs="Times New Roman"/>
                <w:sz w:val="24"/>
              </w:rPr>
              <w:t>骨料装卸产生的扬尘</w:t>
            </w:r>
            <w:r w:rsidR="00FA3656"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本项目砂石在密闭生产车间内装卸，砂石骨料区配备有洒水喷头，装卸过程中开启喷头，以减少装卸粉尘的产生。</w:t>
            </w:r>
            <w:r w:rsidRPr="00AC6188">
              <w:rPr>
                <w:rFonts w:ascii="Times New Roman" w:hAnsiTheme="minorEastAsia" w:cs="Times New Roman"/>
                <w:kern w:val="0"/>
                <w:sz w:val="24"/>
              </w:rPr>
              <w:t>参考《逸散性工业粉尘控制技术》，装卸每吨砂石骨料粉尘产生量按照</w:t>
            </w:r>
            <w:r w:rsidRPr="00AC6188">
              <w:rPr>
                <w:rFonts w:ascii="Times New Roman" w:hAnsi="Times New Roman" w:cs="Times New Roman"/>
                <w:kern w:val="0"/>
                <w:sz w:val="24"/>
              </w:rPr>
              <w:t>0.02kg</w:t>
            </w:r>
            <w:r w:rsidRPr="00AC6188">
              <w:rPr>
                <w:rFonts w:ascii="Times New Roman" w:hAnsiTheme="minorEastAsia" w:cs="Times New Roman"/>
                <w:kern w:val="0"/>
                <w:sz w:val="24"/>
              </w:rPr>
              <w:t>计，</w:t>
            </w:r>
            <w:r w:rsidRPr="00AC6188">
              <w:rPr>
                <w:rFonts w:ascii="Times New Roman" w:hAnsiTheme="minorEastAsia" w:cs="Times New Roman"/>
                <w:sz w:val="24"/>
              </w:rPr>
              <w:t>本项目砂石用量</w:t>
            </w:r>
            <w:r w:rsidR="00140A8B">
              <w:rPr>
                <w:rFonts w:ascii="Times New Roman" w:hAnsi="Times New Roman" w:cs="Times New Roman" w:hint="eastAsia"/>
                <w:sz w:val="24"/>
              </w:rPr>
              <w:t>38742</w:t>
            </w:r>
            <w:r w:rsidRPr="00AC6188">
              <w:rPr>
                <w:rFonts w:ascii="Times New Roman" w:hAnsi="Times New Roman" w:cs="Times New Roman"/>
                <w:sz w:val="24"/>
              </w:rPr>
              <w:t>t/a</w:t>
            </w:r>
            <w:r w:rsidRPr="00AC6188">
              <w:rPr>
                <w:rFonts w:ascii="Times New Roman" w:hAnsiTheme="minorEastAsia" w:cs="Times New Roman"/>
                <w:sz w:val="24"/>
              </w:rPr>
              <w:t>，则项目砂石骨料装卸粉尘产生量约为</w:t>
            </w:r>
            <w:r w:rsidRPr="00AC6188">
              <w:rPr>
                <w:rFonts w:ascii="Times New Roman" w:hAnsi="Times New Roman" w:cs="Times New Roman"/>
                <w:sz w:val="24"/>
              </w:rPr>
              <w:t>0.</w:t>
            </w:r>
            <w:r w:rsidR="00140A8B">
              <w:rPr>
                <w:rFonts w:ascii="Times New Roman" w:hAnsi="Times New Roman" w:cs="Times New Roman" w:hint="eastAsia"/>
                <w:sz w:val="24"/>
              </w:rPr>
              <w:t>775</w:t>
            </w:r>
            <w:r w:rsidRPr="00AC6188">
              <w:rPr>
                <w:rFonts w:ascii="Times New Roman" w:hAnsi="Times New Roman" w:cs="Times New Roman"/>
                <w:sz w:val="24"/>
              </w:rPr>
              <w:t>t/a</w:t>
            </w:r>
            <w:r w:rsidRPr="00AC6188">
              <w:rPr>
                <w:rFonts w:ascii="Times New Roman" w:hAnsiTheme="minorEastAsia" w:cs="Times New Roman"/>
                <w:sz w:val="24"/>
              </w:rPr>
              <w:t>。由于本项目在密闭车间内进行装卸，因此无组织粉尘不易扩散到外界。项目扩散至车间外的粉尘量按照起尘量的</w:t>
            </w:r>
            <w:r w:rsidRPr="00AC6188">
              <w:rPr>
                <w:rFonts w:ascii="Times New Roman" w:hAnsi="Times New Roman" w:cs="Times New Roman"/>
                <w:sz w:val="24"/>
              </w:rPr>
              <w:t>20%</w:t>
            </w:r>
            <w:r w:rsidRPr="00AC6188">
              <w:rPr>
                <w:rFonts w:ascii="Times New Roman" w:hAnsiTheme="minorEastAsia" w:cs="Times New Roman"/>
                <w:sz w:val="24"/>
              </w:rPr>
              <w:t>计，则本项目砂石装卸粉尘最终排放量约</w:t>
            </w:r>
            <w:r w:rsidRPr="00AC6188">
              <w:rPr>
                <w:rFonts w:ascii="Times New Roman" w:hAnsi="Times New Roman" w:cs="Times New Roman"/>
                <w:sz w:val="24"/>
              </w:rPr>
              <w:t>0.</w:t>
            </w:r>
            <w:r w:rsidR="00140A8B">
              <w:rPr>
                <w:rFonts w:ascii="Times New Roman" w:hAnsi="Times New Roman" w:cs="Times New Roman" w:hint="eastAsia"/>
                <w:sz w:val="24"/>
              </w:rPr>
              <w:t>155</w:t>
            </w:r>
            <w:r w:rsidRPr="00AC6188">
              <w:rPr>
                <w:rFonts w:ascii="Times New Roman" w:hAnsi="Times New Roman" w:cs="Times New Roman"/>
                <w:sz w:val="24"/>
              </w:rPr>
              <w:t>t/a</w:t>
            </w:r>
            <w:r w:rsidRPr="00AC6188">
              <w:rPr>
                <w:rFonts w:ascii="Times New Roman" w:hAnsiTheme="minorEastAsia" w:cs="Times New Roman"/>
                <w:sz w:val="24"/>
              </w:rPr>
              <w:t>。</w:t>
            </w:r>
          </w:p>
          <w:p w:rsidR="00FA3656" w:rsidRPr="00AC6188" w:rsidRDefault="00786D5E" w:rsidP="002B17EF">
            <w:pPr>
              <w:adjustRightInd w:val="0"/>
              <w:snapToGrid w:val="0"/>
              <w:spacing w:line="360" w:lineRule="auto"/>
              <w:ind w:left="456"/>
              <w:rPr>
                <w:rFonts w:ascii="Times New Roman" w:hAnsi="Times New Roman" w:cs="Times New Roman"/>
                <w:sz w:val="24"/>
              </w:rPr>
            </w:pPr>
            <w:r>
              <w:rPr>
                <w:rFonts w:ascii="Times New Roman" w:hAnsiTheme="minorEastAsia" w:cs="Times New Roman"/>
                <w:sz w:val="24"/>
              </w:rPr>
              <w:fldChar w:fldCharType="begin"/>
            </w:r>
            <w:r w:rsidR="002B17EF">
              <w:rPr>
                <w:rFonts w:ascii="Times New Roman" w:hAnsiTheme="minorEastAsia" w:cs="Times New Roman"/>
                <w:sz w:val="24"/>
              </w:rPr>
              <w:instrText xml:space="preserve"> </w:instrText>
            </w:r>
            <w:r w:rsidR="002B17EF">
              <w:rPr>
                <w:rFonts w:ascii="Times New Roman" w:hAnsiTheme="minorEastAsia" w:cs="Times New Roman" w:hint="eastAsia"/>
                <w:sz w:val="24"/>
              </w:rPr>
              <w:instrText>= 4 \* GB3</w:instrText>
            </w:r>
            <w:r w:rsidR="002B17EF">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2B17EF">
              <w:rPr>
                <w:rFonts w:ascii="Times New Roman" w:hAnsiTheme="minorEastAsia" w:cs="Times New Roman" w:hint="eastAsia"/>
                <w:noProof/>
                <w:sz w:val="24"/>
              </w:rPr>
              <w:t>④</w:t>
            </w:r>
            <w:r>
              <w:rPr>
                <w:rFonts w:ascii="Times New Roman" w:hAnsiTheme="minorEastAsia" w:cs="Times New Roman"/>
                <w:sz w:val="24"/>
              </w:rPr>
              <w:fldChar w:fldCharType="end"/>
            </w:r>
            <w:r w:rsidR="00FA3656" w:rsidRPr="00AC6188">
              <w:rPr>
                <w:rFonts w:ascii="Times New Roman" w:hAnsiTheme="minorEastAsia" w:cs="Times New Roman"/>
                <w:sz w:val="24"/>
              </w:rPr>
              <w:t>原料输送产生的粉尘</w:t>
            </w:r>
            <w:r w:rsidR="00FA3656"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水泥粉料被运送至厂区内后由罐车自带的空压机通过管道打入仓中，上料通过螺旋给料机密闭输送至搅拌楼，无组织粉尘产生。项目砂石输送皮带廊上部全封闭，廊下部设收料装置，故在骨料输送过程中产生的粉尘均可在密闭的空间中沉降下来，廊下部洒落的骨料收集后亦可回用于生产，此工序粉尘产生量极小，对外环境影响较小。</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⑤运输车辆动力起尘</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本项目原材料及产品均采用汽车运输。汽车运输时产生的扬尘对道路两侧一定范围内会造成污染。扬尘量的大小与车流量、道路状况、气候条件、汽车行驶速度等均有关系。根据汽车道路扬尘扩散规律，在大气干燥和地面风速低于</w:t>
            </w:r>
            <w:r w:rsidRPr="00AC6188">
              <w:rPr>
                <w:rFonts w:ascii="Times New Roman" w:hAnsi="Times New Roman" w:cs="Times New Roman"/>
                <w:sz w:val="24"/>
              </w:rPr>
              <w:t xml:space="preserve">4m/s </w:t>
            </w:r>
            <w:r w:rsidRPr="00AC6188">
              <w:rPr>
                <w:rFonts w:ascii="Times New Roman" w:hAnsiTheme="minorEastAsia" w:cs="Times New Roman"/>
                <w:sz w:val="24"/>
              </w:rPr>
              <w:t>条件下，汽车行驶时引起的路面扬尘量与汽车速度成正比，与汽车质量成正比，与道路表面扬尘量成正比，其汽车扬尘量预测经验公式为：</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 xml:space="preserve"> </w:t>
            </w:r>
            <w:r w:rsidRPr="00AC6188">
              <w:rPr>
                <w:rFonts w:ascii="Times New Roman" w:hAnsi="Times New Roman" w:cs="Times New Roman"/>
                <w:sz w:val="24"/>
              </w:rPr>
              <w:t></w:t>
            </w:r>
            <w:r w:rsidRPr="00AC6188">
              <w:rPr>
                <w:rFonts w:ascii="Times New Roman" w:hAnsi="Times New Roman" w:cs="Times New Roman"/>
                <w:noProof/>
                <w:sz w:val="24"/>
              </w:rPr>
              <w:drawing>
                <wp:inline distT="0" distB="0" distL="0" distR="0">
                  <wp:extent cx="2517775" cy="2317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srcRect/>
                          <a:stretch>
                            <a:fillRect/>
                          </a:stretch>
                        </pic:blipFill>
                        <pic:spPr bwMode="auto">
                          <a:xfrm>
                            <a:off x="0" y="0"/>
                            <a:ext cx="2517775" cy="231775"/>
                          </a:xfrm>
                          <a:prstGeom prst="rect">
                            <a:avLst/>
                          </a:prstGeom>
                          <a:noFill/>
                          <a:ln w="9525">
                            <a:noFill/>
                            <a:miter lim="800000"/>
                            <a:headEnd/>
                            <a:tailEnd/>
                          </a:ln>
                        </pic:spPr>
                      </pic:pic>
                    </a:graphicData>
                  </a:graphic>
                </wp:inline>
              </w:drawing>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式中：</w:t>
            </w:r>
            <w:r w:rsidRPr="00AC6188">
              <w:rPr>
                <w:rFonts w:ascii="Times New Roman" w:hAnsi="Times New Roman" w:cs="Times New Roman"/>
                <w:sz w:val="24"/>
              </w:rPr>
              <w:t>Q</w:t>
            </w:r>
            <w:r w:rsidRPr="00AC6188">
              <w:rPr>
                <w:rFonts w:ascii="Times New Roman" w:hAnsiTheme="minorEastAsia" w:cs="Times New Roman"/>
                <w:sz w:val="24"/>
              </w:rPr>
              <w:t>：汽车行驶时的扬尘，</w:t>
            </w:r>
            <w:r w:rsidRPr="00AC6188">
              <w:rPr>
                <w:rFonts w:ascii="Times New Roman" w:hAnsi="Times New Roman" w:cs="Times New Roman"/>
                <w:sz w:val="24"/>
              </w:rPr>
              <w:t>kg/km·</w:t>
            </w:r>
            <w:r w:rsidRPr="00AC6188">
              <w:rPr>
                <w:rFonts w:ascii="Times New Roman" w:hAnsiTheme="minorEastAsia" w:cs="Times New Roman"/>
                <w:sz w:val="24"/>
              </w:rPr>
              <w:t>辆；</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V</w:t>
            </w:r>
            <w:r w:rsidRPr="00AC6188">
              <w:rPr>
                <w:rFonts w:ascii="Times New Roman" w:hAnsiTheme="minorEastAsia" w:cs="Times New Roman"/>
                <w:sz w:val="24"/>
              </w:rPr>
              <w:t>：汽车速度，</w:t>
            </w:r>
            <w:r w:rsidRPr="00AC6188">
              <w:rPr>
                <w:rFonts w:ascii="Times New Roman" w:hAnsi="Times New Roman" w:cs="Times New Roman"/>
                <w:sz w:val="24"/>
              </w:rPr>
              <w:t>km/h</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W</w:t>
            </w:r>
            <w:r w:rsidRPr="00AC6188">
              <w:rPr>
                <w:rFonts w:ascii="Times New Roman" w:hAnsiTheme="minorEastAsia" w:cs="Times New Roman"/>
                <w:sz w:val="24"/>
              </w:rPr>
              <w:t>：汽车载重量，吨；</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4"/>
              </w:rPr>
            </w:pPr>
            <w:r w:rsidRPr="00AC6188">
              <w:rPr>
                <w:rFonts w:ascii="Times New Roman" w:hAnsi="Times New Roman" w:cs="Times New Roman"/>
                <w:sz w:val="24"/>
              </w:rPr>
              <w:t>P</w:t>
            </w:r>
            <w:r w:rsidRPr="00AC6188">
              <w:rPr>
                <w:rFonts w:ascii="Times New Roman" w:hAnsiTheme="minorEastAsia" w:cs="Times New Roman"/>
                <w:sz w:val="24"/>
              </w:rPr>
              <w:t>：道路表面粉尘量，</w:t>
            </w:r>
            <w:r w:rsidRPr="00AC6188">
              <w:rPr>
                <w:rFonts w:ascii="Times New Roman" w:hAnsi="Times New Roman" w:cs="Times New Roman"/>
                <w:sz w:val="24"/>
              </w:rPr>
              <w:t>kg/m</w:t>
            </w:r>
            <w:r w:rsidRPr="00AC6188">
              <w:rPr>
                <w:rFonts w:ascii="Times New Roman" w:hAnsi="Times New Roman" w:cs="Times New Roman"/>
                <w:sz w:val="24"/>
                <w:vertAlign w:val="superscript"/>
              </w:rPr>
              <w:t>2</w:t>
            </w:r>
            <w:r w:rsidRPr="00AC6188">
              <w:rPr>
                <w:rFonts w:ascii="Times New Roman" w:hAnsiTheme="minorEastAsia" w:cs="Times New Roman"/>
                <w:sz w:val="24"/>
              </w:rPr>
              <w:t>。</w:t>
            </w:r>
            <w:r w:rsidRPr="00AC6188">
              <w:rPr>
                <w:rFonts w:ascii="Times New Roman" w:hAnsi="Times New Roman" w:cs="Times New Roman"/>
                <w:sz w:val="24"/>
              </w:rPr>
              <w:t xml:space="preserve"> </w:t>
            </w:r>
          </w:p>
          <w:p w:rsidR="00FA3656" w:rsidRPr="00AC6188" w:rsidRDefault="00FA3656" w:rsidP="00AC6188">
            <w:pPr>
              <w:adjustRightInd w:val="0"/>
              <w:snapToGrid w:val="0"/>
              <w:spacing w:line="360" w:lineRule="auto"/>
              <w:ind w:firstLineChars="200" w:firstLine="456"/>
              <w:rPr>
                <w:rFonts w:ascii="Times New Roman" w:hAnsi="Times New Roman" w:cs="Times New Roman"/>
                <w:sz w:val="23"/>
                <w:szCs w:val="23"/>
              </w:rPr>
            </w:pPr>
            <w:r w:rsidRPr="00AC6188">
              <w:rPr>
                <w:rFonts w:ascii="Times New Roman" w:hAnsiTheme="minorEastAsia" w:cs="Times New Roman"/>
                <w:sz w:val="24"/>
              </w:rPr>
              <w:t>车流量核算：项目年原料及成品合计运输量约</w:t>
            </w:r>
            <w:r w:rsidRPr="00AC6188">
              <w:rPr>
                <w:rFonts w:ascii="Times New Roman" w:hAnsi="Times New Roman" w:cs="Times New Roman"/>
                <w:sz w:val="24"/>
              </w:rPr>
              <w:t>59415t</w:t>
            </w:r>
            <w:r w:rsidRPr="00AC6188">
              <w:rPr>
                <w:rFonts w:ascii="Times New Roman" w:hAnsiTheme="minorEastAsia" w:cs="Times New Roman"/>
                <w:sz w:val="24"/>
              </w:rPr>
              <w:t>。每辆汽车载重按照</w:t>
            </w:r>
            <w:r w:rsidRPr="00AC6188">
              <w:rPr>
                <w:rFonts w:ascii="Times New Roman" w:hAnsi="Times New Roman" w:cs="Times New Roman"/>
                <w:sz w:val="24"/>
              </w:rPr>
              <w:t>30t</w:t>
            </w:r>
            <w:r w:rsidRPr="00AC6188">
              <w:rPr>
                <w:rFonts w:ascii="Times New Roman" w:hAnsiTheme="minorEastAsia" w:cs="Times New Roman"/>
                <w:sz w:val="24"/>
              </w:rPr>
              <w:t>计算，</w:t>
            </w:r>
            <w:r w:rsidRPr="00AC6188">
              <w:rPr>
                <w:rFonts w:ascii="Times New Roman" w:hAnsiTheme="minorEastAsia" w:cs="Times New Roman"/>
                <w:sz w:val="24"/>
              </w:rPr>
              <w:lastRenderedPageBreak/>
              <w:t>则每天厂区过往车辆约</w:t>
            </w:r>
            <w:r w:rsidRPr="00AC6188">
              <w:rPr>
                <w:rFonts w:ascii="Times New Roman" w:hAnsi="Times New Roman" w:cs="Times New Roman"/>
                <w:sz w:val="24"/>
              </w:rPr>
              <w:t>7</w:t>
            </w:r>
            <w:r w:rsidRPr="00AC6188">
              <w:rPr>
                <w:rFonts w:ascii="Times New Roman" w:hAnsiTheme="minorEastAsia" w:cs="Times New Roman"/>
                <w:sz w:val="24"/>
              </w:rPr>
              <w:t>辆。项目车辆在厂区内平均行驶距离约为</w:t>
            </w:r>
            <w:r w:rsidRPr="00AC6188">
              <w:rPr>
                <w:rFonts w:ascii="Times New Roman" w:hAnsi="Times New Roman" w:cs="Times New Roman"/>
                <w:sz w:val="24"/>
              </w:rPr>
              <w:t>50m</w:t>
            </w:r>
            <w:r w:rsidRPr="00AC6188">
              <w:rPr>
                <w:rFonts w:ascii="Times New Roman" w:hAnsiTheme="minorEastAsia" w:cs="Times New Roman"/>
                <w:sz w:val="24"/>
              </w:rPr>
              <w:t>，平均每天发车空载、重载各</w:t>
            </w:r>
            <w:r w:rsidRPr="00AC6188">
              <w:rPr>
                <w:rFonts w:ascii="Times New Roman" w:hAnsi="Times New Roman" w:cs="Times New Roman"/>
                <w:sz w:val="24"/>
              </w:rPr>
              <w:t>7</w:t>
            </w:r>
            <w:r w:rsidRPr="00AC6188">
              <w:rPr>
                <w:rFonts w:ascii="Times New Roman" w:hAnsiTheme="minorEastAsia" w:cs="Times New Roman"/>
                <w:sz w:val="24"/>
              </w:rPr>
              <w:t>次；空车重约</w:t>
            </w:r>
            <w:r w:rsidRPr="00AC6188">
              <w:rPr>
                <w:rFonts w:ascii="Times New Roman" w:hAnsi="Times New Roman" w:cs="Times New Roman"/>
                <w:sz w:val="24"/>
              </w:rPr>
              <w:t>10t</w:t>
            </w:r>
            <w:r w:rsidRPr="00AC6188">
              <w:rPr>
                <w:rFonts w:ascii="Times New Roman" w:hAnsiTheme="minorEastAsia" w:cs="Times New Roman"/>
                <w:sz w:val="24"/>
              </w:rPr>
              <w:t>，重载车平均重约</w:t>
            </w:r>
            <w:r w:rsidRPr="00AC6188">
              <w:rPr>
                <w:rFonts w:ascii="Times New Roman" w:hAnsi="Times New Roman" w:cs="Times New Roman"/>
                <w:sz w:val="24"/>
              </w:rPr>
              <w:t>40t</w:t>
            </w:r>
            <w:r w:rsidRPr="00AC6188">
              <w:rPr>
                <w:rFonts w:ascii="Times New Roman" w:hAnsiTheme="minorEastAsia" w:cs="Times New Roman"/>
                <w:sz w:val="24"/>
              </w:rPr>
              <w:t>，以速度</w:t>
            </w:r>
            <w:r w:rsidRPr="00AC6188">
              <w:rPr>
                <w:rFonts w:ascii="Times New Roman" w:hAnsi="Times New Roman" w:cs="Times New Roman"/>
                <w:sz w:val="24"/>
              </w:rPr>
              <w:t xml:space="preserve">10km/h </w:t>
            </w:r>
            <w:r w:rsidRPr="00AC6188">
              <w:rPr>
                <w:rFonts w:ascii="Times New Roman" w:hAnsiTheme="minorEastAsia" w:cs="Times New Roman"/>
                <w:sz w:val="24"/>
              </w:rPr>
              <w:t>行驶，在不同负载情况下的扬尘量见表</w:t>
            </w:r>
            <w:r w:rsidRPr="00AC6188">
              <w:rPr>
                <w:rFonts w:ascii="Times New Roman" w:hAnsi="Times New Roman" w:cs="Times New Roman"/>
                <w:sz w:val="24"/>
              </w:rPr>
              <w:t>1</w:t>
            </w:r>
            <w:r w:rsidR="005760FB">
              <w:rPr>
                <w:rFonts w:ascii="Times New Roman" w:hAnsi="Times New Roman" w:cs="Times New Roman" w:hint="eastAsia"/>
                <w:sz w:val="24"/>
              </w:rPr>
              <w:t>8</w:t>
            </w:r>
            <w:r w:rsidRPr="00AC6188">
              <w:rPr>
                <w:rFonts w:ascii="Times New Roman" w:hAnsiTheme="minorEastAsia" w:cs="Times New Roman"/>
                <w:sz w:val="24"/>
              </w:rPr>
              <w:t>。</w:t>
            </w:r>
            <w:r w:rsidRPr="00AC6188">
              <w:rPr>
                <w:rFonts w:ascii="Times New Roman" w:hAnsi="Times New Roman" w:cs="Times New Roman"/>
                <w:sz w:val="23"/>
                <w:szCs w:val="23"/>
              </w:rPr>
              <w:t xml:space="preserve"> </w:t>
            </w:r>
          </w:p>
          <w:p w:rsidR="00FA3656" w:rsidRPr="00AC6188" w:rsidRDefault="00FA3656" w:rsidP="00AC6188">
            <w:pPr>
              <w:spacing w:line="360" w:lineRule="auto"/>
              <w:ind w:firstLineChars="200" w:firstLine="458"/>
              <w:jc w:val="center"/>
              <w:rPr>
                <w:rFonts w:ascii="Times New Roman" w:hAnsi="Times New Roman" w:cs="Times New Roman"/>
                <w:b/>
                <w:sz w:val="24"/>
              </w:rPr>
            </w:pPr>
            <w:r w:rsidRPr="00AC6188">
              <w:rPr>
                <w:rFonts w:ascii="Times New Roman" w:hAnsiTheme="minorEastAsia" w:cs="Times New Roman"/>
                <w:b/>
                <w:sz w:val="24"/>
              </w:rPr>
              <w:t>表</w:t>
            </w:r>
            <w:r w:rsidRPr="00AC6188">
              <w:rPr>
                <w:rFonts w:ascii="Times New Roman" w:hAnsi="Times New Roman" w:cs="Times New Roman"/>
                <w:b/>
                <w:sz w:val="24"/>
              </w:rPr>
              <w:t>1</w:t>
            </w:r>
            <w:r w:rsidR="005760FB">
              <w:rPr>
                <w:rFonts w:ascii="Times New Roman" w:hAnsi="Times New Roman" w:cs="Times New Roman" w:hint="eastAsia"/>
                <w:b/>
                <w:sz w:val="24"/>
              </w:rPr>
              <w:t>8</w:t>
            </w:r>
            <w:r w:rsidRPr="00AC6188">
              <w:rPr>
                <w:rFonts w:ascii="Times New Roman" w:hAnsi="Times New Roman" w:cs="Times New Roman"/>
                <w:b/>
                <w:sz w:val="24"/>
              </w:rPr>
              <w:t xml:space="preserve">    </w:t>
            </w:r>
            <w:r w:rsidRPr="00AC6188">
              <w:rPr>
                <w:rFonts w:ascii="Times New Roman" w:hAnsiTheme="minorEastAsia" w:cs="Times New Roman"/>
                <w:b/>
                <w:sz w:val="24"/>
              </w:rPr>
              <w:t>不同路面清洁度情况下的扬尘量（单位：</w:t>
            </w:r>
            <w:r w:rsidRPr="00AC6188">
              <w:rPr>
                <w:rFonts w:ascii="Times New Roman" w:hAnsi="Times New Roman" w:cs="Times New Roman"/>
                <w:b/>
                <w:sz w:val="24"/>
              </w:rPr>
              <w:t>kg/km*</w:t>
            </w:r>
            <w:r w:rsidRPr="00AC6188">
              <w:rPr>
                <w:rFonts w:ascii="Times New Roman" w:hAnsiTheme="minorEastAsia" w:cs="Times New Roman"/>
                <w:b/>
                <w:sz w:val="24"/>
              </w:rPr>
              <w:t>辆）</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163"/>
              <w:gridCol w:w="1194"/>
              <w:gridCol w:w="1216"/>
              <w:gridCol w:w="1334"/>
              <w:gridCol w:w="1257"/>
              <w:gridCol w:w="1365"/>
            </w:tblGrid>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hAnsi="Times New Roman" w:cs="Times New Roman"/>
                      <w:kern w:val="0"/>
                      <w:szCs w:val="21"/>
                      <w:lang w:val="zh-CN"/>
                    </w:rPr>
                    <w:t xml:space="preserve">             </w:t>
                  </w:r>
                  <w:r w:rsidRPr="00AC6188">
                    <w:rPr>
                      <w:rFonts w:ascii="Times New Roman" w:cs="Times New Roman"/>
                      <w:kern w:val="0"/>
                      <w:szCs w:val="21"/>
                      <w:lang w:val="zh-CN"/>
                    </w:rPr>
                    <w:t>路况</w:t>
                  </w:r>
                </w:p>
                <w:p w:rsidR="00FA3656" w:rsidRPr="00AC6188" w:rsidRDefault="00FA3656" w:rsidP="00FA3656">
                  <w:pPr>
                    <w:autoSpaceDE w:val="0"/>
                    <w:autoSpaceDN w:val="0"/>
                    <w:adjustRightInd w:val="0"/>
                    <w:ind w:leftChars="-50" w:left="-99" w:rightChars="-50" w:right="-99"/>
                    <w:rPr>
                      <w:rFonts w:ascii="Times New Roman" w:hAnsi="Times New Roman" w:cs="Times New Roman"/>
                      <w:kern w:val="0"/>
                      <w:szCs w:val="21"/>
                      <w:lang w:val="zh-CN"/>
                    </w:rPr>
                  </w:pPr>
                  <w:r w:rsidRPr="00AC6188">
                    <w:rPr>
                      <w:rFonts w:ascii="Times New Roman" w:cs="Times New Roman"/>
                      <w:kern w:val="0"/>
                      <w:szCs w:val="21"/>
                      <w:lang w:val="zh-CN"/>
                    </w:rPr>
                    <w:t>车况</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0.1kg/m</w:t>
                  </w:r>
                  <w:r w:rsidRPr="00AC6188">
                    <w:rPr>
                      <w:rFonts w:ascii="Times New Roman" w:hAnsi="Times New Roman" w:cs="Times New Roman"/>
                      <w:szCs w:val="21"/>
                      <w:vertAlign w:val="superscript"/>
                    </w:rPr>
                    <w:t>2</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0.2kg/m</w:t>
                  </w:r>
                  <w:r w:rsidRPr="00AC6188">
                    <w:rPr>
                      <w:rFonts w:ascii="Times New Roman" w:hAnsi="Times New Roman" w:cs="Times New Roman"/>
                      <w:szCs w:val="21"/>
                      <w:vertAlign w:val="superscript"/>
                    </w:rPr>
                    <w:t>2</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0.3kg/m</w:t>
                  </w:r>
                  <w:r w:rsidRPr="00AC6188">
                    <w:rPr>
                      <w:rFonts w:ascii="Times New Roman" w:hAnsi="Times New Roman" w:cs="Times New Roman"/>
                      <w:szCs w:val="21"/>
                      <w:vertAlign w:val="superscript"/>
                    </w:rPr>
                    <w:t>2</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0.4kg/m</w:t>
                  </w:r>
                  <w:r w:rsidRPr="00AC6188">
                    <w:rPr>
                      <w:rFonts w:ascii="Times New Roman" w:hAnsi="Times New Roman" w:cs="Times New Roman"/>
                      <w:szCs w:val="21"/>
                      <w:vertAlign w:val="superscript"/>
                    </w:rPr>
                    <w:t>2</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0.5kg/m</w:t>
                  </w:r>
                  <w:r w:rsidRPr="00AC6188">
                    <w:rPr>
                      <w:rFonts w:ascii="Times New Roman" w:hAnsi="Times New Roman" w:cs="Times New Roman"/>
                      <w:szCs w:val="21"/>
                      <w:vertAlign w:val="superscript"/>
                    </w:rPr>
                    <w:t>2</w:t>
                  </w:r>
                </w:p>
              </w:tc>
            </w:tr>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cs="Times New Roman"/>
                      <w:kern w:val="0"/>
                      <w:szCs w:val="21"/>
                      <w:lang w:val="zh-CN"/>
                    </w:rPr>
                    <w:t>空车</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0.107</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0.176</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0.235</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w:t>
                  </w:r>
                  <w:r w:rsidRPr="00AC6188">
                    <w:rPr>
                      <w:rFonts w:ascii="Times New Roman" w:hAnsi="Times New Roman" w:cs="Times New Roman"/>
                    </w:rPr>
                    <w:t>289</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0.340</w:t>
                  </w:r>
                </w:p>
              </w:tc>
            </w:tr>
            <w:tr w:rsidR="00FA3656" w:rsidRPr="00AC6188" w:rsidTr="00AC6188">
              <w:trPr>
                <w:trHeight w:val="342"/>
                <w:jc w:val="center"/>
              </w:trPr>
              <w:tc>
                <w:tcPr>
                  <w:tcW w:w="1268" w:type="pct"/>
                  <w:vAlign w:val="center"/>
                </w:tcPr>
                <w:p w:rsidR="00FA3656" w:rsidRPr="00AC6188" w:rsidRDefault="00FA3656" w:rsidP="00FA3656">
                  <w:pPr>
                    <w:autoSpaceDE w:val="0"/>
                    <w:autoSpaceDN w:val="0"/>
                    <w:adjustRightInd w:val="0"/>
                    <w:ind w:leftChars="-50" w:left="-99" w:rightChars="-50" w:right="-99"/>
                    <w:jc w:val="center"/>
                    <w:rPr>
                      <w:rFonts w:ascii="Times New Roman" w:hAnsi="Times New Roman" w:cs="Times New Roman"/>
                      <w:kern w:val="0"/>
                      <w:szCs w:val="21"/>
                      <w:lang w:val="zh-CN"/>
                    </w:rPr>
                  </w:pPr>
                  <w:r w:rsidRPr="00AC6188">
                    <w:rPr>
                      <w:rFonts w:ascii="Times New Roman" w:cs="Times New Roman"/>
                      <w:kern w:val="0"/>
                      <w:szCs w:val="21"/>
                      <w:lang w:val="zh-CN"/>
                    </w:rPr>
                    <w:t>重车</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0.346</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0.570</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0.764</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0.939</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1.103</w:t>
                  </w:r>
                </w:p>
              </w:tc>
            </w:tr>
            <w:tr w:rsidR="00FA3656" w:rsidRPr="00AC6188" w:rsidTr="00AC6188">
              <w:trPr>
                <w:trHeight w:val="342"/>
                <w:jc w:val="center"/>
              </w:trPr>
              <w:tc>
                <w:tcPr>
                  <w:tcW w:w="1268"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cs="Times New Roman"/>
                      <w:szCs w:val="21"/>
                    </w:rPr>
                    <w:t>合计</w:t>
                  </w:r>
                </w:p>
              </w:tc>
              <w:tc>
                <w:tcPr>
                  <w:tcW w:w="700"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0.453</w:t>
                  </w:r>
                </w:p>
              </w:tc>
              <w:tc>
                <w:tcPr>
                  <w:tcW w:w="713"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0.746</w:t>
                  </w:r>
                </w:p>
              </w:tc>
              <w:tc>
                <w:tcPr>
                  <w:tcW w:w="782"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0.999</w:t>
                  </w:r>
                </w:p>
              </w:tc>
              <w:tc>
                <w:tcPr>
                  <w:tcW w:w="737"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1.228</w:t>
                  </w:r>
                </w:p>
              </w:tc>
              <w:tc>
                <w:tcPr>
                  <w:tcW w:w="801" w:type="pct"/>
                  <w:vAlign w:val="center"/>
                </w:tcPr>
                <w:p w:rsidR="00FA3656" w:rsidRPr="00AC6188" w:rsidRDefault="00FA3656" w:rsidP="00FA3656">
                  <w:pPr>
                    <w:ind w:leftChars="-50" w:left="-99" w:rightChars="-50" w:right="-99"/>
                    <w:jc w:val="center"/>
                    <w:rPr>
                      <w:rFonts w:ascii="Times New Roman" w:hAnsi="Times New Roman" w:cs="Times New Roman"/>
                      <w:szCs w:val="21"/>
                    </w:rPr>
                  </w:pPr>
                  <w:r w:rsidRPr="00AC6188">
                    <w:rPr>
                      <w:rFonts w:ascii="Times New Roman" w:hAnsi="Times New Roman" w:cs="Times New Roman"/>
                      <w:szCs w:val="21"/>
                    </w:rPr>
                    <w:t>1.443</w:t>
                  </w:r>
                </w:p>
              </w:tc>
            </w:tr>
          </w:tbl>
          <w:p w:rsidR="00FA3656" w:rsidRPr="000D0A80" w:rsidRDefault="00FA3656" w:rsidP="000D0A80">
            <w:pPr>
              <w:adjustRightInd w:val="0"/>
              <w:snapToGrid w:val="0"/>
              <w:spacing w:line="360" w:lineRule="auto"/>
              <w:ind w:firstLineChars="200" w:firstLine="456"/>
              <w:rPr>
                <w:rFonts w:ascii="Times New Roman" w:hAnsi="Times New Roman" w:cs="Times New Roman"/>
                <w:sz w:val="24"/>
              </w:rPr>
            </w:pPr>
            <w:r w:rsidRPr="00AC6188">
              <w:rPr>
                <w:rFonts w:ascii="Times New Roman" w:hAnsiTheme="minorEastAsia" w:cs="Times New Roman"/>
                <w:sz w:val="24"/>
              </w:rPr>
              <w:t>根据本项目的实际情况，建设单位对厂区内道路进行硬化，定时洒水，基于这种情况</w:t>
            </w:r>
            <w:r w:rsidRPr="000D0A80">
              <w:rPr>
                <w:rFonts w:ascii="Times New Roman" w:hAnsiTheme="minorEastAsia" w:cs="Times New Roman"/>
                <w:sz w:val="24"/>
              </w:rPr>
              <w:t>，对道路路况以</w:t>
            </w:r>
            <w:r w:rsidRPr="000D0A80">
              <w:rPr>
                <w:rFonts w:ascii="Times New Roman" w:hAnsi="Times New Roman" w:cs="Times New Roman"/>
                <w:sz w:val="24"/>
              </w:rPr>
              <w:t>0.2kg/m</w:t>
            </w:r>
            <w:r w:rsidRPr="000D0A80">
              <w:rPr>
                <w:rFonts w:ascii="Times New Roman" w:hAnsi="Times New Roman" w:cs="Times New Roman"/>
                <w:sz w:val="24"/>
                <w:vertAlign w:val="superscript"/>
              </w:rPr>
              <w:t>2</w:t>
            </w:r>
            <w:r w:rsidRPr="000D0A80">
              <w:rPr>
                <w:rFonts w:ascii="Times New Roman" w:hAnsiTheme="minorEastAsia" w:cs="Times New Roman"/>
                <w:sz w:val="24"/>
              </w:rPr>
              <w:t>计，则项目汽车动力起尘量为</w:t>
            </w:r>
            <w:r w:rsidRPr="000D0A80">
              <w:rPr>
                <w:rFonts w:ascii="Times New Roman" w:hAnsi="Times New Roman" w:cs="Times New Roman"/>
                <w:sz w:val="24"/>
              </w:rPr>
              <w:t>0.0783t/a</w:t>
            </w:r>
            <w:r w:rsidRPr="000D0A80">
              <w:rPr>
                <w:rFonts w:ascii="Times New Roman" w:hAnsiTheme="minorEastAsia" w:cs="Times New Roman"/>
                <w:sz w:val="24"/>
              </w:rPr>
              <w:t>。</w:t>
            </w:r>
          </w:p>
          <w:p w:rsidR="00964F84" w:rsidRPr="000D0A80" w:rsidRDefault="00AC5A59"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w:t>
            </w:r>
            <w:r w:rsidRPr="000D0A80">
              <w:rPr>
                <w:rFonts w:ascii="Times New Roman" w:hAnsi="Times New Roman" w:cs="Times New Roman"/>
                <w:sz w:val="24"/>
              </w:rPr>
              <w:t>2</w:t>
            </w:r>
            <w:r w:rsidRPr="000D0A80">
              <w:rPr>
                <w:rFonts w:ascii="Times New Roman" w:hAnsiTheme="minorEastAsia" w:cs="Times New Roman"/>
                <w:sz w:val="24"/>
              </w:rPr>
              <w:t>）废水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本项目搅拌添加需加水</w:t>
            </w:r>
            <w:r w:rsidRPr="000D0A80">
              <w:rPr>
                <w:rFonts w:ascii="Times New Roman" w:hAnsi="Times New Roman" w:cs="Times New Roman"/>
                <w:sz w:val="24"/>
              </w:rPr>
              <w:t>0.</w:t>
            </w:r>
            <w:r w:rsidR="00F6403E">
              <w:rPr>
                <w:rFonts w:ascii="Times New Roman" w:hAnsi="Times New Roman" w:cs="Times New Roman" w:hint="eastAsia"/>
                <w:sz w:val="24"/>
              </w:rPr>
              <w:t>91</w:t>
            </w:r>
            <w:r w:rsidRPr="000D0A80">
              <w:rPr>
                <w:rFonts w:ascii="Times New Roman" w:hAnsi="Times New Roman" w:cs="Times New Roman"/>
                <w:sz w:val="24"/>
              </w:rPr>
              <w:t>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00F6403E">
              <w:rPr>
                <w:rFonts w:ascii="Times New Roman" w:hAnsi="Times New Roman" w:cs="Times New Roman" w:hint="eastAsia"/>
                <w:sz w:val="24"/>
              </w:rPr>
              <w:t>273</w:t>
            </w:r>
            <w:r w:rsidRPr="000D0A80">
              <w:rPr>
                <w:rFonts w:ascii="Times New Roman" w:hAnsi="Times New Roman" w:cs="Times New Roman"/>
                <w:sz w:val="24"/>
              </w:rPr>
              <w:t>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。生产过程中添加的水进入产品后自然蒸发，无废水产生。项目骨料区喷淋用水量约为</w:t>
            </w:r>
            <w:r w:rsidRPr="000D0A80">
              <w:rPr>
                <w:rFonts w:ascii="Times New Roman" w:hAnsi="Times New Roman" w:cs="Times New Roman"/>
                <w:sz w:val="24"/>
              </w:rPr>
              <w:t>0.48m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144m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。该部分用水喷淋在物体表面，蒸发损耗，无废水产生。项目水泥预制板养护用水量约</w:t>
            </w:r>
            <w:r w:rsidRPr="000D0A80">
              <w:rPr>
                <w:rFonts w:ascii="Times New Roman" w:hAnsi="Times New Roman" w:cs="Times New Roman"/>
                <w:sz w:val="24"/>
              </w:rPr>
              <w:t>2.5m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750m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。养护用水自然蒸发损耗，无废水产生。项目地面洒水用水量</w:t>
            </w:r>
            <w:r w:rsidRPr="000D0A80">
              <w:rPr>
                <w:rFonts w:ascii="Times New Roman" w:hAnsi="Times New Roman" w:cs="Times New Roman"/>
                <w:sz w:val="24"/>
              </w:rPr>
              <w:t>2m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600m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，地面洒水用水全部损耗，无废水产生。本项目废水主要为车辆冲洗废水、职工生活污水和养护区初期雨水。</w:t>
            </w:r>
          </w:p>
          <w:p w:rsidR="000D0A80" w:rsidRPr="000D0A80" w:rsidRDefault="00786D5E" w:rsidP="000D0A80">
            <w:pPr>
              <w:spacing w:line="360" w:lineRule="auto"/>
              <w:ind w:firstLineChars="200" w:firstLine="456"/>
              <w:rPr>
                <w:rFonts w:ascii="Times New Roman" w:hAnsi="Times New Roman" w:cs="Times New Roman"/>
                <w:sz w:val="24"/>
              </w:rPr>
            </w:pPr>
            <w:r>
              <w:rPr>
                <w:rFonts w:ascii="Times New Roman" w:hAnsiTheme="minorEastAsia" w:cs="Times New Roman"/>
                <w:sz w:val="24"/>
              </w:rPr>
              <w:fldChar w:fldCharType="begin"/>
            </w:r>
            <w:r w:rsidR="000D0A80">
              <w:rPr>
                <w:rFonts w:ascii="Times New Roman" w:hAnsiTheme="minorEastAsia" w:cs="Times New Roman"/>
                <w:sz w:val="24"/>
              </w:rPr>
              <w:instrText xml:space="preserve"> </w:instrText>
            </w:r>
            <w:r w:rsidR="000D0A80">
              <w:rPr>
                <w:rFonts w:ascii="Times New Roman" w:hAnsiTheme="minorEastAsia" w:cs="Times New Roman" w:hint="eastAsia"/>
                <w:sz w:val="24"/>
              </w:rPr>
              <w:instrText>= 1 \* GB3</w:instrText>
            </w:r>
            <w:r w:rsidR="000D0A80">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0D0A80">
              <w:rPr>
                <w:rFonts w:ascii="Times New Roman" w:hAnsiTheme="minorEastAsia" w:cs="Times New Roman" w:hint="eastAsia"/>
                <w:noProof/>
                <w:sz w:val="24"/>
              </w:rPr>
              <w:t>①</w:t>
            </w:r>
            <w:r>
              <w:rPr>
                <w:rFonts w:ascii="Times New Roman" w:hAnsiTheme="minorEastAsia" w:cs="Times New Roman"/>
                <w:sz w:val="24"/>
              </w:rPr>
              <w:fldChar w:fldCharType="end"/>
            </w:r>
            <w:r w:rsidR="000D0A80" w:rsidRPr="000D0A80">
              <w:rPr>
                <w:rFonts w:ascii="Times New Roman" w:hAnsiTheme="minorEastAsia" w:cs="Times New Roman"/>
                <w:sz w:val="24"/>
              </w:rPr>
              <w:t>车辆冲洗废水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项目汽车冲洗用水量约</w:t>
            </w:r>
            <w:r w:rsidRPr="000D0A80">
              <w:rPr>
                <w:rFonts w:ascii="Times New Roman" w:hAnsi="Times New Roman" w:cs="Times New Roman"/>
                <w:sz w:val="24"/>
              </w:rPr>
              <w:t>1.4m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420m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，废水产生量</w:t>
            </w:r>
            <w:r w:rsidRPr="000D0A80">
              <w:rPr>
                <w:rFonts w:ascii="Times New Roman" w:hAnsi="Times New Roman" w:cs="Times New Roman"/>
                <w:sz w:val="24"/>
              </w:rPr>
              <w:t>1.12m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336m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。冲洗废水水质成分比较简单，经沉淀处理后回用，不外排。</w:t>
            </w:r>
          </w:p>
          <w:p w:rsidR="000D0A80" w:rsidRPr="000D0A80" w:rsidRDefault="00786D5E" w:rsidP="000D0A80">
            <w:pPr>
              <w:spacing w:line="360" w:lineRule="auto"/>
              <w:ind w:firstLineChars="200" w:firstLine="456"/>
              <w:rPr>
                <w:rFonts w:ascii="Times New Roman" w:hAnsi="Times New Roman" w:cs="Times New Roman"/>
                <w:sz w:val="24"/>
              </w:rPr>
            </w:pPr>
            <w:r>
              <w:rPr>
                <w:rFonts w:ascii="Times New Roman" w:hAnsiTheme="minorEastAsia" w:cs="Times New Roman"/>
                <w:sz w:val="24"/>
              </w:rPr>
              <w:fldChar w:fldCharType="begin"/>
            </w:r>
            <w:r w:rsidR="000D0A80">
              <w:rPr>
                <w:rFonts w:ascii="Times New Roman" w:hAnsiTheme="minorEastAsia" w:cs="Times New Roman"/>
                <w:sz w:val="24"/>
              </w:rPr>
              <w:instrText xml:space="preserve"> </w:instrText>
            </w:r>
            <w:r w:rsidR="000D0A80">
              <w:rPr>
                <w:rFonts w:ascii="Times New Roman" w:hAnsiTheme="minorEastAsia" w:cs="Times New Roman" w:hint="eastAsia"/>
                <w:sz w:val="24"/>
              </w:rPr>
              <w:instrText>= 2 \* GB3</w:instrText>
            </w:r>
            <w:r w:rsidR="000D0A80">
              <w:rPr>
                <w:rFonts w:ascii="Times New Roman" w:hAnsiTheme="minorEastAsia" w:cs="Times New Roman"/>
                <w:sz w:val="24"/>
              </w:rPr>
              <w:instrText xml:space="preserve"> </w:instrText>
            </w:r>
            <w:r>
              <w:rPr>
                <w:rFonts w:ascii="Times New Roman" w:hAnsiTheme="minorEastAsia" w:cs="Times New Roman"/>
                <w:sz w:val="24"/>
              </w:rPr>
              <w:fldChar w:fldCharType="separate"/>
            </w:r>
            <w:r w:rsidR="000D0A80">
              <w:rPr>
                <w:rFonts w:ascii="Times New Roman" w:hAnsiTheme="minorEastAsia" w:cs="Times New Roman" w:hint="eastAsia"/>
                <w:noProof/>
                <w:sz w:val="24"/>
              </w:rPr>
              <w:t>②</w:t>
            </w:r>
            <w:r>
              <w:rPr>
                <w:rFonts w:ascii="Times New Roman" w:hAnsiTheme="minorEastAsia" w:cs="Times New Roman"/>
                <w:sz w:val="24"/>
              </w:rPr>
              <w:fldChar w:fldCharType="end"/>
            </w:r>
            <w:r w:rsidR="000D0A80" w:rsidRPr="000D0A80">
              <w:rPr>
                <w:rFonts w:ascii="Times New Roman" w:hAnsiTheme="minorEastAsia" w:cs="Times New Roman"/>
                <w:sz w:val="24"/>
              </w:rPr>
              <w:t>生活污水</w:t>
            </w:r>
          </w:p>
          <w:p w:rsidR="000D0A80" w:rsidRPr="000D0A80" w:rsidRDefault="000D0A80" w:rsidP="000D0A80">
            <w:pPr>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项目区约有职工</w:t>
            </w:r>
            <w:r w:rsidRPr="000D0A80">
              <w:rPr>
                <w:rFonts w:ascii="Times New Roman" w:hAnsi="Times New Roman" w:cs="Times New Roman"/>
                <w:sz w:val="24"/>
              </w:rPr>
              <w:t>12</w:t>
            </w:r>
            <w:r w:rsidRPr="000D0A80">
              <w:rPr>
                <w:rFonts w:ascii="Times New Roman" w:hAnsiTheme="minorEastAsia" w:cs="Times New Roman"/>
                <w:sz w:val="24"/>
              </w:rPr>
              <w:t>人，全部不在厂内食宿。参考河南省地方标准《工业与城镇生活用水定额》（</w:t>
            </w:r>
            <w:r w:rsidRPr="000D0A80">
              <w:rPr>
                <w:rFonts w:ascii="Times New Roman" w:hAnsi="Times New Roman" w:cs="Times New Roman"/>
                <w:sz w:val="24"/>
              </w:rPr>
              <w:t>DB41/T385-2014</w:t>
            </w:r>
            <w:r w:rsidRPr="000D0A80">
              <w:rPr>
                <w:rFonts w:ascii="Times New Roman" w:hAnsiTheme="minorEastAsia" w:cs="Times New Roman"/>
                <w:sz w:val="24"/>
              </w:rPr>
              <w:t>），职工用水量按</w:t>
            </w:r>
            <w:r w:rsidRPr="000D0A80">
              <w:rPr>
                <w:rFonts w:ascii="Times New Roman" w:hAnsi="Times New Roman" w:cs="Times New Roman"/>
                <w:sz w:val="24"/>
              </w:rPr>
              <w:t>50L/</w:t>
            </w:r>
            <w:r w:rsidRPr="000D0A80">
              <w:rPr>
                <w:rFonts w:ascii="Times New Roman" w:hAnsiTheme="minorEastAsia" w:cs="Times New Roman"/>
                <w:sz w:val="24"/>
              </w:rPr>
              <w:t>人</w:t>
            </w:r>
            <w:r w:rsidRPr="000D0A80">
              <w:rPr>
                <w:rFonts w:ascii="Times New Roman" w:hAnsi="Times New Roman" w:cs="Times New Roman"/>
                <w:sz w:val="24"/>
              </w:rPr>
              <w:t>·d</w:t>
            </w:r>
            <w:r w:rsidRPr="000D0A80">
              <w:rPr>
                <w:rFonts w:ascii="Times New Roman" w:hAnsiTheme="minorEastAsia" w:cs="Times New Roman"/>
                <w:sz w:val="24"/>
              </w:rPr>
              <w:t>计，则项目职工办公生活用水量为</w:t>
            </w:r>
            <w:r w:rsidRPr="000D0A80">
              <w:rPr>
                <w:rFonts w:ascii="Times New Roman" w:hAnsi="Times New Roman" w:cs="Times New Roman"/>
                <w:sz w:val="24"/>
              </w:rPr>
              <w:t>0.6m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180m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。废水产生系数按</w:t>
            </w:r>
            <w:r w:rsidRPr="000D0A80">
              <w:rPr>
                <w:rFonts w:ascii="Times New Roman" w:hAnsi="Times New Roman" w:cs="Times New Roman"/>
                <w:sz w:val="24"/>
              </w:rPr>
              <w:t>0.8</w:t>
            </w:r>
            <w:r w:rsidRPr="000D0A80">
              <w:rPr>
                <w:rFonts w:ascii="Times New Roman" w:hAnsiTheme="minorEastAsia" w:cs="Times New Roman"/>
                <w:sz w:val="24"/>
              </w:rPr>
              <w:t>计，则废水产生量为</w:t>
            </w:r>
            <w:r w:rsidRPr="000D0A80">
              <w:rPr>
                <w:rFonts w:ascii="Times New Roman" w:hAnsi="Times New Roman" w:cs="Times New Roman"/>
                <w:sz w:val="24"/>
              </w:rPr>
              <w:t>0.48m</w:t>
            </w:r>
            <w:r w:rsidRPr="000D0A80">
              <w:rPr>
                <w:rFonts w:ascii="Times New Roman" w:hAnsi="Times New Roman" w:cs="Times New Roman"/>
                <w:sz w:val="24"/>
                <w:vertAlign w:val="superscript"/>
              </w:rPr>
              <w:t>3</w:t>
            </w:r>
            <w:r w:rsidRPr="000D0A80">
              <w:rPr>
                <w:rFonts w:ascii="Times New Roman" w:hAnsi="Times New Roman" w:cs="Times New Roman"/>
                <w:sz w:val="24"/>
              </w:rPr>
              <w:t>/d</w:t>
            </w:r>
            <w:r w:rsidRPr="000D0A80">
              <w:rPr>
                <w:rFonts w:ascii="Times New Roman" w:hAnsiTheme="minorEastAsia" w:cs="Times New Roman"/>
                <w:sz w:val="24"/>
              </w:rPr>
              <w:t>、</w:t>
            </w:r>
            <w:r w:rsidRPr="000D0A80">
              <w:rPr>
                <w:rFonts w:ascii="Times New Roman" w:hAnsi="Times New Roman" w:cs="Times New Roman"/>
                <w:sz w:val="24"/>
              </w:rPr>
              <w:t>144m</w:t>
            </w:r>
            <w:r w:rsidRPr="000D0A80">
              <w:rPr>
                <w:rFonts w:ascii="Times New Roman" w:hAnsi="Times New Roman" w:cs="Times New Roman"/>
                <w:sz w:val="24"/>
                <w:vertAlign w:val="superscript"/>
              </w:rPr>
              <w:t>3</w:t>
            </w:r>
            <w:r w:rsidRPr="000D0A80">
              <w:rPr>
                <w:rFonts w:ascii="Times New Roman" w:hAnsi="Times New Roman" w:cs="Times New Roman"/>
                <w:sz w:val="24"/>
              </w:rPr>
              <w:t>/a</w:t>
            </w:r>
            <w:r w:rsidRPr="000D0A80">
              <w:rPr>
                <w:rFonts w:ascii="Times New Roman" w:hAnsiTheme="minorEastAsia" w:cs="Times New Roman"/>
                <w:sz w:val="24"/>
              </w:rPr>
              <w:t>，废水主要污染物为</w:t>
            </w:r>
            <w:r w:rsidRPr="000D0A80">
              <w:rPr>
                <w:rFonts w:ascii="Times New Roman" w:hAnsi="Times New Roman" w:cs="Times New Roman"/>
                <w:sz w:val="24"/>
              </w:rPr>
              <w:t>COD</w:t>
            </w:r>
            <w:r w:rsidRPr="000D0A80">
              <w:rPr>
                <w:rFonts w:ascii="Times New Roman" w:hAnsiTheme="minorEastAsia" w:cs="Times New Roman"/>
                <w:sz w:val="24"/>
              </w:rPr>
              <w:t>、氨氮、</w:t>
            </w:r>
            <w:r w:rsidRPr="000D0A80">
              <w:rPr>
                <w:rFonts w:ascii="Times New Roman" w:hAnsi="Times New Roman" w:cs="Times New Roman"/>
                <w:sz w:val="24"/>
              </w:rPr>
              <w:t>SS</w:t>
            </w:r>
            <w:r w:rsidRPr="000D0A80">
              <w:rPr>
                <w:rFonts w:ascii="Times New Roman" w:hAnsiTheme="minorEastAsia" w:cs="Times New Roman"/>
                <w:sz w:val="24"/>
              </w:rPr>
              <w:t>，进入旱厕由周边农民拉走堆肥，不外排。</w:t>
            </w:r>
          </w:p>
          <w:p w:rsidR="000D0A80" w:rsidRPr="000D0A80" w:rsidRDefault="00786D5E" w:rsidP="000D0A80">
            <w:pPr>
              <w:adjustRightInd w:val="0"/>
              <w:snapToGrid w:val="0"/>
              <w:spacing w:line="360" w:lineRule="auto"/>
              <w:ind w:firstLineChars="200" w:firstLine="456"/>
              <w:rPr>
                <w:rFonts w:ascii="Times New Roman" w:hAnsi="Times New Roman" w:cs="Times New Roman"/>
                <w:bCs/>
                <w:sz w:val="24"/>
              </w:rPr>
            </w:pPr>
            <w:r>
              <w:rPr>
                <w:rFonts w:ascii="Times New Roman" w:hAnsiTheme="minorEastAsia" w:cs="Times New Roman"/>
                <w:bCs/>
                <w:sz w:val="24"/>
              </w:rPr>
              <w:fldChar w:fldCharType="begin"/>
            </w:r>
            <w:r w:rsidR="000D0A80">
              <w:rPr>
                <w:rFonts w:ascii="Times New Roman" w:hAnsiTheme="minorEastAsia" w:cs="Times New Roman"/>
                <w:bCs/>
                <w:sz w:val="24"/>
              </w:rPr>
              <w:instrText xml:space="preserve"> </w:instrText>
            </w:r>
            <w:r w:rsidR="000D0A80">
              <w:rPr>
                <w:rFonts w:ascii="Times New Roman" w:hAnsiTheme="minorEastAsia" w:cs="Times New Roman" w:hint="eastAsia"/>
                <w:bCs/>
                <w:sz w:val="24"/>
              </w:rPr>
              <w:instrText>= 3 \* GB3</w:instrText>
            </w:r>
            <w:r w:rsidR="000D0A80">
              <w:rPr>
                <w:rFonts w:ascii="Times New Roman" w:hAnsiTheme="minorEastAsia" w:cs="Times New Roman"/>
                <w:bCs/>
                <w:sz w:val="24"/>
              </w:rPr>
              <w:instrText xml:space="preserve"> </w:instrText>
            </w:r>
            <w:r>
              <w:rPr>
                <w:rFonts w:ascii="Times New Roman" w:hAnsiTheme="minorEastAsia" w:cs="Times New Roman"/>
                <w:bCs/>
                <w:sz w:val="24"/>
              </w:rPr>
              <w:fldChar w:fldCharType="separate"/>
            </w:r>
            <w:r w:rsidR="000D0A80">
              <w:rPr>
                <w:rFonts w:ascii="Times New Roman" w:hAnsiTheme="minorEastAsia" w:cs="Times New Roman" w:hint="eastAsia"/>
                <w:bCs/>
                <w:noProof/>
                <w:sz w:val="24"/>
              </w:rPr>
              <w:t>③</w:t>
            </w:r>
            <w:r>
              <w:rPr>
                <w:rFonts w:ascii="Times New Roman" w:hAnsiTheme="minorEastAsia" w:cs="Times New Roman"/>
                <w:bCs/>
                <w:sz w:val="24"/>
              </w:rPr>
              <w:fldChar w:fldCharType="end"/>
            </w:r>
            <w:r w:rsidR="000D0A80" w:rsidRPr="000D0A80">
              <w:rPr>
                <w:rFonts w:ascii="Times New Roman" w:hAnsiTheme="minorEastAsia" w:cs="Times New Roman"/>
                <w:bCs/>
                <w:sz w:val="24"/>
              </w:rPr>
              <w:t>初期雨水</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由于本项目水泥预制板露天养护，养护过程中养护区地面需涂刷脱模剂，本项目脱模剂采用环保型植物油乳液脱模剂，是一种以天然植物油为原料，水为分散体系，</w:t>
            </w:r>
            <w:r w:rsidRPr="000D0A80">
              <w:rPr>
                <w:rFonts w:ascii="Times New Roman" w:hAnsiTheme="minorEastAsia" w:cs="Times New Roman"/>
                <w:sz w:val="24"/>
              </w:rPr>
              <w:lastRenderedPageBreak/>
              <w:t>加以乳化剂、稳定剂等制成。植物油乳液脱模剂因不含有机溶剂，是一种环境友好型的绿色脱模剂。但由于脱模剂中含有植物油等成分，初期雨水外排仍会对地表水环境造成一定的影响。因此项目应建设初期雨水收集池，用于收集水泥预制板养护区下雨天的初期雨水。初期雨水经养护区四周的导流沟收集后引流汇入初期雨水收集池内，作为产品养护用水回用，不外排。</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heme="minorEastAsia" w:cs="Times New Roman"/>
                <w:sz w:val="24"/>
              </w:rPr>
              <w:t>本项目初期雨水产生量根据平顶山市城市规划设计院给出的暴雨公式进行计算：</w:t>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noProof/>
                <w:sz w:val="24"/>
              </w:rPr>
              <w:drawing>
                <wp:inline distT="0" distB="0" distL="0" distR="0">
                  <wp:extent cx="2766060" cy="61341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a:lum bright="10000" contrast="10000"/>
                          </a:blip>
                          <a:srcRect/>
                          <a:stretch>
                            <a:fillRect/>
                          </a:stretch>
                        </pic:blipFill>
                        <pic:spPr bwMode="auto">
                          <a:xfrm>
                            <a:off x="0" y="0"/>
                            <a:ext cx="2766060" cy="613410"/>
                          </a:xfrm>
                          <a:prstGeom prst="rect">
                            <a:avLst/>
                          </a:prstGeom>
                          <a:noFill/>
                          <a:ln w="9525">
                            <a:noFill/>
                            <a:miter lim="800000"/>
                            <a:headEnd/>
                            <a:tailEnd/>
                          </a:ln>
                        </pic:spPr>
                      </pic:pic>
                    </a:graphicData>
                  </a:graphic>
                </wp:inline>
              </w:drawing>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noProof/>
                <w:sz w:val="24"/>
              </w:rPr>
              <w:drawing>
                <wp:inline distT="0" distB="0" distL="0" distR="0">
                  <wp:extent cx="682625" cy="295275"/>
                  <wp:effectExtent l="19050" t="0" r="317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5">
                            <a:lum bright="6000" contrast="8000"/>
                          </a:blip>
                          <a:srcRect/>
                          <a:stretch>
                            <a:fillRect/>
                          </a:stretch>
                        </pic:blipFill>
                        <pic:spPr bwMode="auto">
                          <a:xfrm>
                            <a:off x="0" y="0"/>
                            <a:ext cx="683830" cy="295154"/>
                          </a:xfrm>
                          <a:prstGeom prst="rect">
                            <a:avLst/>
                          </a:prstGeom>
                          <a:noFill/>
                          <a:ln w="9525">
                            <a:noFill/>
                            <a:miter lim="800000"/>
                            <a:headEnd/>
                            <a:tailEnd/>
                          </a:ln>
                        </pic:spPr>
                      </pic:pic>
                    </a:graphicData>
                  </a:graphic>
                </wp:inline>
              </w:drawing>
            </w:r>
          </w:p>
          <w:p w:rsidR="000D0A80" w:rsidRPr="000D0A80" w:rsidRDefault="000D0A80" w:rsidP="000D0A80">
            <w:pPr>
              <w:autoSpaceDE w:val="0"/>
              <w:autoSpaceDN w:val="0"/>
              <w:adjustRightInd w:val="0"/>
              <w:spacing w:line="360" w:lineRule="auto"/>
              <w:ind w:firstLineChars="200" w:firstLine="456"/>
              <w:rPr>
                <w:rFonts w:ascii="Times New Roman" w:hAnsi="Times New Roman" w:cs="Times New Roman"/>
                <w:sz w:val="24"/>
              </w:rPr>
            </w:pPr>
            <w:r w:rsidRPr="000D0A80">
              <w:rPr>
                <w:rFonts w:ascii="Times New Roman" w:hAnsi="Times New Roman" w:cs="Times New Roman"/>
                <w:sz w:val="24"/>
              </w:rPr>
              <w:t>P</w:t>
            </w:r>
            <w:r w:rsidRPr="000D0A80">
              <w:rPr>
                <w:rFonts w:ascii="Times New Roman" w:hAnsiTheme="minorEastAsia" w:cs="Times New Roman"/>
                <w:sz w:val="24"/>
              </w:rPr>
              <w:t>：重现期，取</w:t>
            </w:r>
            <w:r w:rsidRPr="000D0A80">
              <w:rPr>
                <w:rFonts w:ascii="Times New Roman" w:hAnsi="Times New Roman" w:cs="Times New Roman"/>
                <w:sz w:val="24"/>
              </w:rPr>
              <w:t>2</w:t>
            </w:r>
            <w:r w:rsidRPr="000D0A80">
              <w:rPr>
                <w:rFonts w:ascii="Times New Roman" w:hAnsiTheme="minorEastAsia" w:cs="Times New Roman"/>
                <w:sz w:val="24"/>
              </w:rPr>
              <w:t>；</w:t>
            </w:r>
            <w:r w:rsidRPr="000D0A80">
              <w:rPr>
                <w:rFonts w:ascii="Times New Roman" w:hAnsi="Times New Roman" w:cs="Times New Roman"/>
                <w:sz w:val="24"/>
              </w:rPr>
              <w:t>t</w:t>
            </w:r>
            <w:r w:rsidRPr="000D0A80">
              <w:rPr>
                <w:rFonts w:ascii="Times New Roman" w:hAnsiTheme="minorEastAsia" w:cs="Times New Roman"/>
                <w:sz w:val="24"/>
              </w:rPr>
              <w:t>：集水时间，取</w:t>
            </w:r>
            <w:r w:rsidRPr="000D0A80">
              <w:rPr>
                <w:rFonts w:ascii="Times New Roman" w:hAnsi="Times New Roman" w:cs="Times New Roman"/>
                <w:sz w:val="24"/>
              </w:rPr>
              <w:t>15min</w:t>
            </w:r>
            <w:r w:rsidRPr="000D0A80">
              <w:rPr>
                <w:rFonts w:ascii="Times New Roman" w:hAnsiTheme="minorEastAsia" w:cs="Times New Roman"/>
                <w:sz w:val="24"/>
              </w:rPr>
              <w:t>；</w:t>
            </w:r>
            <w:r w:rsidRPr="000D0A80">
              <w:rPr>
                <w:rFonts w:ascii="Times New Roman" w:hAnsi="Times New Roman" w:cs="Times New Roman"/>
                <w:sz w:val="24"/>
              </w:rPr>
              <w:t>ψ</w:t>
            </w:r>
            <w:r w:rsidRPr="000D0A80">
              <w:rPr>
                <w:rFonts w:ascii="Times New Roman" w:hAnsiTheme="minorEastAsia" w:cs="Times New Roman"/>
                <w:sz w:val="24"/>
              </w:rPr>
              <w:t>：径流系数，取</w:t>
            </w:r>
            <w:r w:rsidRPr="000D0A80">
              <w:rPr>
                <w:rFonts w:ascii="Times New Roman" w:hAnsi="Times New Roman" w:cs="Times New Roman"/>
                <w:sz w:val="24"/>
              </w:rPr>
              <w:t>0.9</w:t>
            </w:r>
            <w:r w:rsidRPr="000D0A80">
              <w:rPr>
                <w:rFonts w:ascii="Times New Roman" w:hAnsiTheme="minorEastAsia" w:cs="Times New Roman"/>
                <w:sz w:val="24"/>
              </w:rPr>
              <w:t>；</w:t>
            </w:r>
            <w:r w:rsidRPr="000D0A80">
              <w:rPr>
                <w:rFonts w:ascii="Times New Roman" w:hAnsi="Times New Roman" w:cs="Times New Roman"/>
                <w:sz w:val="24"/>
              </w:rPr>
              <w:t>F</w:t>
            </w:r>
            <w:r w:rsidRPr="000D0A80">
              <w:rPr>
                <w:rFonts w:ascii="Times New Roman" w:hAnsiTheme="minorEastAsia" w:cs="Times New Roman"/>
                <w:sz w:val="24"/>
              </w:rPr>
              <w:t>：汇水面积，取</w:t>
            </w:r>
            <w:r w:rsidRPr="000D0A80">
              <w:rPr>
                <w:rFonts w:ascii="Times New Roman" w:hAnsi="Times New Roman" w:cs="Times New Roman"/>
                <w:sz w:val="24"/>
              </w:rPr>
              <w:t>1500m</w:t>
            </w:r>
            <w:r w:rsidRPr="000D0A80">
              <w:rPr>
                <w:rFonts w:ascii="Times New Roman" w:hAnsi="Times New Roman" w:cs="Times New Roman"/>
                <w:sz w:val="24"/>
                <w:vertAlign w:val="superscript"/>
              </w:rPr>
              <w:t>2</w:t>
            </w:r>
            <w:r w:rsidRPr="000D0A80">
              <w:rPr>
                <w:rFonts w:ascii="Times New Roman" w:hAnsiTheme="minorEastAsia" w:cs="Times New Roman"/>
                <w:sz w:val="24"/>
              </w:rPr>
              <w:t>。</w:t>
            </w:r>
          </w:p>
          <w:p w:rsidR="000D0A80" w:rsidRPr="000D0A80" w:rsidRDefault="000D0A80" w:rsidP="000D0A80">
            <w:pPr>
              <w:spacing w:line="360" w:lineRule="auto"/>
              <w:ind w:firstLineChars="200" w:firstLine="456"/>
              <w:textAlignment w:val="baseline"/>
              <w:rPr>
                <w:rFonts w:ascii="Times New Roman" w:hAnsi="Times New Roman" w:cs="Times New Roman"/>
                <w:bCs/>
                <w:sz w:val="24"/>
              </w:rPr>
            </w:pPr>
            <w:r w:rsidRPr="000D0A80">
              <w:rPr>
                <w:rFonts w:ascii="Times New Roman" w:hAnsiTheme="minorEastAsia" w:cs="Times New Roman"/>
                <w:sz w:val="24"/>
              </w:rPr>
              <w:t>经计算，项目养护区暴雨强度</w:t>
            </w:r>
            <w:r w:rsidRPr="000D0A80">
              <w:rPr>
                <w:rFonts w:ascii="Times New Roman" w:hAnsi="Times New Roman" w:cs="Times New Roman"/>
                <w:sz w:val="24"/>
              </w:rPr>
              <w:t>q=236.36L/s.ha</w:t>
            </w:r>
            <w:r w:rsidRPr="000D0A80">
              <w:rPr>
                <w:rFonts w:ascii="Times New Roman" w:hAnsiTheme="minorEastAsia" w:cs="Times New Roman"/>
                <w:sz w:val="24"/>
              </w:rPr>
              <w:t>，养护区内</w:t>
            </w:r>
            <w:r w:rsidRPr="000D0A80">
              <w:rPr>
                <w:rFonts w:ascii="Times New Roman" w:hAnsi="Times New Roman" w:cs="Times New Roman"/>
                <w:sz w:val="24"/>
              </w:rPr>
              <w:t>15min</w:t>
            </w:r>
            <w:r w:rsidRPr="000D0A80">
              <w:rPr>
                <w:rFonts w:ascii="Times New Roman" w:hAnsiTheme="minorEastAsia" w:cs="Times New Roman"/>
                <w:sz w:val="24"/>
              </w:rPr>
              <w:t>降水体积为</w:t>
            </w:r>
            <w:r w:rsidRPr="000D0A80">
              <w:rPr>
                <w:rFonts w:ascii="Times New Roman" w:hAnsi="Times New Roman" w:cs="Times New Roman"/>
                <w:sz w:val="24"/>
              </w:rPr>
              <w:t>28.72m</w:t>
            </w:r>
            <w:r w:rsidRPr="000D0A80">
              <w:rPr>
                <w:rFonts w:ascii="Times New Roman" w:hAnsi="Times New Roman" w:cs="Times New Roman"/>
                <w:sz w:val="24"/>
                <w:vertAlign w:val="superscript"/>
              </w:rPr>
              <w:t>3</w:t>
            </w:r>
            <w:r w:rsidRPr="000D0A80">
              <w:rPr>
                <w:rFonts w:ascii="Times New Roman" w:hAnsiTheme="minorEastAsia" w:cs="Times New Roman"/>
                <w:sz w:val="24"/>
              </w:rPr>
              <w:t>，因此项目应设置</w:t>
            </w:r>
            <w:r w:rsidRPr="000D0A80">
              <w:rPr>
                <w:rFonts w:ascii="Times New Roman" w:hAnsi="Times New Roman" w:cs="Times New Roman"/>
                <w:sz w:val="24"/>
              </w:rPr>
              <w:t>30m</w:t>
            </w:r>
            <w:r w:rsidRPr="000D0A80">
              <w:rPr>
                <w:rFonts w:ascii="Times New Roman" w:hAnsi="Times New Roman" w:cs="Times New Roman"/>
                <w:sz w:val="24"/>
                <w:vertAlign w:val="superscript"/>
              </w:rPr>
              <w:t>3</w:t>
            </w:r>
            <w:r w:rsidRPr="000D0A80">
              <w:rPr>
                <w:rFonts w:ascii="Times New Roman" w:hAnsiTheme="minorEastAsia" w:cs="Times New Roman"/>
                <w:sz w:val="24"/>
              </w:rPr>
              <w:t>初期雨水收集池</w:t>
            </w:r>
            <w:r w:rsidRPr="000D0A80">
              <w:rPr>
                <w:rFonts w:ascii="Times New Roman" w:hAnsi="Times New Roman" w:cs="Times New Roman"/>
                <w:sz w:val="24"/>
              </w:rPr>
              <w:t>1</w:t>
            </w:r>
            <w:r w:rsidRPr="000D0A80">
              <w:rPr>
                <w:rFonts w:ascii="Times New Roman" w:hAnsiTheme="minorEastAsia" w:cs="Times New Roman"/>
                <w:sz w:val="24"/>
              </w:rPr>
              <w:t>座。收集的雨水回用于产品养护。雨水收集池出水管设置阀门，正常情况下阀门关闭，防止初期雨水外排。</w:t>
            </w:r>
          </w:p>
          <w:p w:rsidR="00C56F10" w:rsidRPr="005760FB" w:rsidRDefault="000D0A80" w:rsidP="005760FB">
            <w:pPr>
              <w:adjustRightInd w:val="0"/>
              <w:snapToGrid w:val="0"/>
              <w:spacing w:line="360" w:lineRule="auto"/>
              <w:ind w:firstLineChars="200" w:firstLine="456"/>
              <w:rPr>
                <w:rFonts w:ascii="Times New Roman" w:hAnsi="Times New Roman" w:cs="Times New Roman"/>
                <w:bCs/>
                <w:sz w:val="24"/>
              </w:rPr>
            </w:pPr>
            <w:r w:rsidRPr="000D0A80">
              <w:rPr>
                <w:rFonts w:ascii="Times New Roman" w:hAnsiTheme="minorEastAsia" w:cs="Times New Roman"/>
                <w:bCs/>
                <w:sz w:val="24"/>
              </w:rPr>
              <w:t>综上，项目最终无废水排放。</w:t>
            </w:r>
          </w:p>
          <w:p w:rsidR="00964F84" w:rsidRDefault="00AC5A59" w:rsidP="005F3F62">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7B02FA" w:rsidRPr="007B02FA" w:rsidRDefault="00AC5A59" w:rsidP="007B02FA">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7B02FA">
              <w:rPr>
                <w:sz w:val="24"/>
              </w:rPr>
              <w:t>搅拌机、挤压机、传送装置、空压机、除尘风机等运行产生的噪声，</w:t>
            </w:r>
            <w:r>
              <w:rPr>
                <w:rFonts w:ascii="Times New Roman" w:hAnsi="Times New Roman" w:cs="Times New Roman"/>
                <w:bCs/>
                <w:color w:val="000000"/>
                <w:sz w:val="24"/>
              </w:rPr>
              <w:t>经类比分析，</w:t>
            </w:r>
            <w:r w:rsidR="007B02FA" w:rsidRPr="007B02FA">
              <w:rPr>
                <w:rFonts w:ascii="Times New Roman" w:hAnsi="Times New Roman" w:cs="Times New Roman"/>
                <w:bCs/>
                <w:color w:val="000000"/>
                <w:sz w:val="24"/>
              </w:rPr>
              <w:t>噪声声级值为</w:t>
            </w:r>
            <w:r w:rsidR="007B02FA" w:rsidRPr="007B02FA">
              <w:rPr>
                <w:rFonts w:ascii="Times New Roman" w:hAnsi="Times New Roman" w:cs="Times New Roman"/>
                <w:bCs/>
                <w:color w:val="000000"/>
                <w:sz w:val="24"/>
              </w:rPr>
              <w:t>70~</w:t>
            </w:r>
            <w:r w:rsidR="007B02FA" w:rsidRPr="007B02FA">
              <w:rPr>
                <w:rFonts w:ascii="Times New Roman" w:hAnsi="Times New Roman" w:cs="Times New Roman" w:hint="eastAsia"/>
                <w:bCs/>
                <w:color w:val="000000"/>
                <w:sz w:val="24"/>
              </w:rPr>
              <w:t>90dB</w:t>
            </w:r>
            <w:r w:rsidR="007B02FA" w:rsidRPr="007B02FA">
              <w:rPr>
                <w:rFonts w:ascii="Times New Roman" w:hAnsi="Times New Roman" w:cs="Times New Roman"/>
                <w:bCs/>
                <w:color w:val="000000"/>
                <w:sz w:val="24"/>
              </w:rPr>
              <w:t>(A)</w:t>
            </w:r>
            <w:r w:rsidR="007B02FA" w:rsidRPr="007B02FA">
              <w:rPr>
                <w:rFonts w:ascii="Times New Roman" w:hAnsi="Times New Roman" w:cs="Times New Roman"/>
                <w:bCs/>
                <w:color w:val="000000"/>
                <w:sz w:val="24"/>
              </w:rPr>
              <w:t>。其中挤压机位于养护区，为移动噪声源。其他设备为固定噪声源，全部置于生产车间内。项目设备产生的噪声值及治理措施见</w:t>
            </w:r>
            <w:r w:rsidR="007B02FA" w:rsidRPr="007B02FA">
              <w:rPr>
                <w:rFonts w:ascii="Times New Roman" w:hAnsiTheme="minorEastAsia" w:cs="Times New Roman"/>
                <w:bCs/>
                <w:color w:val="000000"/>
                <w:sz w:val="24"/>
              </w:rPr>
              <w:t>表</w:t>
            </w:r>
            <w:r w:rsidR="007B02FA" w:rsidRPr="007B02FA">
              <w:rPr>
                <w:rFonts w:ascii="Times New Roman" w:hAnsi="Times New Roman" w:cs="Times New Roman"/>
                <w:bCs/>
                <w:color w:val="000000"/>
                <w:sz w:val="24"/>
              </w:rPr>
              <w:t>1</w:t>
            </w:r>
            <w:r w:rsidR="005760FB">
              <w:rPr>
                <w:rFonts w:ascii="Times New Roman" w:hAnsi="Times New Roman" w:cs="Times New Roman" w:hint="eastAsia"/>
                <w:bCs/>
                <w:color w:val="000000"/>
                <w:sz w:val="24"/>
              </w:rPr>
              <w:t>9</w:t>
            </w:r>
            <w:r w:rsidR="007B02FA" w:rsidRPr="007B02FA">
              <w:rPr>
                <w:rFonts w:ascii="Times New Roman" w:hAnsiTheme="minorEastAsia" w:cs="Times New Roman"/>
                <w:bCs/>
                <w:color w:val="000000"/>
                <w:sz w:val="24"/>
              </w:rPr>
              <w:t>。</w:t>
            </w:r>
          </w:p>
          <w:p w:rsidR="007B02FA" w:rsidRPr="007B02FA" w:rsidRDefault="007B02FA" w:rsidP="007B02FA">
            <w:pPr>
              <w:spacing w:line="360" w:lineRule="auto"/>
              <w:jc w:val="center"/>
              <w:rPr>
                <w:rFonts w:ascii="Times New Roman" w:hAnsi="Times New Roman" w:cs="Times New Roman"/>
                <w:sz w:val="24"/>
              </w:rPr>
            </w:pPr>
            <w:r w:rsidRPr="007B02FA">
              <w:rPr>
                <w:rFonts w:ascii="Times New Roman" w:hAnsiTheme="minorEastAsia" w:cs="Times New Roman"/>
                <w:sz w:val="24"/>
              </w:rPr>
              <w:t>表</w:t>
            </w:r>
            <w:r>
              <w:rPr>
                <w:rFonts w:ascii="Times New Roman" w:hAnsi="Times New Roman" w:cs="Times New Roman" w:hint="eastAsia"/>
                <w:sz w:val="24"/>
              </w:rPr>
              <w:t>1</w:t>
            </w:r>
            <w:r w:rsidR="005760FB">
              <w:rPr>
                <w:rFonts w:ascii="Times New Roman" w:hAnsi="Times New Roman" w:cs="Times New Roman" w:hint="eastAsia"/>
                <w:sz w:val="24"/>
              </w:rPr>
              <w:t>9</w:t>
            </w:r>
            <w:r w:rsidRPr="007B02FA">
              <w:rPr>
                <w:rFonts w:ascii="Times New Roman" w:hAnsi="Times New Roman" w:cs="Times New Roman"/>
                <w:sz w:val="24"/>
              </w:rPr>
              <w:t xml:space="preserve">    </w:t>
            </w:r>
            <w:r w:rsidRPr="007B02FA">
              <w:rPr>
                <w:rFonts w:ascii="Times New Roman" w:hAnsiTheme="minorEastAsia" w:cs="Times New Roman"/>
                <w:sz w:val="24"/>
              </w:rPr>
              <w:t>主要噪声源声级及防治措施一览表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621"/>
              <w:gridCol w:w="1516"/>
              <w:gridCol w:w="873"/>
              <w:gridCol w:w="872"/>
              <w:gridCol w:w="2537"/>
              <w:gridCol w:w="1148"/>
              <w:gridCol w:w="962"/>
            </w:tblGrid>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序号</w:t>
                  </w:r>
                </w:p>
              </w:tc>
              <w:tc>
                <w:tcPr>
                  <w:tcW w:w="889"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主要噪声源</w:t>
                  </w:r>
                </w:p>
              </w:tc>
              <w:tc>
                <w:tcPr>
                  <w:tcW w:w="512"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所在</w:t>
                  </w:r>
                </w:p>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位置</w:t>
                  </w:r>
                </w:p>
              </w:tc>
              <w:tc>
                <w:tcPr>
                  <w:tcW w:w="511"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数量</w:t>
                  </w:r>
                </w:p>
              </w:tc>
              <w:tc>
                <w:tcPr>
                  <w:tcW w:w="1487"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噪声防治措施</w:t>
                  </w:r>
                </w:p>
              </w:tc>
              <w:tc>
                <w:tcPr>
                  <w:tcW w:w="673"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治理前</w:t>
                  </w:r>
                </w:p>
                <w:p w:rsidR="007B02FA" w:rsidRPr="007B02FA" w:rsidRDefault="007B02FA" w:rsidP="00B90629">
                  <w:pPr>
                    <w:jc w:val="center"/>
                    <w:rPr>
                      <w:rFonts w:ascii="Times New Roman" w:hAnsi="Times New Roman" w:cs="Times New Roman"/>
                      <w:b/>
                      <w:kern w:val="0"/>
                      <w:szCs w:val="21"/>
                    </w:rPr>
                  </w:pPr>
                  <w:r w:rsidRPr="007B02FA">
                    <w:rPr>
                      <w:rFonts w:ascii="Times New Roman" w:hAnsi="Times New Roman" w:cs="Times New Roman"/>
                      <w:b/>
                      <w:kern w:val="0"/>
                      <w:szCs w:val="21"/>
                    </w:rPr>
                    <w:t>dB</w:t>
                  </w:r>
                  <w:r w:rsidRPr="007B02FA">
                    <w:rPr>
                      <w:rFonts w:ascii="Times New Roman" w:hAnsiTheme="minorEastAsia" w:cs="Times New Roman"/>
                      <w:b/>
                      <w:kern w:val="0"/>
                      <w:szCs w:val="21"/>
                    </w:rPr>
                    <w:t>（</w:t>
                  </w:r>
                  <w:r w:rsidRPr="007B02FA">
                    <w:rPr>
                      <w:rFonts w:ascii="Times New Roman" w:hAnsi="Times New Roman" w:cs="Times New Roman"/>
                      <w:b/>
                      <w:kern w:val="0"/>
                      <w:szCs w:val="21"/>
                    </w:rPr>
                    <w:t>A</w:t>
                  </w:r>
                  <w:r w:rsidRPr="007B02FA">
                    <w:rPr>
                      <w:rFonts w:ascii="Times New Roman" w:hAnsiTheme="minorEastAsia" w:cs="Times New Roman"/>
                      <w:b/>
                      <w:kern w:val="0"/>
                      <w:szCs w:val="21"/>
                    </w:rPr>
                    <w:t>）</w:t>
                  </w:r>
                </w:p>
              </w:tc>
              <w:tc>
                <w:tcPr>
                  <w:tcW w:w="564" w:type="pct"/>
                  <w:vAlign w:val="center"/>
                </w:tcPr>
                <w:p w:rsidR="007B02FA" w:rsidRPr="007B02FA" w:rsidRDefault="007B02FA" w:rsidP="00B90629">
                  <w:pPr>
                    <w:jc w:val="center"/>
                    <w:rPr>
                      <w:rFonts w:ascii="Times New Roman" w:hAnsi="Times New Roman" w:cs="Times New Roman"/>
                      <w:b/>
                      <w:kern w:val="0"/>
                      <w:szCs w:val="21"/>
                    </w:rPr>
                  </w:pPr>
                  <w:r w:rsidRPr="007B02FA">
                    <w:rPr>
                      <w:rFonts w:ascii="Times New Roman" w:hAnsiTheme="minorEastAsia" w:cs="Times New Roman"/>
                      <w:b/>
                      <w:kern w:val="0"/>
                      <w:szCs w:val="21"/>
                    </w:rPr>
                    <w:t>治理后</w:t>
                  </w:r>
                </w:p>
                <w:p w:rsidR="007B02FA" w:rsidRPr="007B02FA" w:rsidRDefault="007B02FA" w:rsidP="00B90629">
                  <w:pPr>
                    <w:jc w:val="center"/>
                    <w:rPr>
                      <w:rFonts w:ascii="Times New Roman" w:hAnsi="Times New Roman" w:cs="Times New Roman"/>
                      <w:b/>
                      <w:kern w:val="0"/>
                      <w:szCs w:val="21"/>
                    </w:rPr>
                  </w:pPr>
                  <w:r w:rsidRPr="007B02FA">
                    <w:rPr>
                      <w:rFonts w:ascii="Times New Roman" w:hAnsi="Times New Roman" w:cs="Times New Roman"/>
                      <w:b/>
                      <w:kern w:val="0"/>
                      <w:szCs w:val="21"/>
                    </w:rPr>
                    <w:t>dB</w:t>
                  </w:r>
                  <w:r w:rsidRPr="007B02FA">
                    <w:rPr>
                      <w:rFonts w:ascii="Times New Roman" w:hAnsiTheme="minorEastAsia" w:cs="Times New Roman"/>
                      <w:b/>
                      <w:kern w:val="0"/>
                      <w:szCs w:val="21"/>
                    </w:rPr>
                    <w:t>（</w:t>
                  </w:r>
                  <w:r w:rsidRPr="007B02FA">
                    <w:rPr>
                      <w:rFonts w:ascii="Times New Roman" w:hAnsi="Times New Roman" w:cs="Times New Roman"/>
                      <w:b/>
                      <w:kern w:val="0"/>
                      <w:szCs w:val="21"/>
                    </w:rPr>
                    <w:t>A</w:t>
                  </w:r>
                  <w:r w:rsidRPr="007B02FA">
                    <w:rPr>
                      <w:rFonts w:ascii="Times New Roman" w:hAnsiTheme="minorEastAsia" w:cs="Times New Roman"/>
                      <w:b/>
                      <w:kern w:val="0"/>
                      <w:szCs w:val="21"/>
                    </w:rPr>
                    <w:t>）</w:t>
                  </w: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搅拌机</w:t>
                  </w:r>
                </w:p>
              </w:tc>
              <w:tc>
                <w:tcPr>
                  <w:tcW w:w="512"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kern w:val="0"/>
                      <w:szCs w:val="21"/>
                    </w:rPr>
                    <w:t>生产车间内</w:t>
                  </w: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搅拌机进行基础减震，建设全密闭防护罩，进行隔声；空压机进、出风口装配消声器，机体和外壳增加隔音罩；风机进行基础减震并安装隔音罩；车间内壁设置吸声棉进行吸声；厂界建设隔</w:t>
                  </w:r>
                  <w:r w:rsidRPr="007B02FA">
                    <w:rPr>
                      <w:rFonts w:ascii="Times New Roman" w:hAnsiTheme="minorEastAsia" w:cs="Times New Roman"/>
                      <w:szCs w:val="21"/>
                    </w:rPr>
                    <w:lastRenderedPageBreak/>
                    <w:t>声实体围墙；厂界四周加强绿化</w:t>
                  </w:r>
                </w:p>
              </w:tc>
              <w:tc>
                <w:tcPr>
                  <w:tcW w:w="673" w:type="pct"/>
                  <w:vAlign w:val="center"/>
                </w:tcPr>
                <w:p w:rsidR="007B02FA" w:rsidRPr="007B02FA" w:rsidRDefault="007B02FA" w:rsidP="00B90629">
                  <w:pPr>
                    <w:jc w:val="center"/>
                    <w:rPr>
                      <w:rFonts w:ascii="Times New Roman" w:hAnsi="Times New Roman" w:cs="Times New Roman"/>
                      <w:szCs w:val="21"/>
                    </w:rPr>
                  </w:pPr>
                  <w:r w:rsidRPr="007B02FA">
                    <w:rPr>
                      <w:rFonts w:ascii="Times New Roman" w:hAnsi="Times New Roman" w:cs="Times New Roman"/>
                      <w:szCs w:val="21"/>
                    </w:rPr>
                    <w:lastRenderedPageBreak/>
                    <w:t>85</w:t>
                  </w:r>
                </w:p>
              </w:tc>
              <w:tc>
                <w:tcPr>
                  <w:tcW w:w="564" w:type="pct"/>
                  <w:vMerge w:val="restar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70</w:t>
                  </w: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2</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空压机</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jc w:val="center"/>
                    <w:rPr>
                      <w:rFonts w:ascii="Times New Roman" w:hAnsi="Times New Roman" w:cs="Times New Roman"/>
                      <w:szCs w:val="21"/>
                    </w:rPr>
                  </w:pPr>
                  <w:r w:rsidRPr="007B02FA">
                    <w:rPr>
                      <w:rFonts w:ascii="Times New Roman" w:hAnsi="Times New Roman" w:cs="Times New Roman"/>
                      <w:szCs w:val="21"/>
                    </w:rPr>
                    <w:t>90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3</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除尘风机</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80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lastRenderedPageBreak/>
                    <w:t>4</w:t>
                  </w:r>
                </w:p>
              </w:tc>
              <w:tc>
                <w:tcPr>
                  <w:tcW w:w="889"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heme="minorEastAsia" w:cs="Times New Roman"/>
                      <w:szCs w:val="21"/>
                    </w:rPr>
                    <w:t>传送装置</w:t>
                  </w:r>
                </w:p>
              </w:tc>
              <w:tc>
                <w:tcPr>
                  <w:tcW w:w="512" w:type="pct"/>
                  <w:vMerge/>
                  <w:vAlign w:val="center"/>
                </w:tcPr>
                <w:p w:rsidR="007B02FA" w:rsidRPr="007B02FA" w:rsidRDefault="007B02FA" w:rsidP="00B90629">
                  <w:pPr>
                    <w:jc w:val="center"/>
                    <w:rPr>
                      <w:rFonts w:ascii="Times New Roman" w:hAnsi="Times New Roman" w:cs="Times New Roman"/>
                      <w:kern w:val="0"/>
                      <w:szCs w:val="21"/>
                    </w:rPr>
                  </w:pP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Merge/>
                  <w:vAlign w:val="center"/>
                </w:tcPr>
                <w:p w:rsidR="007B02FA" w:rsidRPr="007B02FA" w:rsidRDefault="007B02FA" w:rsidP="00B90629">
                  <w:pPr>
                    <w:jc w:val="center"/>
                    <w:rPr>
                      <w:rFonts w:ascii="Times New Roman" w:hAnsi="Times New Roman" w:cs="Times New Roman"/>
                      <w:kern w:val="0"/>
                      <w:szCs w:val="21"/>
                    </w:rPr>
                  </w:pP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70</w:t>
                  </w:r>
                </w:p>
              </w:tc>
              <w:tc>
                <w:tcPr>
                  <w:tcW w:w="564" w:type="pct"/>
                  <w:vMerge/>
                  <w:vAlign w:val="center"/>
                </w:tcPr>
                <w:p w:rsidR="007B02FA" w:rsidRPr="007B02FA" w:rsidRDefault="007B02FA" w:rsidP="00B90629">
                  <w:pPr>
                    <w:jc w:val="center"/>
                    <w:rPr>
                      <w:rFonts w:ascii="Times New Roman" w:hAnsi="Times New Roman" w:cs="Times New Roman"/>
                      <w:kern w:val="0"/>
                      <w:szCs w:val="21"/>
                    </w:rPr>
                  </w:pPr>
                </w:p>
              </w:tc>
            </w:tr>
            <w:tr w:rsidR="007B02FA" w:rsidRPr="007B02FA" w:rsidTr="007B02FA">
              <w:trPr>
                <w:trHeight w:val="656"/>
                <w:jc w:val="center"/>
              </w:trPr>
              <w:tc>
                <w:tcPr>
                  <w:tcW w:w="3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lastRenderedPageBreak/>
                    <w:t>5</w:t>
                  </w:r>
                </w:p>
              </w:tc>
              <w:tc>
                <w:tcPr>
                  <w:tcW w:w="889"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挤压机</w:t>
                  </w:r>
                </w:p>
              </w:tc>
              <w:tc>
                <w:tcPr>
                  <w:tcW w:w="512"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kern w:val="0"/>
                      <w:szCs w:val="21"/>
                    </w:rPr>
                    <w:t>养护区</w:t>
                  </w:r>
                </w:p>
              </w:tc>
              <w:tc>
                <w:tcPr>
                  <w:tcW w:w="511"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1</w:t>
                  </w:r>
                  <w:r w:rsidRPr="007B02FA">
                    <w:rPr>
                      <w:rFonts w:ascii="Times New Roman" w:hAnsiTheme="minorEastAsia" w:cs="Times New Roman"/>
                      <w:kern w:val="0"/>
                      <w:szCs w:val="21"/>
                    </w:rPr>
                    <w:t>台</w:t>
                  </w:r>
                </w:p>
              </w:tc>
              <w:tc>
                <w:tcPr>
                  <w:tcW w:w="1487"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heme="minorEastAsia" w:cs="Times New Roman"/>
                      <w:szCs w:val="21"/>
                    </w:rPr>
                    <w:t>挤压机加装移动隔声罩；厂界建设隔声实体围墙；厂界四周加强绿化</w:t>
                  </w:r>
                </w:p>
              </w:tc>
              <w:tc>
                <w:tcPr>
                  <w:tcW w:w="673" w:type="pct"/>
                  <w:vAlign w:val="center"/>
                </w:tcPr>
                <w:p w:rsidR="007B02FA" w:rsidRPr="007B02FA" w:rsidRDefault="007B02FA" w:rsidP="00B90629">
                  <w:pPr>
                    <w:widowControl/>
                    <w:jc w:val="center"/>
                    <w:rPr>
                      <w:rFonts w:ascii="Times New Roman" w:hAnsi="Times New Roman" w:cs="Times New Roman"/>
                      <w:szCs w:val="21"/>
                    </w:rPr>
                  </w:pPr>
                  <w:r w:rsidRPr="007B02FA">
                    <w:rPr>
                      <w:rFonts w:ascii="Times New Roman" w:hAnsi="Times New Roman" w:cs="Times New Roman"/>
                      <w:szCs w:val="21"/>
                    </w:rPr>
                    <w:t>85</w:t>
                  </w:r>
                </w:p>
              </w:tc>
              <w:tc>
                <w:tcPr>
                  <w:tcW w:w="564" w:type="pct"/>
                  <w:vAlign w:val="center"/>
                </w:tcPr>
                <w:p w:rsidR="007B02FA" w:rsidRPr="007B02FA" w:rsidRDefault="007B02FA" w:rsidP="00B90629">
                  <w:pPr>
                    <w:jc w:val="center"/>
                    <w:rPr>
                      <w:rFonts w:ascii="Times New Roman" w:hAnsi="Times New Roman" w:cs="Times New Roman"/>
                      <w:kern w:val="0"/>
                      <w:szCs w:val="21"/>
                    </w:rPr>
                  </w:pPr>
                  <w:r w:rsidRPr="007B02FA">
                    <w:rPr>
                      <w:rFonts w:ascii="Times New Roman" w:hAnsi="Times New Roman" w:cs="Times New Roman"/>
                      <w:kern w:val="0"/>
                      <w:szCs w:val="21"/>
                    </w:rPr>
                    <w:t>65</w:t>
                  </w:r>
                </w:p>
              </w:tc>
            </w:tr>
          </w:tbl>
          <w:p w:rsidR="00964F84" w:rsidRPr="007B02FA" w:rsidRDefault="00AC5A59" w:rsidP="00F47A26">
            <w:pPr>
              <w:spacing w:beforeLines="50" w:line="360" w:lineRule="auto"/>
              <w:ind w:firstLineChars="200" w:firstLine="456"/>
              <w:rPr>
                <w:rFonts w:ascii="Times New Roman" w:hAnsi="Times New Roman" w:cs="Times New Roman"/>
                <w:bCs/>
                <w:color w:val="000000"/>
                <w:sz w:val="24"/>
              </w:rPr>
            </w:pPr>
            <w:r w:rsidRPr="007B02FA">
              <w:rPr>
                <w:rFonts w:ascii="Times New Roman" w:hAnsiTheme="minorEastAsia" w:cs="Times New Roman"/>
                <w:sz w:val="24"/>
              </w:rPr>
              <w:t>（</w:t>
            </w:r>
            <w:r w:rsidRPr="007B02FA">
              <w:rPr>
                <w:rFonts w:ascii="Times New Roman" w:hAnsi="Times New Roman" w:cs="Times New Roman"/>
                <w:sz w:val="24"/>
              </w:rPr>
              <w:t>4</w:t>
            </w:r>
            <w:r w:rsidRPr="007B02FA">
              <w:rPr>
                <w:rFonts w:ascii="Times New Roman" w:hAnsiTheme="minorEastAsia" w:cs="Times New Roman"/>
                <w:sz w:val="24"/>
              </w:rPr>
              <w:t>）</w:t>
            </w:r>
            <w:r w:rsidRPr="007B02FA">
              <w:rPr>
                <w:rFonts w:ascii="Times New Roman" w:hAnsiTheme="minorEastAsia" w:cs="Times New Roman"/>
                <w:bCs/>
                <w:color w:val="000000"/>
                <w:sz w:val="24"/>
              </w:rPr>
              <w:t>固废</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sz w:val="24"/>
              </w:rPr>
            </w:pPr>
            <w:r w:rsidRPr="007B02FA">
              <w:rPr>
                <w:rFonts w:ascii="Times New Roman" w:hAnsiTheme="minorEastAsia" w:cs="Times New Roman"/>
                <w:sz w:val="24"/>
              </w:rPr>
              <w:t>固废主要为除尘器收集的粉尘、皮带收料装置收集的散落砂石骨料、车辆清洗废水产生的沉淀物、切割产生废钢筋头、养护区散落下来的碎砂石以及职工生活垃圾。</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除尘器收集的粉尘：水泥仓除尘器粉尘和原料上料及搅拌除尘器收集粉尘合计约</w:t>
            </w:r>
            <w:r w:rsidR="005760FB">
              <w:rPr>
                <w:rFonts w:ascii="Times New Roman" w:hAnsi="Times New Roman" w:cs="Times New Roman" w:hint="eastAsia"/>
                <w:kern w:val="0"/>
                <w:sz w:val="24"/>
              </w:rPr>
              <w:t>71.37</w:t>
            </w:r>
            <w:r w:rsidRPr="007B02FA">
              <w:rPr>
                <w:rFonts w:ascii="Times New Roman" w:hAnsi="Times New Roman" w:cs="Times New Roman"/>
                <w:kern w:val="0"/>
                <w:sz w:val="24"/>
              </w:rPr>
              <w:t>t/a</w:t>
            </w:r>
            <w:r w:rsidRPr="007B02FA">
              <w:rPr>
                <w:rFonts w:ascii="Times New Roman" w:hAnsiTheme="minorEastAsia" w:cs="Times New Roman"/>
                <w:kern w:val="0"/>
                <w:sz w:val="24"/>
              </w:rPr>
              <w:t>。收集后均回用于生产。</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sz w:val="24"/>
              </w:rPr>
            </w:pPr>
            <w:r w:rsidRPr="007B02FA">
              <w:rPr>
                <w:rFonts w:ascii="Times New Roman" w:hAnsiTheme="minorEastAsia" w:cs="Times New Roman"/>
                <w:sz w:val="24"/>
              </w:rPr>
              <w:t>皮带收料装置收集的散落骨料：皮带收料装置收集的散落骨料按骨料用量的</w:t>
            </w:r>
            <w:r w:rsidRPr="007B02FA">
              <w:rPr>
                <w:rFonts w:ascii="Times New Roman" w:hAnsi="Times New Roman" w:cs="Times New Roman"/>
                <w:sz w:val="24"/>
              </w:rPr>
              <w:t>0.05‰</w:t>
            </w:r>
            <w:r w:rsidRPr="007B02FA">
              <w:rPr>
                <w:rFonts w:ascii="Times New Roman" w:hAnsiTheme="minorEastAsia" w:cs="Times New Roman"/>
                <w:sz w:val="24"/>
              </w:rPr>
              <w:t>计，收集的骨料量约</w:t>
            </w:r>
            <w:r w:rsidRPr="007B02FA">
              <w:rPr>
                <w:rFonts w:ascii="Times New Roman" w:hAnsi="Times New Roman" w:cs="Times New Roman"/>
                <w:sz w:val="24"/>
              </w:rPr>
              <w:t>1.2</w:t>
            </w:r>
            <w:r w:rsidRPr="007B02FA">
              <w:rPr>
                <w:rFonts w:ascii="Times New Roman" w:hAnsi="Times New Roman" w:cs="Times New Roman"/>
                <w:kern w:val="0"/>
                <w:sz w:val="24"/>
              </w:rPr>
              <w:t>t/a</w:t>
            </w:r>
            <w:r w:rsidRPr="007B02FA">
              <w:rPr>
                <w:rFonts w:ascii="Times New Roman" w:hAnsiTheme="minorEastAsia" w:cs="Times New Roman"/>
                <w:kern w:val="0"/>
                <w:sz w:val="24"/>
              </w:rPr>
              <w:t>。收集后均回用于生产。</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项目运输车清洗废水沉淀池产生的沉淀物主要为泥砂，每辆货运车辆每天冲洗泥砂量按照</w:t>
            </w:r>
            <w:r w:rsidRPr="007B02FA">
              <w:rPr>
                <w:rFonts w:ascii="Times New Roman" w:hAnsi="Times New Roman" w:cs="Times New Roman"/>
                <w:kern w:val="0"/>
                <w:sz w:val="24"/>
              </w:rPr>
              <w:t>0.5kg</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1.05t/a</w:t>
            </w:r>
            <w:r w:rsidRPr="007B02FA">
              <w:rPr>
                <w:rFonts w:ascii="Times New Roman" w:hAnsiTheme="minorEastAsia" w:cs="Times New Roman"/>
                <w:kern w:val="0"/>
                <w:sz w:val="24"/>
              </w:rPr>
              <w:t>，收集后回用于生产。</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切割产生的废钢筋头：项目切割产生的废钢筋头按照钢筋用量的</w:t>
            </w:r>
            <w:r w:rsidRPr="007B02FA">
              <w:rPr>
                <w:rFonts w:ascii="Times New Roman" w:hAnsi="Times New Roman" w:cs="Times New Roman"/>
                <w:kern w:val="0"/>
                <w:sz w:val="24"/>
              </w:rPr>
              <w:t>2%</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16.5 t/a</w:t>
            </w:r>
            <w:r w:rsidRPr="007B02FA">
              <w:rPr>
                <w:rFonts w:ascii="Times New Roman" w:hAnsiTheme="minorEastAsia" w:cs="Times New Roman"/>
                <w:kern w:val="0"/>
                <w:sz w:val="24"/>
              </w:rPr>
              <w:t>，集中收集后外售。</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sz w:val="24"/>
              </w:rPr>
              <w:t>养</w:t>
            </w:r>
            <w:r w:rsidRPr="007B02FA">
              <w:rPr>
                <w:rFonts w:ascii="Times New Roman" w:hAnsiTheme="minorEastAsia" w:cs="Times New Roman"/>
                <w:kern w:val="0"/>
                <w:sz w:val="24"/>
              </w:rPr>
              <w:t>护区散落下来的碎砂石：项目养护区散落下来的碎砂石产生量按照其重量的</w:t>
            </w:r>
            <w:r w:rsidRPr="007B02FA">
              <w:rPr>
                <w:rFonts w:ascii="Times New Roman" w:hAnsi="Times New Roman" w:cs="Times New Roman"/>
                <w:kern w:val="0"/>
                <w:sz w:val="24"/>
              </w:rPr>
              <w:t>0.05‰</w:t>
            </w:r>
            <w:r w:rsidRPr="007B02FA">
              <w:rPr>
                <w:rFonts w:ascii="Times New Roman" w:hAnsiTheme="minorEastAsia" w:cs="Times New Roman"/>
                <w:kern w:val="0"/>
                <w:sz w:val="24"/>
              </w:rPr>
              <w:t>计，则其产生量约</w:t>
            </w:r>
            <w:r w:rsidRPr="007B02FA">
              <w:rPr>
                <w:rFonts w:ascii="Times New Roman" w:hAnsi="Times New Roman" w:cs="Times New Roman"/>
                <w:kern w:val="0"/>
                <w:sz w:val="24"/>
              </w:rPr>
              <w:t>1.5t/a</w:t>
            </w:r>
            <w:r w:rsidRPr="007B02FA">
              <w:rPr>
                <w:rFonts w:ascii="Times New Roman" w:hAnsiTheme="minorEastAsia" w:cs="Times New Roman"/>
                <w:kern w:val="0"/>
                <w:sz w:val="24"/>
              </w:rPr>
              <w:t>，收集后回用于生产。</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kern w:val="0"/>
                <w:sz w:val="24"/>
              </w:rPr>
            </w:pPr>
            <w:r w:rsidRPr="007B02FA">
              <w:rPr>
                <w:rFonts w:ascii="Times New Roman" w:hAnsiTheme="minorEastAsia" w:cs="Times New Roman"/>
                <w:kern w:val="0"/>
                <w:sz w:val="24"/>
              </w:rPr>
              <w:t>项目劳动定员为</w:t>
            </w:r>
            <w:r w:rsidRPr="007B02FA">
              <w:rPr>
                <w:rFonts w:ascii="Times New Roman" w:hAnsi="Times New Roman" w:cs="Times New Roman"/>
                <w:kern w:val="0"/>
                <w:sz w:val="24"/>
              </w:rPr>
              <w:t>12</w:t>
            </w:r>
            <w:r w:rsidRPr="007B02FA">
              <w:rPr>
                <w:rFonts w:ascii="Times New Roman" w:hAnsiTheme="minorEastAsia" w:cs="Times New Roman"/>
                <w:kern w:val="0"/>
                <w:sz w:val="24"/>
              </w:rPr>
              <w:t>人。生活垃圾按照每人每天</w:t>
            </w:r>
            <w:r w:rsidRPr="007B02FA">
              <w:rPr>
                <w:rFonts w:ascii="Times New Roman" w:hAnsi="Times New Roman" w:cs="Times New Roman"/>
                <w:kern w:val="0"/>
                <w:sz w:val="24"/>
              </w:rPr>
              <w:t>0.5kg</w:t>
            </w:r>
            <w:r w:rsidRPr="007B02FA">
              <w:rPr>
                <w:rFonts w:ascii="Times New Roman" w:hAnsiTheme="minorEastAsia" w:cs="Times New Roman"/>
                <w:kern w:val="0"/>
                <w:sz w:val="24"/>
              </w:rPr>
              <w:t>的产生量计算，则年生活垃圾产生量约为</w:t>
            </w:r>
            <w:r w:rsidRPr="007B02FA">
              <w:rPr>
                <w:rFonts w:ascii="Times New Roman" w:hAnsi="Times New Roman" w:cs="Times New Roman"/>
                <w:kern w:val="0"/>
                <w:sz w:val="24"/>
              </w:rPr>
              <w:t>1.8t/a</w:t>
            </w:r>
            <w:r w:rsidRPr="007B02FA">
              <w:rPr>
                <w:rFonts w:ascii="Times New Roman" w:hAnsiTheme="minorEastAsia" w:cs="Times New Roman"/>
                <w:kern w:val="0"/>
                <w:sz w:val="24"/>
              </w:rPr>
              <w:t>，生活垃圾集中收集后统一处置。</w:t>
            </w:r>
            <w:r w:rsidRPr="007B02FA">
              <w:rPr>
                <w:rFonts w:ascii="Times New Roman" w:hAnsi="Times New Roman" w:cs="Times New Roman"/>
                <w:kern w:val="0"/>
                <w:sz w:val="24"/>
              </w:rPr>
              <w:t xml:space="preserve"> </w:t>
            </w:r>
          </w:p>
          <w:p w:rsidR="007B02FA" w:rsidRPr="007B02FA" w:rsidRDefault="007B02FA" w:rsidP="007B02FA">
            <w:pPr>
              <w:autoSpaceDE w:val="0"/>
              <w:autoSpaceDN w:val="0"/>
              <w:adjustRightInd w:val="0"/>
              <w:spacing w:line="360" w:lineRule="auto"/>
              <w:ind w:firstLineChars="200" w:firstLine="456"/>
              <w:outlineLvl w:val="0"/>
              <w:rPr>
                <w:rFonts w:ascii="Times New Roman" w:hAnsi="Times New Roman" w:cs="Times New Roman"/>
                <w:bCs/>
                <w:sz w:val="24"/>
              </w:rPr>
            </w:pPr>
            <w:r w:rsidRPr="007B02FA">
              <w:rPr>
                <w:rFonts w:ascii="Times New Roman" w:hAnsi="Times New Roman" w:cs="Times New Roman"/>
                <w:bCs/>
                <w:kern w:val="0"/>
                <w:sz w:val="24"/>
              </w:rPr>
              <w:t xml:space="preserve"> </w:t>
            </w:r>
            <w:r w:rsidRPr="007B02FA">
              <w:rPr>
                <w:rFonts w:ascii="Times New Roman" w:hAnsiTheme="minorEastAsia" w:cs="Times New Roman"/>
                <w:bCs/>
                <w:sz w:val="24"/>
              </w:rPr>
              <w:t>项目固体废物均得到有效处置，对周围环境影响不大。固废产排汇总见表</w:t>
            </w:r>
            <w:r w:rsidRPr="007B02FA">
              <w:rPr>
                <w:rFonts w:ascii="Times New Roman" w:hAnsi="Times New Roman" w:cs="Times New Roman"/>
                <w:bCs/>
                <w:sz w:val="24"/>
              </w:rPr>
              <w:t>2</w:t>
            </w:r>
            <w:r w:rsidR="005760FB">
              <w:rPr>
                <w:rFonts w:ascii="Times New Roman" w:hAnsi="Times New Roman" w:cs="Times New Roman" w:hint="eastAsia"/>
                <w:bCs/>
                <w:sz w:val="24"/>
              </w:rPr>
              <w:t>0</w:t>
            </w:r>
            <w:r w:rsidRPr="007B02FA">
              <w:rPr>
                <w:rFonts w:ascii="Times New Roman" w:hAnsiTheme="minorEastAsia" w:cs="Times New Roman"/>
                <w:bCs/>
                <w:sz w:val="24"/>
              </w:rPr>
              <w:t>。</w:t>
            </w:r>
          </w:p>
          <w:p w:rsidR="007B02FA" w:rsidRPr="007B02FA" w:rsidRDefault="007B02FA" w:rsidP="007B02FA">
            <w:pPr>
              <w:autoSpaceDE w:val="0"/>
              <w:autoSpaceDN w:val="0"/>
              <w:adjustRightInd w:val="0"/>
              <w:spacing w:line="360" w:lineRule="auto"/>
              <w:ind w:firstLineChars="200" w:firstLine="458"/>
              <w:jc w:val="center"/>
              <w:outlineLvl w:val="0"/>
              <w:rPr>
                <w:rFonts w:ascii="Times New Roman" w:hAnsi="Times New Roman" w:cs="Times New Roman"/>
                <w:b/>
                <w:sz w:val="24"/>
              </w:rPr>
            </w:pPr>
            <w:r w:rsidRPr="007B02FA">
              <w:rPr>
                <w:rFonts w:ascii="Times New Roman" w:hAnsiTheme="minorEastAsia" w:cs="Times New Roman"/>
                <w:b/>
                <w:sz w:val="24"/>
              </w:rPr>
              <w:t>表</w:t>
            </w:r>
            <w:r w:rsidR="005760FB">
              <w:rPr>
                <w:rFonts w:ascii="Times New Roman" w:hAnsi="Times New Roman" w:cs="Times New Roman" w:hint="eastAsia"/>
                <w:b/>
                <w:sz w:val="24"/>
              </w:rPr>
              <w:t>20</w:t>
            </w:r>
            <w:r w:rsidRPr="007B02FA">
              <w:rPr>
                <w:rFonts w:ascii="Times New Roman" w:hAnsi="Times New Roman" w:cs="Times New Roman"/>
                <w:b/>
                <w:sz w:val="24"/>
              </w:rPr>
              <w:t xml:space="preserve">   </w:t>
            </w:r>
            <w:r w:rsidRPr="007B02FA">
              <w:rPr>
                <w:rFonts w:ascii="Times New Roman" w:hAnsiTheme="minorEastAsia" w:cs="Times New Roman"/>
                <w:b/>
                <w:sz w:val="24"/>
              </w:rPr>
              <w:t>本项目固废产生及处置情况</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628"/>
              <w:gridCol w:w="1439"/>
              <w:gridCol w:w="1152"/>
              <w:gridCol w:w="1151"/>
              <w:gridCol w:w="3159"/>
            </w:tblGrid>
            <w:tr w:rsidR="007B02FA" w:rsidTr="005760FB">
              <w:trPr>
                <w:trHeight w:val="414"/>
                <w:jc w:val="center"/>
              </w:trPr>
              <w:tc>
                <w:tcPr>
                  <w:tcW w:w="954"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产生环节</w:t>
                  </w:r>
                </w:p>
              </w:tc>
              <w:tc>
                <w:tcPr>
                  <w:tcW w:w="843"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固废名称</w:t>
                  </w:r>
                </w:p>
              </w:tc>
              <w:tc>
                <w:tcPr>
                  <w:tcW w:w="675"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固废属性</w:t>
                  </w:r>
                </w:p>
              </w:tc>
              <w:tc>
                <w:tcPr>
                  <w:tcW w:w="675"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产生量</w:t>
                  </w:r>
                  <w:r w:rsidRPr="007B02FA">
                    <w:rPr>
                      <w:rFonts w:hint="eastAsia"/>
                      <w:b/>
                      <w:sz w:val="21"/>
                      <w:szCs w:val="21"/>
                    </w:rPr>
                    <w:t>(t/a)</w:t>
                  </w:r>
                </w:p>
              </w:tc>
              <w:tc>
                <w:tcPr>
                  <w:tcW w:w="1852" w:type="pct"/>
                  <w:vAlign w:val="center"/>
                </w:tcPr>
                <w:p w:rsidR="007B02FA" w:rsidRPr="007B02FA" w:rsidRDefault="007B02FA" w:rsidP="007B02FA">
                  <w:pPr>
                    <w:pStyle w:val="a8"/>
                    <w:adjustRightInd w:val="0"/>
                    <w:snapToGrid w:val="0"/>
                    <w:spacing w:line="360" w:lineRule="exact"/>
                    <w:ind w:leftChars="-50" w:left="-99" w:rightChars="-50" w:right="-99" w:firstLineChars="0" w:firstLine="0"/>
                    <w:jc w:val="center"/>
                    <w:rPr>
                      <w:b/>
                      <w:sz w:val="21"/>
                      <w:szCs w:val="21"/>
                    </w:rPr>
                  </w:pPr>
                  <w:r w:rsidRPr="007B02FA">
                    <w:rPr>
                      <w:rFonts w:hint="eastAsia"/>
                      <w:b/>
                      <w:sz w:val="21"/>
                      <w:szCs w:val="21"/>
                    </w:rPr>
                    <w:t>处置方式</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袋式除尘器</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粉尘</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5760FB"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71.37</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皮带收料装置</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砂石</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1.2</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车辆冲洗沉淀池</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泥砂</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1.05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切割钢筋</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废钢筋头</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16.5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收集后外售</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养护区</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碎砂石</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1.5</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回用于生产</w:t>
                  </w:r>
                </w:p>
              </w:tc>
            </w:tr>
            <w:tr w:rsidR="007B02FA" w:rsidTr="007B02FA">
              <w:trPr>
                <w:trHeight w:val="449"/>
                <w:jc w:val="center"/>
              </w:trPr>
              <w:tc>
                <w:tcPr>
                  <w:tcW w:w="954"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职工办公</w:t>
                  </w:r>
                </w:p>
              </w:tc>
              <w:tc>
                <w:tcPr>
                  <w:tcW w:w="843"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生活垃圾</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一般固废</w:t>
                  </w:r>
                </w:p>
              </w:tc>
              <w:tc>
                <w:tcPr>
                  <w:tcW w:w="675"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1.8</w:t>
                  </w:r>
                </w:p>
              </w:tc>
              <w:tc>
                <w:tcPr>
                  <w:tcW w:w="1852" w:type="pct"/>
                  <w:vAlign w:val="center"/>
                </w:tcPr>
                <w:p w:rsidR="007B02FA" w:rsidRDefault="007B02FA" w:rsidP="007B02FA">
                  <w:pPr>
                    <w:pStyle w:val="a8"/>
                    <w:adjustRightInd w:val="0"/>
                    <w:snapToGrid w:val="0"/>
                    <w:spacing w:line="360" w:lineRule="exact"/>
                    <w:ind w:leftChars="-50" w:left="-99" w:rightChars="-50" w:right="-99" w:firstLineChars="0" w:firstLine="0"/>
                    <w:jc w:val="center"/>
                    <w:rPr>
                      <w:sz w:val="21"/>
                      <w:szCs w:val="21"/>
                    </w:rPr>
                  </w:pPr>
                  <w:r>
                    <w:rPr>
                      <w:rFonts w:hint="eastAsia"/>
                      <w:sz w:val="21"/>
                      <w:szCs w:val="21"/>
                    </w:rPr>
                    <w:t>垃圾箱收集，集中处置</w:t>
                  </w:r>
                </w:p>
              </w:tc>
            </w:tr>
          </w:tbl>
          <w:p w:rsidR="005760FB" w:rsidRPr="00F84EA9" w:rsidRDefault="005760FB" w:rsidP="00F84EA9"/>
        </w:tc>
      </w:tr>
    </w:tbl>
    <w:p w:rsidR="00964F84" w:rsidRDefault="00AC5A59" w:rsidP="00F47A26">
      <w:pPr>
        <w:adjustRightInd w:val="0"/>
        <w:snapToGrid w:val="0"/>
        <w:spacing w:afterLines="20"/>
        <w:jc w:val="left"/>
        <w:rPr>
          <w:rFonts w:ascii="Times New Roman" w:eastAsia="黑体" w:hAnsi="Times New Roman" w:cs="Times New Roman"/>
          <w:b/>
          <w:bCs/>
          <w:sz w:val="30"/>
          <w:szCs w:val="30"/>
        </w:rPr>
      </w:pPr>
      <w:r w:rsidRPr="006F6E0A">
        <w:rPr>
          <w:rFonts w:ascii="Times New Roman" w:eastAsia="黑体" w:hAnsi="Times New Roman" w:cs="Times New Roman"/>
          <w:b/>
          <w:bCs/>
          <w:sz w:val="30"/>
          <w:szCs w:val="30"/>
        </w:rPr>
        <w:lastRenderedPageBreak/>
        <w:t>建设项目主要污染物产生及预计排放情况</w:t>
      </w:r>
    </w:p>
    <w:tbl>
      <w:tblPr>
        <w:tblW w:w="5106" w:type="pct"/>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94"/>
        <w:gridCol w:w="1269"/>
        <w:gridCol w:w="1406"/>
        <w:gridCol w:w="1374"/>
        <w:gridCol w:w="2182"/>
        <w:gridCol w:w="2540"/>
        <w:gridCol w:w="93"/>
      </w:tblGrid>
      <w:tr w:rsidR="00B90629" w:rsidRPr="00786C4B" w:rsidTr="008D05AC">
        <w:trPr>
          <w:gridBefore w:val="1"/>
          <w:gridAfter w:val="1"/>
          <w:wBefore w:w="52" w:type="pct"/>
          <w:wAfter w:w="52" w:type="pct"/>
          <w:trHeight w:val="751"/>
          <w:jc w:val="center"/>
        </w:trPr>
        <w:tc>
          <w:tcPr>
            <w:tcW w:w="708" w:type="pct"/>
            <w:vAlign w:val="center"/>
          </w:tcPr>
          <w:p w:rsidR="00B90629" w:rsidRPr="00786C4B" w:rsidRDefault="00786C4B" w:rsidP="00F47A26">
            <w:pPr>
              <w:spacing w:beforeLines="50"/>
              <w:jc w:val="center"/>
              <w:rPr>
                <w:rFonts w:ascii="Times New Roman" w:hAnsi="Times New Roman" w:cs="Times New Roman"/>
                <w:b/>
                <w:sz w:val="24"/>
                <w:szCs w:val="24"/>
              </w:rPr>
            </w:pPr>
            <w:r>
              <w:rPr>
                <w:rFonts w:ascii="Times New Roman" w:hAnsiTheme="minorEastAsia" w:cs="Times New Roman" w:hint="eastAsia"/>
                <w:b/>
                <w:sz w:val="24"/>
                <w:szCs w:val="24"/>
              </w:rPr>
              <w:t xml:space="preserve">    </w:t>
            </w:r>
            <w:r w:rsidR="00B90629" w:rsidRPr="00786C4B">
              <w:rPr>
                <w:rFonts w:ascii="Times New Roman" w:hAnsiTheme="minorEastAsia" w:cs="Times New Roman"/>
                <w:b/>
                <w:sz w:val="24"/>
                <w:szCs w:val="24"/>
              </w:rPr>
              <w:t>内容</w:t>
            </w:r>
          </w:p>
          <w:p w:rsidR="00B90629" w:rsidRPr="00786C4B" w:rsidRDefault="00B90629" w:rsidP="00F47A26">
            <w:pPr>
              <w:spacing w:beforeLines="50"/>
              <w:rPr>
                <w:rFonts w:ascii="Times New Roman" w:hAnsi="Times New Roman" w:cs="Times New Roman"/>
                <w:b/>
                <w:sz w:val="24"/>
                <w:szCs w:val="24"/>
              </w:rPr>
            </w:pPr>
            <w:r w:rsidRPr="00786C4B">
              <w:rPr>
                <w:rFonts w:ascii="Times New Roman" w:hAnsiTheme="minorEastAsia" w:cs="Times New Roman"/>
                <w:b/>
                <w:sz w:val="24"/>
                <w:szCs w:val="24"/>
              </w:rPr>
              <w:t>类别</w:t>
            </w:r>
          </w:p>
        </w:tc>
        <w:tc>
          <w:tcPr>
            <w:tcW w:w="785"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排放源</w:t>
            </w:r>
          </w:p>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（编号）</w:t>
            </w:r>
          </w:p>
        </w:tc>
        <w:tc>
          <w:tcPr>
            <w:tcW w:w="767"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污染物名称</w:t>
            </w:r>
          </w:p>
        </w:tc>
        <w:tc>
          <w:tcPr>
            <w:tcW w:w="1218"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处理前产生浓度</w:t>
            </w:r>
          </w:p>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及产生量</w:t>
            </w:r>
          </w:p>
        </w:tc>
        <w:tc>
          <w:tcPr>
            <w:tcW w:w="1418" w:type="pct"/>
            <w:vAlign w:val="center"/>
          </w:tcPr>
          <w:p w:rsidR="00B90629" w:rsidRPr="00786C4B" w:rsidRDefault="00B90629" w:rsidP="00B90629">
            <w:pPr>
              <w:jc w:val="center"/>
              <w:rPr>
                <w:rFonts w:ascii="Times New Roman" w:hAnsi="Times New Roman" w:cs="Times New Roman"/>
                <w:b/>
                <w:sz w:val="24"/>
                <w:szCs w:val="24"/>
              </w:rPr>
            </w:pPr>
            <w:r w:rsidRPr="00786C4B">
              <w:rPr>
                <w:rFonts w:ascii="Times New Roman" w:hAnsiTheme="minorEastAsia" w:cs="Times New Roman"/>
                <w:b/>
                <w:sz w:val="24"/>
                <w:szCs w:val="24"/>
              </w:rPr>
              <w:t>排放浓度及排放量</w:t>
            </w:r>
          </w:p>
        </w:tc>
      </w:tr>
      <w:tr w:rsidR="00B90629" w:rsidRPr="00786C4B" w:rsidTr="008D05AC">
        <w:trPr>
          <w:gridBefore w:val="1"/>
          <w:gridAfter w:val="1"/>
          <w:wBefore w:w="52" w:type="pct"/>
          <w:wAfter w:w="52" w:type="pct"/>
          <w:trHeight w:val="360"/>
          <w:jc w:val="center"/>
        </w:trPr>
        <w:tc>
          <w:tcPr>
            <w:tcW w:w="708"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大气污染物</w:t>
            </w: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水泥仓</w:t>
            </w: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废气量</w:t>
            </w:r>
          </w:p>
        </w:tc>
        <w:tc>
          <w:tcPr>
            <w:tcW w:w="1218" w:type="pct"/>
            <w:vAlign w:val="center"/>
          </w:tcPr>
          <w:p w:rsidR="00B90629" w:rsidRPr="00500B25" w:rsidRDefault="00500B25" w:rsidP="00B90629">
            <w:pPr>
              <w:spacing w:line="360" w:lineRule="exact"/>
              <w:jc w:val="center"/>
              <w:rPr>
                <w:rFonts w:ascii="Times New Roman" w:hAnsi="Times New Roman" w:cs="Times New Roman"/>
                <w:sz w:val="24"/>
                <w:szCs w:val="24"/>
              </w:rPr>
            </w:pPr>
            <w:r w:rsidRPr="00500B25">
              <w:rPr>
                <w:rFonts w:ascii="Times New Roman" w:hAnsi="Times New Roman" w:cs="Times New Roman" w:hint="eastAsia"/>
                <w:sz w:val="24"/>
                <w:szCs w:val="24"/>
              </w:rPr>
              <w:t>419</w:t>
            </w:r>
            <w:r w:rsidR="00B90629" w:rsidRPr="00500B25">
              <w:rPr>
                <w:rFonts w:ascii="Times New Roman" w:hAnsiTheme="minorEastAsia" w:cs="Times New Roman"/>
                <w:bCs/>
                <w:kern w:val="0"/>
                <w:sz w:val="24"/>
                <w:szCs w:val="24"/>
              </w:rPr>
              <w:t>万</w:t>
            </w:r>
            <w:r w:rsidR="00B90629" w:rsidRPr="00500B25">
              <w:rPr>
                <w:rFonts w:ascii="Times New Roman" w:hAnsi="Times New Roman" w:cs="Times New Roman"/>
                <w:bCs/>
                <w:kern w:val="0"/>
                <w:sz w:val="24"/>
                <w:szCs w:val="24"/>
              </w:rPr>
              <w:t>m</w:t>
            </w:r>
            <w:r w:rsidR="00B90629" w:rsidRPr="00500B25">
              <w:rPr>
                <w:rFonts w:ascii="Times New Roman" w:hAnsi="Times New Roman" w:cs="Times New Roman"/>
                <w:bCs/>
                <w:kern w:val="0"/>
                <w:sz w:val="24"/>
                <w:szCs w:val="24"/>
                <w:vertAlign w:val="superscript"/>
              </w:rPr>
              <w:t>3</w:t>
            </w:r>
            <w:r w:rsidR="00B90629" w:rsidRPr="00500B25">
              <w:rPr>
                <w:rFonts w:ascii="Times New Roman" w:hAnsi="Times New Roman" w:cs="Times New Roman"/>
                <w:bCs/>
                <w:kern w:val="0"/>
                <w:sz w:val="24"/>
                <w:szCs w:val="24"/>
              </w:rPr>
              <w:t>/a</w:t>
            </w:r>
          </w:p>
        </w:tc>
        <w:tc>
          <w:tcPr>
            <w:tcW w:w="1418" w:type="pct"/>
            <w:vAlign w:val="center"/>
          </w:tcPr>
          <w:p w:rsidR="00B90629" w:rsidRPr="00786C4B" w:rsidRDefault="00500B25"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419</w:t>
            </w:r>
            <w:r w:rsidR="00B90629" w:rsidRPr="00786C4B">
              <w:rPr>
                <w:rFonts w:ascii="Times New Roman" w:hAnsiTheme="minorEastAsia" w:cs="Times New Roman"/>
                <w:bCs/>
                <w:kern w:val="0"/>
                <w:sz w:val="24"/>
                <w:szCs w:val="24"/>
              </w:rPr>
              <w:t>万</w:t>
            </w:r>
            <w:r w:rsidR="00B90629" w:rsidRPr="00786C4B">
              <w:rPr>
                <w:rFonts w:ascii="Times New Roman" w:hAnsi="Times New Roman" w:cs="Times New Roman"/>
                <w:bCs/>
                <w:kern w:val="0"/>
                <w:sz w:val="24"/>
                <w:szCs w:val="24"/>
              </w:rPr>
              <w:t>m</w:t>
            </w:r>
            <w:r w:rsidR="00B90629" w:rsidRPr="00786C4B">
              <w:rPr>
                <w:rFonts w:ascii="Times New Roman" w:hAnsi="Times New Roman" w:cs="Times New Roman"/>
                <w:bCs/>
                <w:kern w:val="0"/>
                <w:sz w:val="24"/>
                <w:szCs w:val="24"/>
                <w:vertAlign w:val="superscript"/>
              </w:rPr>
              <w:t>3</w:t>
            </w:r>
            <w:r w:rsidR="00B90629" w:rsidRPr="00786C4B">
              <w:rPr>
                <w:rFonts w:ascii="Times New Roman" w:hAnsi="Times New Roman" w:cs="Times New Roman"/>
                <w:bCs/>
                <w:kern w:val="0"/>
                <w:sz w:val="24"/>
                <w:szCs w:val="24"/>
              </w:rPr>
              <w: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粉尘</w:t>
            </w:r>
          </w:p>
        </w:tc>
        <w:tc>
          <w:tcPr>
            <w:tcW w:w="1218" w:type="pct"/>
            <w:vAlign w:val="center"/>
          </w:tcPr>
          <w:p w:rsidR="00B90629" w:rsidRPr="00500B25" w:rsidRDefault="00B90629" w:rsidP="00500B25">
            <w:pPr>
              <w:spacing w:line="360" w:lineRule="exact"/>
              <w:jc w:val="center"/>
              <w:rPr>
                <w:rFonts w:ascii="Times New Roman" w:hAnsi="Times New Roman" w:cs="Times New Roman"/>
                <w:sz w:val="24"/>
                <w:szCs w:val="24"/>
              </w:rPr>
            </w:pPr>
            <w:r w:rsidRPr="00500B25">
              <w:rPr>
                <w:rFonts w:ascii="Times New Roman" w:hAnsi="Times New Roman" w:cs="Times New Roman"/>
                <w:sz w:val="24"/>
                <w:szCs w:val="24"/>
              </w:rPr>
              <w:t>45</w:t>
            </w:r>
            <w:r w:rsidR="00500B25" w:rsidRPr="00500B25">
              <w:rPr>
                <w:rFonts w:ascii="Times New Roman" w:hAnsi="Times New Roman" w:cs="Times New Roman" w:hint="eastAsia"/>
                <w:sz w:val="24"/>
                <w:szCs w:val="24"/>
              </w:rPr>
              <w:t>58</w:t>
            </w:r>
            <w:r w:rsidRPr="00500B25">
              <w:rPr>
                <w:rFonts w:ascii="Times New Roman" w:hAnsi="Times New Roman" w:cs="Times New Roman"/>
                <w:bCs/>
                <w:kern w:val="0"/>
                <w:sz w:val="24"/>
                <w:szCs w:val="24"/>
              </w:rPr>
              <w:t>mg/m</w:t>
            </w:r>
            <w:r w:rsidRPr="00500B25">
              <w:rPr>
                <w:rFonts w:ascii="Times New Roman" w:hAnsi="Times New Roman" w:cs="Times New Roman"/>
                <w:bCs/>
                <w:kern w:val="0"/>
                <w:sz w:val="24"/>
                <w:szCs w:val="24"/>
                <w:vertAlign w:val="superscript"/>
              </w:rPr>
              <w:t>3</w:t>
            </w:r>
            <w:r w:rsidRPr="00500B25">
              <w:rPr>
                <w:rFonts w:ascii="Times New Roman" w:hAnsiTheme="minorEastAsia" w:cs="Times New Roman"/>
                <w:sz w:val="24"/>
                <w:szCs w:val="24"/>
              </w:rPr>
              <w:t>、</w:t>
            </w:r>
            <w:r w:rsidR="00500B25" w:rsidRPr="00500B25">
              <w:rPr>
                <w:rFonts w:ascii="Times New Roman" w:hAnsi="Times New Roman" w:cs="Times New Roman" w:hint="eastAsia"/>
                <w:sz w:val="24"/>
                <w:szCs w:val="24"/>
              </w:rPr>
              <w:t>19.1</w:t>
            </w:r>
            <w:r w:rsidRPr="00500B25">
              <w:rPr>
                <w:rFonts w:ascii="Times New Roman" w:hAnsi="Times New Roman" w:cs="Times New Roman"/>
                <w:bCs/>
                <w:kern w:val="0"/>
                <w:sz w:val="24"/>
                <w:szCs w:val="24"/>
              </w:rPr>
              <w:t>t/a</w:t>
            </w:r>
          </w:p>
        </w:tc>
        <w:tc>
          <w:tcPr>
            <w:tcW w:w="1418" w:type="pct"/>
            <w:vAlign w:val="center"/>
          </w:tcPr>
          <w:p w:rsidR="00B90629" w:rsidRPr="00786C4B" w:rsidRDefault="00B90629" w:rsidP="00500B25">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9.</w:t>
            </w:r>
            <w:r w:rsidR="00500B25">
              <w:rPr>
                <w:rFonts w:ascii="Times New Roman" w:hAnsi="Times New Roman" w:cs="Times New Roman" w:hint="eastAsia"/>
                <w:sz w:val="24"/>
                <w:szCs w:val="24"/>
              </w:rPr>
              <w:t>12</w:t>
            </w:r>
            <w:r w:rsidRPr="00786C4B">
              <w:rPr>
                <w:rFonts w:ascii="Times New Roman" w:hAnsi="Times New Roman" w:cs="Times New Roman"/>
                <w:bCs/>
                <w:kern w:val="0"/>
                <w:sz w:val="24"/>
                <w:szCs w:val="24"/>
              </w:rPr>
              <w:t xml:space="preserve"> mg/m</w:t>
            </w:r>
            <w:r w:rsidRPr="00786C4B">
              <w:rPr>
                <w:rFonts w:ascii="Times New Roman" w:hAnsi="Times New Roman" w:cs="Times New Roman"/>
                <w:bCs/>
                <w:kern w:val="0"/>
                <w:sz w:val="24"/>
                <w:szCs w:val="24"/>
                <w:vertAlign w:val="superscript"/>
              </w:rPr>
              <w:t>3</w:t>
            </w:r>
            <w:r w:rsidRPr="00786C4B">
              <w:rPr>
                <w:rFonts w:ascii="Times New Roman" w:hAnsiTheme="minorEastAsia" w:cs="Times New Roman"/>
                <w:sz w:val="24"/>
                <w:szCs w:val="24"/>
              </w:rPr>
              <w:t>、</w:t>
            </w:r>
            <w:r w:rsidRPr="00786C4B">
              <w:rPr>
                <w:rFonts w:ascii="Times New Roman" w:hAnsi="Times New Roman" w:cs="Times New Roman"/>
                <w:sz w:val="24"/>
                <w:szCs w:val="24"/>
              </w:rPr>
              <w:t>0.0</w:t>
            </w:r>
            <w:r w:rsidR="00500B25">
              <w:rPr>
                <w:rFonts w:ascii="Times New Roman" w:hAnsi="Times New Roman" w:cs="Times New Roman" w:hint="eastAsia"/>
                <w:sz w:val="24"/>
                <w:szCs w:val="24"/>
              </w:rPr>
              <w:t>382</w:t>
            </w:r>
            <w:r w:rsidRPr="00786C4B">
              <w:rPr>
                <w:rFonts w:ascii="Times New Roman" w:hAnsi="Times New Roman" w:cs="Times New Roman"/>
                <w:bCs/>
                <w:kern w:val="0"/>
                <w:sz w:val="24"/>
                <w:szCs w:val="24"/>
              </w:rPr>
              <w:t>t/a</w:t>
            </w:r>
          </w:p>
        </w:tc>
      </w:tr>
      <w:tr w:rsidR="00B90629" w:rsidRPr="00786C4B" w:rsidTr="008D05AC">
        <w:trPr>
          <w:gridBefore w:val="1"/>
          <w:gridAfter w:val="1"/>
          <w:wBefore w:w="52" w:type="pct"/>
          <w:wAfter w:w="52" w:type="pct"/>
          <w:trHeight w:val="257"/>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上料搅拌</w:t>
            </w: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废气量</w:t>
            </w:r>
          </w:p>
        </w:tc>
        <w:tc>
          <w:tcPr>
            <w:tcW w:w="1218" w:type="pct"/>
            <w:vAlign w:val="center"/>
          </w:tcPr>
          <w:p w:rsidR="00B90629" w:rsidRPr="00500B25" w:rsidRDefault="00500B25" w:rsidP="00B90629">
            <w:pPr>
              <w:spacing w:line="360" w:lineRule="exact"/>
              <w:jc w:val="center"/>
              <w:rPr>
                <w:rFonts w:ascii="Times New Roman" w:hAnsi="Times New Roman" w:cs="Times New Roman"/>
                <w:sz w:val="24"/>
                <w:szCs w:val="24"/>
              </w:rPr>
            </w:pPr>
            <w:r w:rsidRPr="00500B25">
              <w:rPr>
                <w:rFonts w:ascii="Times New Roman" w:hAnsi="Times New Roman" w:cs="Times New Roman" w:hint="eastAsia"/>
                <w:sz w:val="24"/>
                <w:szCs w:val="24"/>
              </w:rPr>
              <w:t>1293.5</w:t>
            </w:r>
            <w:r w:rsidR="00B90629" w:rsidRPr="00500B25">
              <w:rPr>
                <w:rFonts w:ascii="Times New Roman" w:hAnsiTheme="minorEastAsia" w:cs="Times New Roman"/>
                <w:bCs/>
                <w:kern w:val="0"/>
                <w:sz w:val="24"/>
                <w:szCs w:val="24"/>
              </w:rPr>
              <w:t>万</w:t>
            </w:r>
            <w:r w:rsidR="00B90629" w:rsidRPr="00500B25">
              <w:rPr>
                <w:rFonts w:ascii="Times New Roman" w:hAnsi="Times New Roman" w:cs="Times New Roman"/>
                <w:bCs/>
                <w:kern w:val="0"/>
                <w:sz w:val="24"/>
                <w:szCs w:val="24"/>
              </w:rPr>
              <w:t>m</w:t>
            </w:r>
            <w:r w:rsidR="00B90629" w:rsidRPr="00500B25">
              <w:rPr>
                <w:rFonts w:ascii="Times New Roman" w:hAnsi="Times New Roman" w:cs="Times New Roman"/>
                <w:bCs/>
                <w:kern w:val="0"/>
                <w:sz w:val="24"/>
                <w:szCs w:val="24"/>
                <w:vertAlign w:val="superscript"/>
              </w:rPr>
              <w:t>3</w:t>
            </w:r>
            <w:r w:rsidR="00B90629" w:rsidRPr="00500B25">
              <w:rPr>
                <w:rFonts w:ascii="Times New Roman" w:hAnsi="Times New Roman" w:cs="Times New Roman"/>
                <w:bCs/>
                <w:kern w:val="0"/>
                <w:sz w:val="24"/>
                <w:szCs w:val="24"/>
              </w:rPr>
              <w:t>/a</w:t>
            </w:r>
          </w:p>
        </w:tc>
        <w:tc>
          <w:tcPr>
            <w:tcW w:w="1418" w:type="pct"/>
            <w:vAlign w:val="center"/>
          </w:tcPr>
          <w:p w:rsidR="00B90629" w:rsidRPr="00786C4B" w:rsidRDefault="00500B25" w:rsidP="00B90629">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1293.5</w:t>
            </w:r>
            <w:r w:rsidR="00B90629" w:rsidRPr="00786C4B">
              <w:rPr>
                <w:rFonts w:ascii="Times New Roman" w:hAnsiTheme="minorEastAsia" w:cs="Times New Roman"/>
                <w:bCs/>
                <w:kern w:val="0"/>
                <w:sz w:val="24"/>
                <w:szCs w:val="24"/>
              </w:rPr>
              <w:t>万</w:t>
            </w:r>
            <w:r w:rsidR="00B90629" w:rsidRPr="00786C4B">
              <w:rPr>
                <w:rFonts w:ascii="Times New Roman" w:hAnsi="Times New Roman" w:cs="Times New Roman"/>
                <w:bCs/>
                <w:kern w:val="0"/>
                <w:sz w:val="24"/>
                <w:szCs w:val="24"/>
              </w:rPr>
              <w:t>m</w:t>
            </w:r>
            <w:r w:rsidR="00B90629" w:rsidRPr="00786C4B">
              <w:rPr>
                <w:rFonts w:ascii="Times New Roman" w:hAnsi="Times New Roman" w:cs="Times New Roman"/>
                <w:bCs/>
                <w:kern w:val="0"/>
                <w:sz w:val="24"/>
                <w:szCs w:val="24"/>
                <w:vertAlign w:val="superscript"/>
              </w:rPr>
              <w:t>3</w:t>
            </w:r>
            <w:r w:rsidR="00B90629" w:rsidRPr="00786C4B">
              <w:rPr>
                <w:rFonts w:ascii="Times New Roman" w:hAnsi="Times New Roman" w:cs="Times New Roman"/>
                <w:bCs/>
                <w:kern w:val="0"/>
                <w:sz w:val="24"/>
                <w:szCs w:val="24"/>
              </w:rPr>
              <w: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500B25" w:rsidRDefault="00B90629" w:rsidP="00B90629">
            <w:pPr>
              <w:spacing w:line="240" w:lineRule="atLeast"/>
              <w:jc w:val="center"/>
              <w:rPr>
                <w:rFonts w:ascii="Times New Roman" w:hAnsi="Times New Roman" w:cs="Times New Roman"/>
                <w:sz w:val="24"/>
                <w:szCs w:val="24"/>
              </w:rPr>
            </w:pPr>
            <w:r w:rsidRPr="00500B25">
              <w:rPr>
                <w:rFonts w:ascii="Times New Roman" w:hAnsiTheme="minorEastAsia" w:cs="Times New Roman"/>
                <w:sz w:val="24"/>
                <w:szCs w:val="24"/>
              </w:rPr>
              <w:t>粉尘</w:t>
            </w:r>
          </w:p>
        </w:tc>
        <w:tc>
          <w:tcPr>
            <w:tcW w:w="1218" w:type="pct"/>
            <w:vAlign w:val="center"/>
          </w:tcPr>
          <w:p w:rsidR="00B90629" w:rsidRPr="00500B25" w:rsidRDefault="00B90629" w:rsidP="00500B25">
            <w:pPr>
              <w:spacing w:line="360" w:lineRule="exact"/>
              <w:jc w:val="center"/>
              <w:rPr>
                <w:rFonts w:ascii="Times New Roman" w:hAnsi="Times New Roman" w:cs="Times New Roman"/>
                <w:sz w:val="24"/>
                <w:szCs w:val="24"/>
              </w:rPr>
            </w:pPr>
            <w:r w:rsidRPr="00500B25">
              <w:rPr>
                <w:rFonts w:ascii="Times New Roman" w:hAnsi="Times New Roman" w:cs="Times New Roman"/>
                <w:sz w:val="24"/>
                <w:szCs w:val="24"/>
              </w:rPr>
              <w:t>4053</w:t>
            </w:r>
            <w:r w:rsidRPr="00500B25">
              <w:rPr>
                <w:rFonts w:ascii="Times New Roman" w:hAnsi="Times New Roman" w:cs="Times New Roman"/>
                <w:bCs/>
                <w:kern w:val="0"/>
                <w:sz w:val="24"/>
                <w:szCs w:val="24"/>
              </w:rPr>
              <w:t>mg/m</w:t>
            </w:r>
            <w:r w:rsidRPr="00500B25">
              <w:rPr>
                <w:rFonts w:ascii="Times New Roman" w:hAnsi="Times New Roman" w:cs="Times New Roman"/>
                <w:bCs/>
                <w:kern w:val="0"/>
                <w:sz w:val="24"/>
                <w:szCs w:val="24"/>
                <w:vertAlign w:val="superscript"/>
              </w:rPr>
              <w:t>3</w:t>
            </w:r>
            <w:r w:rsidRPr="00500B25">
              <w:rPr>
                <w:rFonts w:ascii="Times New Roman" w:hAnsiTheme="minorEastAsia" w:cs="Times New Roman"/>
                <w:sz w:val="24"/>
                <w:szCs w:val="24"/>
              </w:rPr>
              <w:t>、</w:t>
            </w:r>
            <w:r w:rsidR="00500B25" w:rsidRPr="00500B25">
              <w:rPr>
                <w:rFonts w:ascii="Times New Roman" w:hAnsi="Times New Roman" w:cs="Times New Roman" w:hint="eastAsia"/>
                <w:sz w:val="24"/>
                <w:szCs w:val="24"/>
              </w:rPr>
              <w:t>52.147</w:t>
            </w:r>
            <w:r w:rsidRPr="00500B25">
              <w:rPr>
                <w:rFonts w:ascii="Times New Roman" w:hAnsi="Times New Roman" w:cs="Times New Roman"/>
                <w:bCs/>
                <w:kern w:val="0"/>
                <w:sz w:val="24"/>
                <w:szCs w:val="24"/>
              </w:rPr>
              <w:t>t/a</w:t>
            </w:r>
          </w:p>
        </w:tc>
        <w:tc>
          <w:tcPr>
            <w:tcW w:w="1418" w:type="pct"/>
            <w:vAlign w:val="center"/>
          </w:tcPr>
          <w:p w:rsidR="00B90629" w:rsidRPr="00786C4B" w:rsidRDefault="00B90629" w:rsidP="00500B25">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8.11</w:t>
            </w:r>
            <w:r w:rsidRPr="00786C4B">
              <w:rPr>
                <w:rFonts w:ascii="Times New Roman" w:hAnsi="Times New Roman" w:cs="Times New Roman"/>
                <w:bCs/>
                <w:kern w:val="0"/>
                <w:sz w:val="24"/>
                <w:szCs w:val="24"/>
              </w:rPr>
              <w:t>mg/m</w:t>
            </w:r>
            <w:r w:rsidRPr="00786C4B">
              <w:rPr>
                <w:rFonts w:ascii="Times New Roman" w:hAnsi="Times New Roman" w:cs="Times New Roman"/>
                <w:bCs/>
                <w:kern w:val="0"/>
                <w:sz w:val="24"/>
                <w:szCs w:val="24"/>
                <w:vertAlign w:val="superscript"/>
              </w:rPr>
              <w:t>3</w:t>
            </w:r>
            <w:r w:rsidRPr="00786C4B">
              <w:rPr>
                <w:rFonts w:ascii="Times New Roman" w:hAnsiTheme="minorEastAsia" w:cs="Times New Roman"/>
                <w:sz w:val="24"/>
                <w:szCs w:val="24"/>
              </w:rPr>
              <w:t>、</w:t>
            </w:r>
            <w:r w:rsidRPr="00786C4B">
              <w:rPr>
                <w:rFonts w:ascii="Times New Roman" w:hAnsi="Times New Roman" w:cs="Times New Roman"/>
                <w:sz w:val="24"/>
                <w:szCs w:val="24"/>
              </w:rPr>
              <w:t>0.</w:t>
            </w:r>
            <w:r w:rsidR="00500B25">
              <w:rPr>
                <w:rFonts w:ascii="Times New Roman" w:hAnsi="Times New Roman" w:cs="Times New Roman" w:hint="eastAsia"/>
                <w:sz w:val="24"/>
                <w:szCs w:val="24"/>
              </w:rPr>
              <w:t>104</w:t>
            </w:r>
            <w:r w:rsidRPr="00786C4B">
              <w:rPr>
                <w:rFonts w:ascii="Times New Roman" w:hAnsi="Times New Roman" w:cs="Times New Roman"/>
                <w:bCs/>
                <w:kern w:val="0"/>
                <w:sz w:val="24"/>
                <w:szCs w:val="24"/>
              </w:rPr>
              <w:t>t/a</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骨料装卸、上料斗上料、道路运输无组织排放</w:t>
            </w: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heme="minorEastAsia" w:cs="Times New Roman"/>
                <w:sz w:val="24"/>
                <w:szCs w:val="24"/>
              </w:rPr>
              <w:t>粉尘</w:t>
            </w:r>
          </w:p>
        </w:tc>
        <w:tc>
          <w:tcPr>
            <w:tcW w:w="1218" w:type="pct"/>
            <w:vAlign w:val="center"/>
          </w:tcPr>
          <w:p w:rsidR="00B90629" w:rsidRPr="00786C4B" w:rsidRDefault="00B90629" w:rsidP="00500B25">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无组织粉尘产生量</w:t>
            </w:r>
            <w:r w:rsidR="00500B25">
              <w:rPr>
                <w:rFonts w:ascii="Times New Roman" w:hAnsi="Times New Roman" w:cs="Times New Roman" w:hint="eastAsia"/>
                <w:sz w:val="24"/>
                <w:szCs w:val="24"/>
              </w:rPr>
              <w:t>1.144</w:t>
            </w:r>
            <w:r w:rsidRPr="00786C4B">
              <w:rPr>
                <w:rFonts w:ascii="Times New Roman" w:hAnsi="Times New Roman" w:cs="Times New Roman"/>
                <w:sz w:val="24"/>
                <w:szCs w:val="24"/>
              </w:rPr>
              <w:t xml:space="preserve"> t/a</w:t>
            </w:r>
          </w:p>
        </w:tc>
        <w:tc>
          <w:tcPr>
            <w:tcW w:w="1418" w:type="pct"/>
            <w:vAlign w:val="center"/>
          </w:tcPr>
          <w:p w:rsidR="00B90629" w:rsidRPr="00786C4B" w:rsidRDefault="00B90629" w:rsidP="00500B25">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无组织粉尘排放量</w:t>
            </w:r>
            <w:r w:rsidRPr="00786C4B">
              <w:rPr>
                <w:rFonts w:ascii="Times New Roman" w:hAnsi="Times New Roman" w:cs="Times New Roman"/>
                <w:sz w:val="24"/>
                <w:szCs w:val="24"/>
              </w:rPr>
              <w:t>0.2</w:t>
            </w:r>
            <w:r w:rsidR="00500B25">
              <w:rPr>
                <w:rFonts w:ascii="Times New Roman" w:hAnsi="Times New Roman" w:cs="Times New Roman" w:hint="eastAsia"/>
                <w:sz w:val="24"/>
                <w:szCs w:val="24"/>
              </w:rPr>
              <w:t>915</w:t>
            </w:r>
            <w:r w:rsidRPr="00786C4B">
              <w:rPr>
                <w:rFonts w:ascii="Times New Roman" w:hAnsi="Times New Roman" w:cs="Times New Roman"/>
                <w:sz w:val="24"/>
                <w:szCs w:val="24"/>
              </w:rPr>
              <w:t>t/a</w:t>
            </w:r>
          </w:p>
        </w:tc>
      </w:tr>
      <w:tr w:rsidR="00B90629" w:rsidRPr="00786C4B" w:rsidTr="008D05AC">
        <w:trPr>
          <w:gridBefore w:val="1"/>
          <w:gridAfter w:val="1"/>
          <w:wBefore w:w="52" w:type="pct"/>
          <w:wAfter w:w="52" w:type="pct"/>
          <w:trHeight w:val="406"/>
          <w:jc w:val="center"/>
        </w:trPr>
        <w:tc>
          <w:tcPr>
            <w:tcW w:w="708"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水污染物</w:t>
            </w: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车辆清洗</w:t>
            </w: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heme="minorEastAsia" w:cs="Times New Roman"/>
                <w:sz w:val="24"/>
                <w:szCs w:val="24"/>
              </w:rPr>
              <w:t>废水量</w:t>
            </w:r>
          </w:p>
        </w:tc>
        <w:tc>
          <w:tcPr>
            <w:tcW w:w="1218" w:type="pc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1.12m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/d</w:t>
            </w:r>
            <w:r w:rsidRPr="00786C4B">
              <w:rPr>
                <w:rFonts w:ascii="Times New Roman" w:hAnsiTheme="minorEastAsia" w:cs="Times New Roman"/>
                <w:sz w:val="24"/>
                <w:szCs w:val="24"/>
              </w:rPr>
              <w:t>、</w:t>
            </w:r>
            <w:r w:rsidRPr="00786C4B">
              <w:rPr>
                <w:rFonts w:ascii="Times New Roman" w:hAnsi="Times New Roman" w:cs="Times New Roman"/>
                <w:sz w:val="24"/>
                <w:szCs w:val="24"/>
              </w:rPr>
              <w:t>336m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/a</w:t>
            </w:r>
          </w:p>
        </w:tc>
        <w:tc>
          <w:tcPr>
            <w:tcW w:w="1418" w:type="pct"/>
            <w:vMerge w:val="restar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heme="minorEastAsia" w:cs="Times New Roman"/>
                <w:sz w:val="24"/>
                <w:szCs w:val="24"/>
              </w:rPr>
              <w:t>沉淀后回用，不外排</w:t>
            </w:r>
          </w:p>
        </w:tc>
      </w:tr>
      <w:tr w:rsidR="00B90629" w:rsidRPr="00786C4B" w:rsidTr="008D05AC">
        <w:trPr>
          <w:gridBefore w:val="1"/>
          <w:gridAfter w:val="1"/>
          <w:wBefore w:w="52" w:type="pct"/>
          <w:wAfter w:w="52" w:type="pct"/>
          <w:trHeight w:val="40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240" w:lineRule="atLeast"/>
              <w:jc w:val="center"/>
              <w:rPr>
                <w:rFonts w:ascii="Times New Roman" w:hAnsi="Times New Roman" w:cs="Times New Roman"/>
                <w:sz w:val="24"/>
                <w:szCs w:val="24"/>
              </w:rPr>
            </w:pPr>
            <w:r w:rsidRPr="00786C4B">
              <w:rPr>
                <w:rFonts w:ascii="Times New Roman" w:hAnsi="Times New Roman" w:cs="Times New Roman"/>
                <w:sz w:val="24"/>
                <w:szCs w:val="24"/>
              </w:rPr>
              <w:t>SS</w:t>
            </w:r>
          </w:p>
        </w:tc>
        <w:tc>
          <w:tcPr>
            <w:tcW w:w="1218" w:type="pct"/>
            <w:vAlign w:val="center"/>
          </w:tcPr>
          <w:p w:rsidR="00B90629" w:rsidRPr="00786C4B" w:rsidRDefault="00B90629" w:rsidP="00B90629">
            <w:pPr>
              <w:spacing w:line="360" w:lineRule="exact"/>
              <w:jc w:val="center"/>
              <w:rPr>
                <w:rFonts w:ascii="Times New Roman" w:hAnsi="Times New Roman" w:cs="Times New Roman"/>
                <w:sz w:val="24"/>
                <w:szCs w:val="24"/>
              </w:rPr>
            </w:pPr>
            <w:r w:rsidRPr="00786C4B">
              <w:rPr>
                <w:rFonts w:ascii="Times New Roman" w:hAnsi="Times New Roman" w:cs="Times New Roman"/>
                <w:sz w:val="24"/>
                <w:szCs w:val="24"/>
              </w:rPr>
              <w:t>1000mg/m</w:t>
            </w:r>
            <w:r w:rsidRPr="00786C4B">
              <w:rPr>
                <w:rFonts w:ascii="Times New Roman" w:hAnsi="Times New Roman" w:cs="Times New Roman"/>
                <w:sz w:val="24"/>
                <w:szCs w:val="24"/>
                <w:vertAlign w:val="superscript"/>
              </w:rPr>
              <w:t>3</w:t>
            </w:r>
          </w:p>
        </w:tc>
        <w:tc>
          <w:tcPr>
            <w:tcW w:w="1418" w:type="pct"/>
            <w:vMerge/>
            <w:vAlign w:val="center"/>
          </w:tcPr>
          <w:p w:rsidR="00B90629" w:rsidRPr="00786C4B" w:rsidRDefault="00B90629" w:rsidP="00B90629">
            <w:pPr>
              <w:spacing w:line="36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restar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bCs/>
                <w:sz w:val="24"/>
                <w:szCs w:val="24"/>
              </w:rPr>
              <w:t>生活污水</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废水量</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0.48m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/d</w:t>
            </w:r>
            <w:r w:rsidRPr="00786C4B">
              <w:rPr>
                <w:rFonts w:ascii="Times New Roman" w:hAnsiTheme="minorEastAsia" w:cs="Times New Roman"/>
                <w:sz w:val="24"/>
                <w:szCs w:val="24"/>
              </w:rPr>
              <w:t>、</w:t>
            </w:r>
            <w:r w:rsidRPr="00786C4B">
              <w:rPr>
                <w:rFonts w:ascii="Times New Roman" w:hAnsi="Times New Roman" w:cs="Times New Roman"/>
                <w:sz w:val="24"/>
                <w:szCs w:val="24"/>
              </w:rPr>
              <w:t>144m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/a</w:t>
            </w:r>
          </w:p>
        </w:tc>
        <w:tc>
          <w:tcPr>
            <w:tcW w:w="1418" w:type="pct"/>
            <w:vMerge w:val="restar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进入旱厕由周边农民拉走堆肥，不外排</w:t>
            </w:r>
          </w:p>
        </w:tc>
      </w:tr>
      <w:tr w:rsidR="00B90629" w:rsidRPr="00786C4B" w:rsidTr="008D05AC">
        <w:trPr>
          <w:gridBefore w:val="1"/>
          <w:gridAfter w:val="1"/>
          <w:wBefore w:w="52" w:type="pct"/>
          <w:wAfter w:w="52" w:type="pct"/>
          <w:trHeight w:val="441"/>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COD</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300mg/L</w:t>
            </w:r>
            <w:r w:rsidRPr="00786C4B">
              <w:rPr>
                <w:rFonts w:ascii="Times New Roman" w:hAnsiTheme="minorEastAsia" w:cs="Times New Roman"/>
                <w:sz w:val="24"/>
                <w:szCs w:val="24"/>
              </w:rPr>
              <w:t>，</w:t>
            </w:r>
            <w:r w:rsidRPr="00786C4B">
              <w:rPr>
                <w:rFonts w:ascii="Times New Roman" w:hAnsi="Times New Roman" w:cs="Times New Roman"/>
                <w:sz w:val="24"/>
                <w:szCs w:val="24"/>
              </w:rPr>
              <w:t>0.0432t/a</w:t>
            </w:r>
          </w:p>
        </w:tc>
        <w:tc>
          <w:tcPr>
            <w:tcW w:w="1418" w:type="pct"/>
            <w:vMerge/>
            <w:vAlign w:val="center"/>
          </w:tcPr>
          <w:p w:rsidR="00B90629" w:rsidRPr="00786C4B" w:rsidRDefault="00B90629" w:rsidP="00B90629">
            <w:pPr>
              <w:spacing w:line="40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氨氮</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30mg/L</w:t>
            </w:r>
            <w:r w:rsidRPr="00786C4B">
              <w:rPr>
                <w:rFonts w:ascii="Times New Roman" w:hAnsiTheme="minorEastAsia" w:cs="Times New Roman"/>
                <w:sz w:val="24"/>
                <w:szCs w:val="24"/>
              </w:rPr>
              <w:t>，</w:t>
            </w:r>
            <w:r w:rsidRPr="00786C4B">
              <w:rPr>
                <w:rFonts w:ascii="Times New Roman" w:hAnsi="Times New Roman" w:cs="Times New Roman"/>
                <w:sz w:val="24"/>
                <w:szCs w:val="24"/>
              </w:rPr>
              <w:t>0.0043t/a</w:t>
            </w:r>
          </w:p>
        </w:tc>
        <w:tc>
          <w:tcPr>
            <w:tcW w:w="1418" w:type="pct"/>
            <w:vMerge/>
            <w:vAlign w:val="center"/>
          </w:tcPr>
          <w:p w:rsidR="00B90629" w:rsidRPr="00786C4B" w:rsidRDefault="00B90629" w:rsidP="00B90629">
            <w:pPr>
              <w:spacing w:line="400" w:lineRule="exact"/>
              <w:jc w:val="center"/>
              <w:rPr>
                <w:rFonts w:ascii="Times New Roman" w:hAnsi="Times New Roman" w:cs="Times New Roman"/>
                <w:sz w:val="24"/>
                <w:szCs w:val="24"/>
              </w:rPr>
            </w:pPr>
          </w:p>
        </w:tc>
      </w:tr>
      <w:tr w:rsidR="00B90629" w:rsidRPr="00786C4B" w:rsidTr="008D05AC">
        <w:trPr>
          <w:gridBefore w:val="1"/>
          <w:gridAfter w:val="1"/>
          <w:wBefore w:w="52" w:type="pct"/>
          <w:wAfter w:w="52" w:type="pct"/>
          <w:trHeight w:val="426"/>
          <w:jc w:val="center"/>
        </w:trPr>
        <w:tc>
          <w:tcPr>
            <w:tcW w:w="708" w:type="pct"/>
            <w:vMerge/>
            <w:vAlign w:val="center"/>
          </w:tcPr>
          <w:p w:rsidR="00B90629" w:rsidRPr="00786C4B" w:rsidRDefault="00B90629" w:rsidP="00B90629">
            <w:pPr>
              <w:spacing w:line="276" w:lineRule="auto"/>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初期雨水</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w:t>
            </w:r>
          </w:p>
        </w:tc>
        <w:tc>
          <w:tcPr>
            <w:tcW w:w="12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28.72m</w:t>
            </w:r>
            <w:r w:rsidRPr="00786C4B">
              <w:rPr>
                <w:rFonts w:ascii="Times New Roman" w:hAnsi="Times New Roman" w:cs="Times New Roman"/>
                <w:sz w:val="24"/>
                <w:szCs w:val="24"/>
                <w:vertAlign w:val="superscript"/>
              </w:rPr>
              <w:t>3</w:t>
            </w:r>
            <w:r w:rsidRPr="00786C4B">
              <w:rPr>
                <w:rFonts w:ascii="Times New Roman" w:hAnsi="Times New Roman" w:cs="Times New Roman"/>
                <w:sz w:val="24"/>
                <w:szCs w:val="24"/>
              </w:rPr>
              <w:t>/</w:t>
            </w:r>
            <w:r w:rsidRPr="00786C4B">
              <w:rPr>
                <w:rFonts w:ascii="Times New Roman" w:hAnsiTheme="minorEastAsia" w:cs="Times New Roman"/>
                <w:sz w:val="24"/>
                <w:szCs w:val="24"/>
              </w:rPr>
              <w:t>次</w:t>
            </w:r>
          </w:p>
        </w:tc>
        <w:tc>
          <w:tcPr>
            <w:tcW w:w="1418" w:type="pct"/>
            <w:vAlign w:val="center"/>
          </w:tcPr>
          <w:p w:rsidR="00B90629" w:rsidRPr="00786C4B" w:rsidRDefault="00B90629" w:rsidP="00B90629">
            <w:pPr>
              <w:spacing w:line="400" w:lineRule="exact"/>
              <w:jc w:val="center"/>
              <w:rPr>
                <w:rFonts w:ascii="Times New Roman" w:hAnsi="Times New Roman" w:cs="Times New Roman"/>
                <w:sz w:val="24"/>
                <w:szCs w:val="24"/>
              </w:rPr>
            </w:pPr>
            <w:r w:rsidRPr="00786C4B">
              <w:rPr>
                <w:rFonts w:ascii="Times New Roman" w:hAnsiTheme="minorEastAsia" w:cs="Times New Roman"/>
                <w:sz w:val="24"/>
                <w:szCs w:val="24"/>
              </w:rPr>
              <w:t>进入初期雨水收集池回用于产品养护，不外排</w:t>
            </w:r>
          </w:p>
        </w:tc>
      </w:tr>
      <w:tr w:rsidR="00B90629" w:rsidRPr="00786C4B" w:rsidTr="008D05AC">
        <w:trPr>
          <w:gridBefore w:val="1"/>
          <w:gridAfter w:val="1"/>
          <w:wBefore w:w="52" w:type="pct"/>
          <w:wAfter w:w="52" w:type="pct"/>
          <w:trHeight w:val="445"/>
          <w:jc w:val="center"/>
        </w:trPr>
        <w:tc>
          <w:tcPr>
            <w:tcW w:w="708" w:type="pct"/>
            <w:vMerge w:val="restart"/>
            <w:vAlign w:val="center"/>
          </w:tcPr>
          <w:p w:rsidR="00B90629" w:rsidRPr="00786C4B" w:rsidRDefault="00B90629" w:rsidP="00B90629">
            <w:pPr>
              <w:jc w:val="center"/>
              <w:rPr>
                <w:rFonts w:ascii="Times New Roman" w:hAnsi="Times New Roman" w:cs="Times New Roman"/>
                <w:sz w:val="24"/>
                <w:szCs w:val="24"/>
              </w:rPr>
            </w:pPr>
            <w:r w:rsidRPr="00786C4B">
              <w:rPr>
                <w:rFonts w:ascii="Times New Roman" w:hAnsiTheme="minorEastAsia" w:cs="Times New Roman"/>
                <w:sz w:val="24"/>
                <w:szCs w:val="24"/>
              </w:rPr>
              <w:t>固体废物</w:t>
            </w: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袋式除尘器</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粉尘</w:t>
            </w:r>
          </w:p>
        </w:tc>
        <w:tc>
          <w:tcPr>
            <w:tcW w:w="1218" w:type="pct"/>
            <w:vAlign w:val="center"/>
          </w:tcPr>
          <w:p w:rsidR="00B90629" w:rsidRPr="00786C4B" w:rsidRDefault="00500B25" w:rsidP="00B90629">
            <w:pPr>
              <w:adjustRightInd w:val="0"/>
              <w:snapToGrid w:val="0"/>
              <w:spacing w:line="360" w:lineRule="exact"/>
              <w:ind w:leftChars="-50" w:left="-99" w:rightChars="-50" w:right="-99"/>
              <w:jc w:val="center"/>
              <w:rPr>
                <w:rFonts w:ascii="Times New Roman" w:hAnsi="Times New Roman" w:cs="Times New Roman"/>
                <w:sz w:val="24"/>
                <w:szCs w:val="24"/>
              </w:rPr>
            </w:pPr>
            <w:r>
              <w:rPr>
                <w:rFonts w:ascii="Times New Roman" w:hAnsi="Times New Roman" w:cs="Times New Roman" w:hint="eastAsia"/>
                <w:sz w:val="24"/>
                <w:szCs w:val="24"/>
              </w:rPr>
              <w:t>71.37</w:t>
            </w:r>
            <w:r w:rsidR="00B90629" w:rsidRPr="00786C4B">
              <w:rPr>
                <w:rFonts w:ascii="Times New Roman" w:hAnsi="Times New Roman" w:cs="Times New Roman"/>
                <w:sz w:val="24"/>
                <w:szCs w:val="24"/>
              </w:rPr>
              <w:t>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51"/>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皮带收料装置</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砂石</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1.2t/a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333"/>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车辆冲洗</w:t>
            </w:r>
          </w:p>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沉淀池</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泥砂</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1.05t/a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切割钢筋</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废钢筋头</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16.5t/a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养护区</w:t>
            </w:r>
          </w:p>
        </w:tc>
        <w:tc>
          <w:tcPr>
            <w:tcW w:w="767"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heme="minorEastAsia" w:cs="Times New Roman"/>
                <w:sz w:val="24"/>
                <w:szCs w:val="24"/>
              </w:rPr>
              <w:t>碎砂石</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1.5t/a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477"/>
          <w:jc w:val="center"/>
        </w:trPr>
        <w:tc>
          <w:tcPr>
            <w:tcW w:w="708" w:type="pct"/>
            <w:vMerge/>
            <w:vAlign w:val="center"/>
          </w:tcPr>
          <w:p w:rsidR="00B90629" w:rsidRPr="00786C4B" w:rsidRDefault="00B90629" w:rsidP="00B90629">
            <w:pPr>
              <w:jc w:val="center"/>
              <w:rPr>
                <w:rFonts w:ascii="Times New Roman" w:hAnsi="Times New Roman" w:cs="Times New Roman"/>
                <w:sz w:val="24"/>
                <w:szCs w:val="24"/>
              </w:rPr>
            </w:pPr>
          </w:p>
        </w:tc>
        <w:tc>
          <w:tcPr>
            <w:tcW w:w="785"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办公生活</w:t>
            </w:r>
          </w:p>
        </w:tc>
        <w:tc>
          <w:tcPr>
            <w:tcW w:w="767"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heme="minorEastAsia" w:cs="Times New Roman"/>
                <w:sz w:val="24"/>
                <w:szCs w:val="24"/>
              </w:rPr>
              <w:t>生活垃圾</w:t>
            </w:r>
          </w:p>
        </w:tc>
        <w:tc>
          <w:tcPr>
            <w:tcW w:w="1218" w:type="pct"/>
            <w:vAlign w:val="center"/>
          </w:tcPr>
          <w:p w:rsidR="00B90629" w:rsidRPr="00786C4B" w:rsidRDefault="00B90629" w:rsidP="00B90629">
            <w:pPr>
              <w:adjustRightInd w:val="0"/>
              <w:snapToGrid w:val="0"/>
              <w:spacing w:line="360" w:lineRule="exact"/>
              <w:ind w:leftChars="-50" w:left="-99" w:rightChars="-50" w:right="-99"/>
              <w:jc w:val="center"/>
              <w:rPr>
                <w:rFonts w:ascii="Times New Roman" w:hAnsi="Times New Roman" w:cs="Times New Roman"/>
                <w:sz w:val="24"/>
                <w:szCs w:val="24"/>
              </w:rPr>
            </w:pPr>
            <w:r w:rsidRPr="00786C4B">
              <w:rPr>
                <w:rFonts w:ascii="Times New Roman" w:hAnsi="Times New Roman" w:cs="Times New Roman"/>
                <w:sz w:val="24"/>
                <w:szCs w:val="24"/>
              </w:rPr>
              <w:t>1.8t/a</w:t>
            </w:r>
          </w:p>
        </w:tc>
        <w:tc>
          <w:tcPr>
            <w:tcW w:w="1418" w:type="pct"/>
            <w:vAlign w:val="center"/>
          </w:tcPr>
          <w:p w:rsidR="00B90629" w:rsidRPr="00786C4B" w:rsidRDefault="00B90629" w:rsidP="00B90629">
            <w:pPr>
              <w:spacing w:line="320" w:lineRule="exact"/>
              <w:jc w:val="center"/>
              <w:rPr>
                <w:rFonts w:ascii="Times New Roman" w:hAnsi="Times New Roman" w:cs="Times New Roman"/>
                <w:sz w:val="24"/>
                <w:szCs w:val="24"/>
              </w:rPr>
            </w:pPr>
            <w:r w:rsidRPr="00786C4B">
              <w:rPr>
                <w:rFonts w:ascii="Times New Roman" w:hAnsi="Times New Roman" w:cs="Times New Roman"/>
                <w:sz w:val="24"/>
                <w:szCs w:val="24"/>
              </w:rPr>
              <w:t>0</w:t>
            </w:r>
          </w:p>
        </w:tc>
      </w:tr>
      <w:tr w:rsidR="00B90629" w:rsidRPr="00786C4B" w:rsidTr="008D05AC">
        <w:trPr>
          <w:gridBefore w:val="1"/>
          <w:gridAfter w:val="1"/>
          <w:wBefore w:w="52" w:type="pct"/>
          <w:wAfter w:w="52" w:type="pct"/>
          <w:trHeight w:val="1111"/>
          <w:jc w:val="center"/>
        </w:trPr>
        <w:tc>
          <w:tcPr>
            <w:tcW w:w="708" w:type="pct"/>
            <w:vAlign w:val="center"/>
          </w:tcPr>
          <w:p w:rsidR="00B90629" w:rsidRPr="00786C4B" w:rsidRDefault="00B90629" w:rsidP="00B90629">
            <w:pPr>
              <w:spacing w:line="276" w:lineRule="auto"/>
              <w:jc w:val="center"/>
              <w:rPr>
                <w:rFonts w:ascii="Times New Roman" w:hAnsi="Times New Roman" w:cs="Times New Roman"/>
                <w:sz w:val="24"/>
                <w:szCs w:val="24"/>
              </w:rPr>
            </w:pPr>
            <w:r w:rsidRPr="00786C4B">
              <w:rPr>
                <w:rFonts w:ascii="Times New Roman" w:hAnsiTheme="minorEastAsia" w:cs="Times New Roman"/>
                <w:sz w:val="24"/>
                <w:szCs w:val="24"/>
              </w:rPr>
              <w:t>噪</w:t>
            </w:r>
            <w:r w:rsidRPr="00786C4B">
              <w:rPr>
                <w:rFonts w:ascii="Times New Roman" w:hAnsi="Times New Roman" w:cs="Times New Roman"/>
                <w:sz w:val="24"/>
                <w:szCs w:val="24"/>
              </w:rPr>
              <w:t xml:space="preserve"> </w:t>
            </w:r>
            <w:r w:rsidRPr="00786C4B">
              <w:rPr>
                <w:rFonts w:ascii="Times New Roman" w:hAnsiTheme="minorEastAsia" w:cs="Times New Roman"/>
                <w:sz w:val="24"/>
                <w:szCs w:val="24"/>
              </w:rPr>
              <w:t>声</w:t>
            </w:r>
          </w:p>
        </w:tc>
        <w:tc>
          <w:tcPr>
            <w:tcW w:w="4188" w:type="pct"/>
            <w:gridSpan w:val="4"/>
            <w:vAlign w:val="center"/>
          </w:tcPr>
          <w:p w:rsidR="00B90629" w:rsidRDefault="00B90629" w:rsidP="00786C4B">
            <w:pPr>
              <w:spacing w:line="276" w:lineRule="auto"/>
              <w:ind w:firstLineChars="200" w:firstLine="456"/>
              <w:rPr>
                <w:rFonts w:ascii="Times New Roman" w:hAnsiTheme="minorEastAsia" w:cs="Times New Roman"/>
                <w:sz w:val="24"/>
                <w:szCs w:val="24"/>
              </w:rPr>
            </w:pPr>
            <w:r w:rsidRPr="00786C4B">
              <w:rPr>
                <w:rFonts w:ascii="Times New Roman" w:hAnsiTheme="minorEastAsia" w:cs="Times New Roman"/>
                <w:sz w:val="24"/>
                <w:szCs w:val="24"/>
              </w:rPr>
              <w:t>本项目噪声主要为搅拌机、挤压机、传送装置、空压机、除尘风机等运行产生的噪声，噪声声级值为</w:t>
            </w:r>
            <w:r w:rsidRPr="00786C4B">
              <w:rPr>
                <w:rFonts w:ascii="Times New Roman" w:hAnsi="Times New Roman" w:cs="Times New Roman"/>
                <w:sz w:val="24"/>
                <w:szCs w:val="24"/>
              </w:rPr>
              <w:t>70~90dB(A)</w:t>
            </w:r>
            <w:r w:rsidRPr="00786C4B">
              <w:rPr>
                <w:rFonts w:ascii="Times New Roman" w:hAnsiTheme="minorEastAsia" w:cs="Times New Roman"/>
                <w:sz w:val="24"/>
                <w:szCs w:val="24"/>
              </w:rPr>
              <w:t>，经采取基础减振、隔声、消声、吸声、距离衰减等措施，厂界噪声可以满足《工业企业厂界环境噪声排放标准》（</w:t>
            </w:r>
            <w:r w:rsidRPr="00786C4B">
              <w:rPr>
                <w:rFonts w:ascii="Times New Roman" w:hAnsi="Times New Roman" w:cs="Times New Roman"/>
                <w:sz w:val="24"/>
                <w:szCs w:val="24"/>
              </w:rPr>
              <w:t>GB12348-2008</w:t>
            </w:r>
            <w:r w:rsidRPr="00786C4B">
              <w:rPr>
                <w:rFonts w:ascii="Times New Roman" w:hAnsiTheme="minorEastAsia" w:cs="Times New Roman"/>
                <w:sz w:val="24"/>
                <w:szCs w:val="24"/>
              </w:rPr>
              <w:t>）</w:t>
            </w:r>
            <w:r w:rsidRPr="00786C4B">
              <w:rPr>
                <w:rFonts w:ascii="Times New Roman" w:hAnsi="Times New Roman" w:cs="Times New Roman"/>
                <w:sz w:val="24"/>
                <w:szCs w:val="24"/>
              </w:rPr>
              <w:t>1</w:t>
            </w:r>
            <w:r w:rsidRPr="00786C4B">
              <w:rPr>
                <w:rFonts w:ascii="Times New Roman" w:hAnsiTheme="minorEastAsia" w:cs="Times New Roman"/>
                <w:sz w:val="24"/>
                <w:szCs w:val="24"/>
              </w:rPr>
              <w:t>类标准要求。</w:t>
            </w:r>
          </w:p>
          <w:p w:rsidR="00786C4B" w:rsidRDefault="00786C4B" w:rsidP="00786C4B">
            <w:pPr>
              <w:spacing w:line="276" w:lineRule="auto"/>
              <w:ind w:firstLineChars="200" w:firstLine="456"/>
              <w:rPr>
                <w:rFonts w:ascii="Times New Roman" w:hAnsiTheme="minorEastAsia" w:cs="Times New Roman"/>
                <w:sz w:val="24"/>
                <w:szCs w:val="24"/>
              </w:rPr>
            </w:pPr>
          </w:p>
          <w:p w:rsidR="00786C4B" w:rsidRPr="00786C4B" w:rsidRDefault="00786C4B" w:rsidP="00786C4B">
            <w:pPr>
              <w:spacing w:line="276" w:lineRule="auto"/>
              <w:rPr>
                <w:rFonts w:ascii="Times New Roman" w:hAnsi="Times New Roman" w:cs="Times New Roman"/>
                <w:sz w:val="24"/>
                <w:szCs w:val="24"/>
              </w:rPr>
            </w:pPr>
          </w:p>
        </w:tc>
      </w:tr>
      <w:tr w:rsidR="00964F84" w:rsidTr="008D05AC">
        <w:tblPrEx>
          <w:jc w:val="lef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08" w:type="dxa"/>
            <w:right w:w="108" w:type="dxa"/>
          </w:tblCellMar>
          <w:tblLook w:val="04A0"/>
        </w:tblPrEx>
        <w:trPr>
          <w:trHeight w:val="13028"/>
        </w:trPr>
        <w:tc>
          <w:tcPr>
            <w:tcW w:w="5000" w:type="pct"/>
            <w:gridSpan w:val="7"/>
          </w:tcPr>
          <w:p w:rsidR="00964F84" w:rsidRDefault="00786D5E">
            <w:pPr>
              <w:adjustRightInd w:val="0"/>
              <w:snapToGrid w:val="0"/>
              <w:spacing w:line="360" w:lineRule="auto"/>
              <w:jc w:val="left"/>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pict>
                <v:rect id="_x0000_s2583" style="position:absolute;margin-left:-.1pt;margin-top:-30.75pt;width:102.1pt;height:26.9pt;z-index:251974656;mso-position-horizontal-relative:text;mso-position-vertical-relative:text;v-text-anchor:middle" filled="f" stroked="f" strokecolor="black [3213]">
                  <v:textbox style="mso-next-textbox:#_x0000_s2583" inset="0,0,0,0">
                    <w:txbxContent>
                      <w:p w:rsidR="00242E23" w:rsidRDefault="00242E23" w:rsidP="00E671A8">
                        <w:pPr>
                          <w:rPr>
                            <w:rFonts w:ascii="Times New Roman" w:eastAsia="黑体" w:hAnsi="Times New Roman" w:cs="Times New Roman"/>
                            <w:b/>
                            <w:color w:val="000000"/>
                            <w:sz w:val="32"/>
                          </w:rPr>
                        </w:pPr>
                        <w:r>
                          <w:rPr>
                            <w:rFonts w:ascii="Times New Roman" w:eastAsia="黑体" w:hAnsi="Times New Roman" w:cs="Times New Roman"/>
                            <w:b/>
                            <w:color w:val="000000"/>
                            <w:sz w:val="32"/>
                          </w:rPr>
                          <w:t>环境影响分析</w:t>
                        </w:r>
                      </w:p>
                      <w:p w:rsidR="00242E23" w:rsidRDefault="00242E23"/>
                    </w:txbxContent>
                  </v:textbox>
                </v:rect>
              </w:pict>
            </w:r>
            <w:r w:rsidR="00AC5A59">
              <w:rPr>
                <w:rFonts w:ascii="Times New Roman" w:hAnsi="Times New Roman" w:cs="Times New Roman"/>
                <w:b/>
                <w:color w:val="000000"/>
                <w:sz w:val="24"/>
                <w:szCs w:val="24"/>
              </w:rPr>
              <w:t>施工期环境影响分析</w:t>
            </w:r>
          </w:p>
          <w:p w:rsidR="00287916" w:rsidRPr="00287916" w:rsidRDefault="00287916" w:rsidP="00287916">
            <w:pPr>
              <w:spacing w:line="360" w:lineRule="auto"/>
              <w:ind w:firstLineChars="200" w:firstLine="458"/>
              <w:rPr>
                <w:rFonts w:ascii="Times New Roman" w:hAnsi="Times New Roman" w:cs="Times New Roman"/>
                <w:b/>
                <w:sz w:val="24"/>
                <w:szCs w:val="24"/>
              </w:rPr>
            </w:pPr>
            <w:r w:rsidRPr="00287916">
              <w:rPr>
                <w:rFonts w:ascii="Times New Roman" w:hAnsiTheme="minorEastAsia" w:cs="Times New Roman"/>
                <w:b/>
                <w:sz w:val="24"/>
                <w:szCs w:val="24"/>
              </w:rPr>
              <w:t>一、空气环境的影响分析</w:t>
            </w:r>
          </w:p>
          <w:p w:rsidR="00287916"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imes New Roman" w:cs="Times New Roman"/>
                <w:sz w:val="24"/>
                <w:szCs w:val="24"/>
              </w:rPr>
              <w:t>1</w:t>
            </w:r>
            <w:r w:rsidRPr="00287916">
              <w:rPr>
                <w:rFonts w:ascii="Times New Roman" w:hAnsiTheme="minorEastAsia" w:cs="Times New Roman"/>
                <w:sz w:val="24"/>
                <w:szCs w:val="24"/>
              </w:rPr>
              <w:t>、扬尘</w:t>
            </w:r>
          </w:p>
          <w:p w:rsidR="00D2077C"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在整个施工期，厂区建设产生扬尘的作业有土地平整、开挖、建材运输、露天堆放、装卸和搅拌等过程。据有关调查显示，施工工地的扬尘主要是由运输车辆的行驶产生，约占扬尘总量的</w:t>
            </w:r>
            <w:r w:rsidRPr="00287916">
              <w:rPr>
                <w:rFonts w:ascii="Times New Roman" w:hAnsi="Times New Roman" w:cs="Times New Roman"/>
                <w:sz w:val="24"/>
                <w:szCs w:val="24"/>
              </w:rPr>
              <w:t>60%</w:t>
            </w:r>
            <w:r w:rsidRPr="00287916">
              <w:rPr>
                <w:rFonts w:ascii="Times New Roman" w:hAnsiTheme="minorEastAsia" w:cs="Times New Roman"/>
                <w:sz w:val="24"/>
                <w:szCs w:val="24"/>
              </w:rPr>
              <w:t>，并与道路路面及车辆行驶速度有关，一般情况下，施工场地、施工道路在自然风作用下产生的扬尘影响范围在</w:t>
            </w:r>
            <w:r w:rsidRPr="00287916">
              <w:rPr>
                <w:rFonts w:ascii="Times New Roman" w:hAnsi="Times New Roman" w:cs="Times New Roman"/>
                <w:sz w:val="24"/>
                <w:szCs w:val="24"/>
              </w:rPr>
              <w:t xml:space="preserve"> 100m </w:t>
            </w:r>
            <w:r w:rsidRPr="00287916">
              <w:rPr>
                <w:rFonts w:ascii="Times New Roman" w:hAnsiTheme="minorEastAsia" w:cs="Times New Roman"/>
                <w:sz w:val="24"/>
                <w:szCs w:val="24"/>
              </w:rPr>
              <w:t>以内。如果在施工期间对施工区域采用围护或对车辆行驶的路面实施洒水抑尘，每天洒水</w:t>
            </w:r>
            <w:r>
              <w:rPr>
                <w:rFonts w:ascii="Times New Roman" w:hAnsi="Times New Roman" w:cs="Times New Roman"/>
                <w:sz w:val="24"/>
                <w:szCs w:val="24"/>
              </w:rPr>
              <w:t>4~5</w:t>
            </w:r>
            <w:r w:rsidRPr="00287916">
              <w:rPr>
                <w:rFonts w:ascii="Times New Roman" w:hAnsiTheme="minorEastAsia" w:cs="Times New Roman"/>
                <w:sz w:val="24"/>
                <w:szCs w:val="24"/>
              </w:rPr>
              <w:t>次，可使扬尘减少</w:t>
            </w:r>
            <w:r w:rsidRPr="00287916">
              <w:rPr>
                <w:rFonts w:ascii="Times New Roman" w:hAnsi="Times New Roman" w:cs="Times New Roman"/>
                <w:sz w:val="24"/>
                <w:szCs w:val="24"/>
              </w:rPr>
              <w:t>70%~80%</w:t>
            </w:r>
            <w:r w:rsidRPr="00287916">
              <w:rPr>
                <w:rFonts w:ascii="Times New Roman" w:hAnsiTheme="minorEastAsia" w:cs="Times New Roman"/>
                <w:sz w:val="24"/>
                <w:szCs w:val="24"/>
              </w:rPr>
              <w:t>左右，并将</w:t>
            </w:r>
            <w:r>
              <w:rPr>
                <w:rFonts w:ascii="Times New Roman" w:hAnsi="Times New Roman" w:cs="Times New Roman"/>
                <w:sz w:val="24"/>
                <w:szCs w:val="24"/>
              </w:rPr>
              <w:t>TSP</w:t>
            </w:r>
            <w:r w:rsidRPr="00287916">
              <w:rPr>
                <w:rFonts w:ascii="Times New Roman" w:hAnsiTheme="minorEastAsia" w:cs="Times New Roman"/>
                <w:sz w:val="24"/>
                <w:szCs w:val="24"/>
              </w:rPr>
              <w:t>污染距离缩小到</w:t>
            </w:r>
            <w:r w:rsidRPr="00287916">
              <w:rPr>
                <w:rFonts w:ascii="Times New Roman" w:hAnsi="Times New Roman" w:cs="Times New Roman"/>
                <w:sz w:val="24"/>
                <w:szCs w:val="24"/>
              </w:rPr>
              <w:t xml:space="preserve"> 50m </w:t>
            </w:r>
            <w:r w:rsidRPr="00287916">
              <w:rPr>
                <w:rFonts w:ascii="Times New Roman" w:hAnsiTheme="minorEastAsia" w:cs="Times New Roman"/>
                <w:sz w:val="24"/>
                <w:szCs w:val="24"/>
              </w:rPr>
              <w:t>范围内。</w:t>
            </w:r>
            <w:r w:rsidRPr="00287916">
              <w:rPr>
                <w:rFonts w:ascii="Times New Roman" w:hAnsi="Times New Roman" w:cs="Times New Roman"/>
                <w:sz w:val="24"/>
                <w:szCs w:val="24"/>
              </w:rPr>
              <w:t xml:space="preserve"> </w:t>
            </w:r>
            <w:r w:rsidRPr="00287916">
              <w:rPr>
                <w:rFonts w:ascii="Times New Roman" w:hAnsiTheme="minorEastAsia" w:cs="Times New Roman"/>
                <w:sz w:val="24"/>
                <w:szCs w:val="24"/>
              </w:rPr>
              <w:t>根据资料，施工场地洒水抑尘的试验结果见表</w:t>
            </w:r>
            <w:r w:rsidRPr="00287916">
              <w:rPr>
                <w:rFonts w:ascii="Times New Roman" w:hAnsi="Times New Roman" w:cs="Times New Roman"/>
                <w:sz w:val="24"/>
                <w:szCs w:val="24"/>
              </w:rPr>
              <w:t xml:space="preserve"> </w:t>
            </w:r>
            <w:r w:rsidR="000A7A76">
              <w:rPr>
                <w:rFonts w:ascii="Times New Roman" w:hAnsi="Times New Roman" w:cs="Times New Roman" w:hint="eastAsia"/>
                <w:sz w:val="24"/>
                <w:szCs w:val="24"/>
              </w:rPr>
              <w:t>2</w:t>
            </w:r>
            <w:r w:rsidR="005760FB">
              <w:rPr>
                <w:rFonts w:ascii="Times New Roman" w:hAnsi="Times New Roman" w:cs="Times New Roman" w:hint="eastAsia"/>
                <w:sz w:val="24"/>
                <w:szCs w:val="24"/>
              </w:rPr>
              <w:t>1</w:t>
            </w:r>
            <w:r w:rsidRPr="00257D8C">
              <w:rPr>
                <w:rFonts w:ascii="Times New Roman" w:hAnsiTheme="minorEastAsia" w:cs="Times New Roman"/>
                <w:sz w:val="24"/>
                <w:szCs w:val="24"/>
              </w:rPr>
              <w:t>。</w:t>
            </w:r>
          </w:p>
          <w:p w:rsidR="00287916" w:rsidRPr="00D93E94" w:rsidRDefault="00287916" w:rsidP="00287916">
            <w:pPr>
              <w:adjustRightInd w:val="0"/>
              <w:snapToGrid w:val="0"/>
              <w:spacing w:line="360" w:lineRule="auto"/>
              <w:jc w:val="center"/>
              <w:rPr>
                <w:rFonts w:ascii="Times New Roman" w:hAnsi="Times New Roman" w:cs="Times New Roman"/>
                <w:b/>
                <w:sz w:val="24"/>
                <w:szCs w:val="24"/>
              </w:rPr>
            </w:pPr>
            <w:r w:rsidRPr="00D93E94">
              <w:rPr>
                <w:rFonts w:ascii="Times New Roman" w:hAnsiTheme="minorEastAsia" w:cs="Times New Roman"/>
                <w:b/>
                <w:sz w:val="24"/>
                <w:szCs w:val="24"/>
              </w:rPr>
              <w:t>表</w:t>
            </w:r>
            <w:r w:rsidRPr="00D93E94">
              <w:rPr>
                <w:rFonts w:ascii="Times New Roman" w:hAnsi="Times New Roman" w:cs="Times New Roman"/>
                <w:b/>
                <w:sz w:val="24"/>
                <w:szCs w:val="24"/>
              </w:rPr>
              <w:t xml:space="preserve"> </w:t>
            </w:r>
            <w:r w:rsidR="000A7A76">
              <w:rPr>
                <w:rFonts w:ascii="Times New Roman" w:hAnsi="Times New Roman" w:cs="Times New Roman" w:hint="eastAsia"/>
                <w:b/>
                <w:sz w:val="24"/>
                <w:szCs w:val="24"/>
              </w:rPr>
              <w:t>2</w:t>
            </w:r>
            <w:r w:rsidR="005760FB">
              <w:rPr>
                <w:rFonts w:ascii="Times New Roman" w:hAnsi="Times New Roman" w:cs="Times New Roman" w:hint="eastAsia"/>
                <w:b/>
                <w:sz w:val="24"/>
                <w:szCs w:val="24"/>
              </w:rPr>
              <w:t>1</w:t>
            </w:r>
            <w:r w:rsidRPr="00D93E94">
              <w:rPr>
                <w:rFonts w:ascii="Times New Roman" w:hAnsi="Times New Roman" w:cs="Times New Roman"/>
                <w:b/>
                <w:sz w:val="24"/>
                <w:szCs w:val="24"/>
              </w:rPr>
              <w:t xml:space="preserve">  </w:t>
            </w:r>
            <w:r w:rsidRPr="00D93E94">
              <w:rPr>
                <w:rFonts w:ascii="Times New Roman" w:hAnsiTheme="minorEastAsia" w:cs="Times New Roman"/>
                <w:b/>
                <w:sz w:val="24"/>
                <w:szCs w:val="24"/>
              </w:rPr>
              <w:t>施工场地洒水抑尘实验结果</w:t>
            </w:r>
          </w:p>
          <w:tbl>
            <w:tblPr>
              <w:tblStyle w:val="af5"/>
              <w:tblW w:w="0" w:type="auto"/>
              <w:jc w:val="center"/>
              <w:tblBorders>
                <w:top w:val="single" w:sz="12" w:space="0" w:color="auto"/>
                <w:left w:val="none" w:sz="0" w:space="0" w:color="auto"/>
                <w:bottom w:val="single" w:sz="12" w:space="0" w:color="auto"/>
                <w:right w:val="none" w:sz="0" w:space="0" w:color="auto"/>
              </w:tblBorders>
              <w:tblLayout w:type="fixed"/>
              <w:tblLook w:val="04A0"/>
            </w:tblPr>
            <w:tblGrid>
              <w:gridCol w:w="3256"/>
              <w:gridCol w:w="1275"/>
              <w:gridCol w:w="851"/>
              <w:gridCol w:w="850"/>
              <w:gridCol w:w="851"/>
              <w:gridCol w:w="850"/>
              <w:gridCol w:w="799"/>
            </w:tblGrid>
            <w:tr w:rsidR="00287916" w:rsidRPr="00287916" w:rsidTr="008D05AC">
              <w:trPr>
                <w:trHeight w:val="46"/>
                <w:jc w:val="center"/>
              </w:trPr>
              <w:tc>
                <w:tcPr>
                  <w:tcW w:w="4531" w:type="dxa"/>
                  <w:gridSpan w:val="2"/>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距离（</w:t>
                  </w:r>
                  <w:r w:rsidRPr="00287916">
                    <w:rPr>
                      <w:rFonts w:ascii="Times New Roman" w:hAnsi="Times New Roman" w:cs="Times New Roman"/>
                      <w:color w:val="000000"/>
                      <w:szCs w:val="21"/>
                    </w:rPr>
                    <w:t>m</w:t>
                  </w:r>
                  <w:r w:rsidRPr="00287916">
                    <w:rPr>
                      <w:rFonts w:ascii="Times New Roman" w:hAnsi="Times New Roman" w:cs="Times New Roman"/>
                      <w:color w:val="000000"/>
                      <w:szCs w:val="21"/>
                    </w:rPr>
                    <w:t>）</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30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50</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100</w:t>
                  </w:r>
                </w:p>
              </w:tc>
            </w:tr>
            <w:tr w:rsidR="00287916" w:rsidRPr="00287916" w:rsidTr="008D05AC">
              <w:trPr>
                <w:jc w:val="center"/>
              </w:trPr>
              <w:tc>
                <w:tcPr>
                  <w:tcW w:w="3256" w:type="dxa"/>
                  <w:vMerge w:val="restart"/>
                  <w:vAlign w:val="center"/>
                </w:tcPr>
                <w:p w:rsidR="00287916" w:rsidRPr="00287916" w:rsidRDefault="00287916" w:rsidP="00287916">
                  <w:pPr>
                    <w:jc w:val="center"/>
                    <w:rPr>
                      <w:rFonts w:ascii="Times New Roman" w:hAnsi="Times New Roman" w:cs="Times New Roman"/>
                      <w:szCs w:val="21"/>
                    </w:rPr>
                  </w:pPr>
                  <w:r w:rsidRPr="00287916">
                    <w:rPr>
                      <w:rFonts w:ascii="Times New Roman" w:hAnsi="Times New Roman" w:cs="Times New Roman"/>
                      <w:color w:val="000000"/>
                      <w:szCs w:val="21"/>
                    </w:rPr>
                    <w:t xml:space="preserve">TSP </w:t>
                  </w:r>
                  <w:r w:rsidRPr="00287916">
                    <w:rPr>
                      <w:rFonts w:ascii="Times New Roman" w:hAnsi="Times New Roman" w:cs="Times New Roman"/>
                      <w:color w:val="000000"/>
                      <w:szCs w:val="21"/>
                    </w:rPr>
                    <w:t>小时平均浓度（</w:t>
                  </w:r>
                  <w:r w:rsidRPr="00287916">
                    <w:rPr>
                      <w:rFonts w:ascii="Times New Roman" w:hAnsi="Times New Roman" w:cs="Times New Roman"/>
                      <w:color w:val="000000"/>
                      <w:szCs w:val="21"/>
                    </w:rPr>
                    <w:t>mg/m</w:t>
                  </w:r>
                  <w:r w:rsidRPr="00287916">
                    <w:rPr>
                      <w:rFonts w:ascii="Times New Roman" w:hAnsi="Times New Roman" w:cs="Times New Roman"/>
                      <w:color w:val="000000"/>
                      <w:szCs w:val="21"/>
                      <w:vertAlign w:val="superscript"/>
                    </w:rPr>
                    <w:t>3</w:t>
                  </w:r>
                  <w:r w:rsidRPr="00287916">
                    <w:rPr>
                      <w:rFonts w:ascii="Times New Roman" w:hAnsi="Times New Roman" w:cs="Times New Roman"/>
                      <w:color w:val="000000"/>
                      <w:szCs w:val="21"/>
                    </w:rPr>
                    <w:t>）</w:t>
                  </w: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不洒水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10.14</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2.89</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1.15</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0.86</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0.61</w:t>
                  </w:r>
                </w:p>
              </w:tc>
            </w:tr>
            <w:tr w:rsidR="00287916" w:rsidRPr="00287916" w:rsidTr="008D05AC">
              <w:trPr>
                <w:jc w:val="center"/>
              </w:trPr>
              <w:tc>
                <w:tcPr>
                  <w:tcW w:w="3256" w:type="dxa"/>
                  <w:vMerge/>
                  <w:vAlign w:val="center"/>
                </w:tcPr>
                <w:p w:rsidR="00287916" w:rsidRPr="00287916" w:rsidRDefault="00287916" w:rsidP="00287916">
                  <w:pPr>
                    <w:adjustRightInd w:val="0"/>
                    <w:snapToGrid w:val="0"/>
                    <w:spacing w:line="360" w:lineRule="auto"/>
                    <w:jc w:val="center"/>
                    <w:rPr>
                      <w:rFonts w:ascii="Times New Roman" w:hAnsi="Times New Roman" w:cs="Times New Roman"/>
                      <w:szCs w:val="21"/>
                    </w:rPr>
                  </w:pP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2.01</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1.40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0.67</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0.27</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0.21</w:t>
                  </w:r>
                </w:p>
              </w:tc>
            </w:tr>
          </w:tbl>
          <w:p w:rsidR="00287916" w:rsidRPr="00287916" w:rsidRDefault="00287916" w:rsidP="00F47A26">
            <w:pPr>
              <w:adjustRightInd w:val="0"/>
              <w:snapToGrid w:val="0"/>
              <w:spacing w:beforeLines="50"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道路的扬尘量与车辆的行驶速度有关，速度愈快，其扬尘量势必愈大。</w:t>
            </w:r>
          </w:p>
          <w:p w:rsidR="00287916"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施工扬尘的另一种情况是建材的露天堆放和土地开挖，这类扬尘的主要特点是受作业时风速的影响，风速越大，扬尘影响就越大。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施工扬尘影响范围主要为工地外</w:t>
            </w:r>
            <w:r w:rsidRPr="008F099D">
              <w:rPr>
                <w:rFonts w:ascii="Times New Roman" w:hAnsi="Times New Roman" w:cs="Times New Roman"/>
                <w:sz w:val="24"/>
                <w:szCs w:val="24"/>
              </w:rPr>
              <w:t>150m</w:t>
            </w:r>
            <w:r w:rsidRPr="008F099D">
              <w:rPr>
                <w:rFonts w:ascii="Times New Roman" w:hAnsi="Times New Roman" w:cs="Times New Roman"/>
                <w:sz w:val="24"/>
                <w:szCs w:val="24"/>
              </w:rPr>
              <w:t>内，在扬尘点下风向</w:t>
            </w:r>
            <w:r w:rsidRPr="008F099D">
              <w:rPr>
                <w:rFonts w:ascii="Times New Roman" w:hAnsi="Times New Roman" w:cs="Times New Roman"/>
                <w:sz w:val="24"/>
                <w:szCs w:val="24"/>
              </w:rPr>
              <w:t>0</w:t>
            </w:r>
            <w:r w:rsidRPr="008F099D">
              <w:rPr>
                <w:rFonts w:ascii="Times New Roman" w:hAnsi="Times New Roman" w:cs="Times New Roman"/>
                <w:sz w:val="24"/>
                <w:szCs w:val="24"/>
              </w:rPr>
              <w:t>～</w:t>
            </w:r>
            <w:r w:rsidRPr="008F099D">
              <w:rPr>
                <w:rFonts w:ascii="Times New Roman" w:hAnsi="Times New Roman" w:cs="Times New Roman"/>
                <w:sz w:val="24"/>
                <w:szCs w:val="24"/>
              </w:rPr>
              <w:t>50m</w:t>
            </w:r>
            <w:r w:rsidRPr="008F099D">
              <w:rPr>
                <w:rFonts w:ascii="Times New Roman" w:hAnsi="Times New Roman" w:cs="Times New Roman"/>
                <w:sz w:val="24"/>
                <w:szCs w:val="24"/>
              </w:rPr>
              <w:t>为重污染带，</w:t>
            </w:r>
            <w:r w:rsidRPr="008F099D">
              <w:rPr>
                <w:rFonts w:ascii="Times New Roman" w:hAnsi="Times New Roman" w:cs="Times New Roman"/>
                <w:sz w:val="24"/>
                <w:szCs w:val="24"/>
              </w:rPr>
              <w:t>50</w:t>
            </w:r>
            <w:r w:rsidRPr="008F099D">
              <w:rPr>
                <w:rFonts w:ascii="Times New Roman" w:hAnsi="Times New Roman" w:cs="Times New Roman"/>
                <w:sz w:val="24"/>
                <w:szCs w:val="24"/>
              </w:rPr>
              <w:t>～</w:t>
            </w:r>
            <w:r w:rsidRPr="008F099D">
              <w:rPr>
                <w:rFonts w:ascii="Times New Roman" w:hAnsi="Times New Roman" w:cs="Times New Roman"/>
                <w:sz w:val="24"/>
                <w:szCs w:val="24"/>
              </w:rPr>
              <w:t>100m</w:t>
            </w:r>
            <w:r w:rsidRPr="008F099D">
              <w:rPr>
                <w:rFonts w:ascii="Times New Roman" w:hAnsi="Times New Roman" w:cs="Times New Roman"/>
                <w:sz w:val="24"/>
                <w:szCs w:val="24"/>
              </w:rPr>
              <w:t>为较重污染带，</w:t>
            </w:r>
            <w:r w:rsidRPr="008F099D">
              <w:rPr>
                <w:rFonts w:ascii="Times New Roman" w:hAnsi="Times New Roman" w:cs="Times New Roman"/>
                <w:sz w:val="24"/>
                <w:szCs w:val="24"/>
              </w:rPr>
              <w:t>100</w:t>
            </w:r>
            <w:r w:rsidRPr="008F099D">
              <w:rPr>
                <w:rFonts w:ascii="Times New Roman" w:hAnsi="Times New Roman" w:cs="Times New Roman"/>
                <w:sz w:val="24"/>
                <w:szCs w:val="24"/>
              </w:rPr>
              <w:t>～</w:t>
            </w:r>
            <w:r w:rsidRPr="008F099D">
              <w:rPr>
                <w:rFonts w:ascii="Times New Roman" w:hAnsi="Times New Roman" w:cs="Times New Roman"/>
                <w:sz w:val="24"/>
                <w:szCs w:val="24"/>
              </w:rPr>
              <w:t>200m</w:t>
            </w:r>
            <w:r w:rsidRPr="008F099D">
              <w:rPr>
                <w:rFonts w:ascii="Times New Roman" w:hAnsi="Times New Roman" w:cs="Times New Roman"/>
                <w:sz w:val="24"/>
                <w:szCs w:val="24"/>
              </w:rPr>
              <w:t>为较轻污染带，</w:t>
            </w:r>
            <w:r w:rsidRPr="008F099D">
              <w:rPr>
                <w:rFonts w:ascii="Times New Roman" w:hAnsi="Times New Roman" w:cs="Times New Roman"/>
                <w:sz w:val="24"/>
                <w:szCs w:val="24"/>
              </w:rPr>
              <w:t>200m</w:t>
            </w:r>
            <w:r w:rsidRPr="008F099D">
              <w:rPr>
                <w:rFonts w:ascii="Times New Roman" w:hAnsi="Times New Roman" w:cs="Times New Roman"/>
                <w:sz w:val="24"/>
                <w:szCs w:val="24"/>
              </w:rPr>
              <w:t>外影响轻微。经调查，</w:t>
            </w:r>
            <w:r w:rsidRPr="008F099D">
              <w:rPr>
                <w:rFonts w:ascii="Times New Roman" w:hAnsi="Times New Roman" w:cs="Times New Roman" w:hint="eastAsia"/>
                <w:sz w:val="24"/>
                <w:szCs w:val="24"/>
              </w:rPr>
              <w:t>项目</w:t>
            </w:r>
            <w:r w:rsidRPr="008F099D">
              <w:rPr>
                <w:rFonts w:ascii="Times New Roman" w:hAnsi="Times New Roman" w:cs="Times New Roman" w:hint="eastAsia"/>
                <w:sz w:val="24"/>
                <w:szCs w:val="24"/>
              </w:rPr>
              <w:t>2</w:t>
            </w:r>
            <w:r w:rsidRPr="008F099D">
              <w:rPr>
                <w:rFonts w:ascii="Times New Roman" w:hAnsi="Times New Roman" w:cs="Times New Roman"/>
                <w:sz w:val="24"/>
                <w:szCs w:val="24"/>
              </w:rPr>
              <w:t>00m</w:t>
            </w:r>
            <w:r w:rsidRPr="008F099D">
              <w:rPr>
                <w:rFonts w:ascii="Times New Roman" w:hAnsi="Times New Roman" w:cs="Times New Roman" w:hint="eastAsia"/>
                <w:sz w:val="24"/>
                <w:szCs w:val="24"/>
              </w:rPr>
              <w:t>范围内无大气环境敏感点</w:t>
            </w:r>
            <w:r w:rsidRPr="008F099D">
              <w:rPr>
                <w:rFonts w:ascii="Times New Roman" w:hAnsi="Times New Roman" w:cs="Times New Roman"/>
                <w:sz w:val="24"/>
                <w:szCs w:val="24"/>
              </w:rPr>
              <w:t>，因此本项目施工期对周边环境影响不大。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根据</w:t>
            </w:r>
            <w:r w:rsidR="004868C3">
              <w:rPr>
                <w:rFonts w:ascii="Times New Roman" w:hAnsi="Times New Roman" w:cs="Times New Roman" w:hint="eastAsia"/>
                <w:bCs/>
                <w:sz w:val="24"/>
                <w:szCs w:val="24"/>
              </w:rPr>
              <w:t>河南省</w:t>
            </w:r>
            <w:r w:rsidRPr="008F099D">
              <w:rPr>
                <w:rFonts w:ascii="Times New Roman" w:hAnsi="Times New Roman" w:cs="Times New Roman" w:hint="eastAsia"/>
                <w:bCs/>
                <w:sz w:val="24"/>
                <w:szCs w:val="24"/>
              </w:rPr>
              <w:t>20</w:t>
            </w:r>
            <w:r w:rsidR="004868C3">
              <w:rPr>
                <w:rFonts w:ascii="Times New Roman" w:hAnsi="Times New Roman" w:cs="Times New Roman" w:hint="eastAsia"/>
                <w:bCs/>
                <w:sz w:val="24"/>
                <w:szCs w:val="24"/>
              </w:rPr>
              <w:t>20</w:t>
            </w:r>
            <w:r w:rsidRPr="008F099D">
              <w:rPr>
                <w:rFonts w:ascii="Times New Roman" w:hAnsi="Times New Roman" w:cs="Times New Roman" w:hint="eastAsia"/>
                <w:bCs/>
                <w:sz w:val="24"/>
                <w:szCs w:val="24"/>
              </w:rPr>
              <w:t>年大气污染防治攻坚战实施方案</w:t>
            </w:r>
            <w:r w:rsidRPr="008F099D">
              <w:rPr>
                <w:rFonts w:ascii="Times New Roman" w:hAnsi="Times New Roman" w:cs="Times New Roman"/>
                <w:sz w:val="24"/>
                <w:szCs w:val="24"/>
              </w:rPr>
              <w:t>，本项目在施工前及施工过程中应采取如下措施，以降低扬尘对周边大气环境的影响。</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sidRPr="008F099D">
              <w:rPr>
                <w:rFonts w:ascii="Times New Roman" w:hAnsi="Times New Roman" w:cs="Times New Roman" w:hint="eastAsia"/>
                <w:bCs/>
                <w:sz w:val="24"/>
                <w:szCs w:val="24"/>
              </w:rPr>
              <w:t>1</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严格落实施工工地</w:t>
            </w:r>
            <w:r w:rsidRPr="008F099D">
              <w:rPr>
                <w:rFonts w:ascii="Times New Roman" w:hAnsi="Times New Roman" w:cs="Times New Roman"/>
                <w:bCs/>
                <w:sz w:val="24"/>
                <w:szCs w:val="24"/>
              </w:rPr>
              <w:t>“</w:t>
            </w:r>
            <w:r w:rsidRPr="008F099D">
              <w:rPr>
                <w:rFonts w:ascii="Times New Roman" w:hAnsi="Times New Roman" w:cs="Times New Roman"/>
                <w:bCs/>
                <w:sz w:val="24"/>
                <w:szCs w:val="24"/>
              </w:rPr>
              <w:t>六个百分之百</w:t>
            </w:r>
            <w:r w:rsidRPr="008F099D">
              <w:rPr>
                <w:rFonts w:ascii="Times New Roman" w:hAnsi="Times New Roman" w:cs="Times New Roman"/>
                <w:bCs/>
                <w:sz w:val="24"/>
                <w:szCs w:val="24"/>
              </w:rPr>
              <w:t>"</w:t>
            </w:r>
            <w:r w:rsidRPr="008F099D">
              <w:rPr>
                <w:rFonts w:ascii="Times New Roman" w:hAnsi="Times New Roman" w:cs="Times New Roman"/>
                <w:bCs/>
                <w:sz w:val="24"/>
                <w:szCs w:val="24"/>
              </w:rPr>
              <w:t>（施工现场百分之百围挡，物料堆放百分之百覆盖，裸露地面百分之百绿化或覆盖，进出车辆百分之百冲洗，拆除和土方作业百分之百喷淋，渣土运输车辆百分之百封闭）；</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2</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严格执行开复工验收、</w:t>
            </w:r>
            <w:r w:rsidRPr="008F099D">
              <w:rPr>
                <w:rFonts w:ascii="Times New Roman" w:hAnsi="Times New Roman" w:cs="Times New Roman"/>
                <w:bCs/>
                <w:sz w:val="24"/>
                <w:szCs w:val="24"/>
              </w:rPr>
              <w:t>“</w:t>
            </w:r>
            <w:r w:rsidRPr="008F099D">
              <w:rPr>
                <w:rFonts w:ascii="Times New Roman" w:hAnsi="Times New Roman" w:cs="Times New Roman"/>
                <w:bCs/>
                <w:sz w:val="24"/>
                <w:szCs w:val="24"/>
              </w:rPr>
              <w:t>三员</w:t>
            </w:r>
            <w:r w:rsidRPr="008F099D">
              <w:rPr>
                <w:rFonts w:ascii="Times New Roman" w:hAnsi="Times New Roman" w:cs="Times New Roman"/>
                <w:bCs/>
                <w:sz w:val="24"/>
                <w:szCs w:val="24"/>
              </w:rPr>
              <w:t>”</w:t>
            </w:r>
            <w:r w:rsidRPr="008F099D">
              <w:rPr>
                <w:rFonts w:ascii="Times New Roman" w:hAnsi="Times New Roman" w:cs="Times New Roman"/>
                <w:bCs/>
                <w:sz w:val="24"/>
                <w:szCs w:val="24"/>
              </w:rPr>
              <w:t>（扬尘污染防治监督员、网格员、管理员）管理、扬尘防治预算管理等制度；</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3</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建成</w:t>
            </w:r>
            <w:r w:rsidRPr="008F099D">
              <w:rPr>
                <w:rFonts w:ascii="Times New Roman" w:hAnsi="Times New Roman" w:cs="Times New Roman"/>
                <w:bCs/>
                <w:sz w:val="24"/>
                <w:szCs w:val="24"/>
              </w:rPr>
              <w:t>“</w:t>
            </w:r>
            <w:r w:rsidRPr="008F099D">
              <w:rPr>
                <w:rFonts w:ascii="Times New Roman" w:hAnsi="Times New Roman" w:cs="Times New Roman"/>
                <w:bCs/>
                <w:sz w:val="24"/>
                <w:szCs w:val="24"/>
              </w:rPr>
              <w:t>两个禁止</w:t>
            </w:r>
            <w:r w:rsidRPr="008F099D">
              <w:rPr>
                <w:rFonts w:ascii="Times New Roman" w:hAnsi="Times New Roman" w:cs="Times New Roman"/>
                <w:bCs/>
                <w:sz w:val="24"/>
                <w:szCs w:val="24"/>
              </w:rPr>
              <w:t>"</w:t>
            </w:r>
            <w:r w:rsidRPr="008F099D">
              <w:rPr>
                <w:rFonts w:ascii="Times New Roman" w:hAnsi="Times New Roman" w:cs="Times New Roman"/>
                <w:bCs/>
                <w:sz w:val="24"/>
                <w:szCs w:val="24"/>
              </w:rPr>
              <w:t>（禁止现场搅拌混凝土、禁止现场配置砂浆）信息化监管平台。</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lastRenderedPageBreak/>
              <w:t>（</w:t>
            </w:r>
            <w:r w:rsidR="008F099D">
              <w:rPr>
                <w:rFonts w:ascii="Times New Roman" w:hAnsi="Times New Roman" w:cs="Times New Roman" w:hint="eastAsia"/>
                <w:sz w:val="24"/>
                <w:szCs w:val="24"/>
              </w:rPr>
              <w:t>4</w:t>
            </w:r>
            <w:r w:rsidRPr="00287916">
              <w:rPr>
                <w:rFonts w:ascii="Times New Roman" w:hAnsiTheme="minorEastAsia" w:cs="Times New Roman"/>
                <w:sz w:val="24"/>
                <w:szCs w:val="24"/>
              </w:rPr>
              <w:t>）为防止施工期间产生的扬尘，需要对施工现场进行围护，建临时围墙或护栏</w:t>
            </w:r>
            <w:r w:rsidR="002856B3">
              <w:rPr>
                <w:rFonts w:ascii="Times New Roman" w:hAnsiTheme="minorEastAsia" w:cs="Times New Roman" w:hint="eastAsia"/>
                <w:sz w:val="24"/>
                <w:szCs w:val="24"/>
              </w:rPr>
              <w:t>，并洒水喷雾。</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5</w:t>
            </w:r>
            <w:r w:rsidRPr="00287916">
              <w:rPr>
                <w:rFonts w:ascii="Times New Roman" w:hAnsiTheme="minorEastAsia" w:cs="Times New Roman"/>
                <w:sz w:val="24"/>
                <w:szCs w:val="24"/>
              </w:rPr>
              <w:t>）在施工中遇到连续晴好天气又起风的情况下，应对开挖土方处采取洒水</w:t>
            </w:r>
            <w:r w:rsidR="002856B3">
              <w:rPr>
                <w:rFonts w:ascii="Times New Roman" w:hAnsiTheme="minorEastAsia" w:cs="Times New Roman" w:hint="eastAsia"/>
                <w:sz w:val="24"/>
                <w:szCs w:val="24"/>
              </w:rPr>
              <w:t>喷雾</w:t>
            </w:r>
            <w:r w:rsidRPr="00287916">
              <w:rPr>
                <w:rFonts w:ascii="Times New Roman" w:hAnsiTheme="minorEastAsia" w:cs="Times New Roman"/>
                <w:sz w:val="24"/>
                <w:szCs w:val="24"/>
              </w:rPr>
              <w:t>防止扬尘产生。</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6</w:t>
            </w:r>
            <w:r w:rsidRPr="00287916">
              <w:rPr>
                <w:rFonts w:ascii="Times New Roman" w:hAnsiTheme="minorEastAsia" w:cs="Times New Roman"/>
                <w:sz w:val="24"/>
                <w:szCs w:val="24"/>
              </w:rPr>
              <w:t>）尽量避免在起风的情况下开挖土方和装卸物料。</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7</w:t>
            </w:r>
            <w:r w:rsidRPr="00287916">
              <w:rPr>
                <w:rFonts w:ascii="Times New Roman" w:hAnsiTheme="minorEastAsia" w:cs="Times New Roman"/>
                <w:sz w:val="24"/>
                <w:szCs w:val="24"/>
              </w:rPr>
              <w:t>）装运车辆不要超载，确保料土材料运输车沿途不洒落</w:t>
            </w:r>
            <w:r w:rsidR="002856B3">
              <w:rPr>
                <w:rFonts w:ascii="Times New Roman" w:hAnsiTheme="minorEastAsia" w:cs="Times New Roman" w:hint="eastAsia"/>
                <w:sz w:val="24"/>
                <w:szCs w:val="24"/>
              </w:rPr>
              <w:t>，并在运输道路上用洒水车进行洒水抑尘。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8</w:t>
            </w:r>
            <w:r w:rsidRPr="00287916">
              <w:rPr>
                <w:rFonts w:ascii="Times New Roman" w:hAnsiTheme="minorEastAsia" w:cs="Times New Roman"/>
                <w:sz w:val="24"/>
                <w:szCs w:val="24"/>
              </w:rPr>
              <w:t>）运输车辆进入施工场地应限速行驶，以减少汽车行驶扬尘。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9</w:t>
            </w:r>
            <w:r w:rsidRPr="00287916">
              <w:rPr>
                <w:rFonts w:ascii="Times New Roman" w:hAnsiTheme="minorEastAsia" w:cs="Times New Roman"/>
                <w:sz w:val="24"/>
                <w:szCs w:val="24"/>
              </w:rPr>
              <w:t>）重型机动车运输指定线路和时段，避开敏感区</w:t>
            </w:r>
            <w:r w:rsidR="002856B3">
              <w:rPr>
                <w:rFonts w:ascii="Times New Roman" w:hAnsiTheme="minorEastAsia" w:cs="Times New Roman" w:hint="eastAsia"/>
                <w:sz w:val="24"/>
                <w:szCs w:val="24"/>
              </w:rPr>
              <w:t>、村庄</w:t>
            </w:r>
            <w:r w:rsidRPr="00287916">
              <w:rPr>
                <w:rFonts w:ascii="Times New Roman" w:hAnsiTheme="minorEastAsia" w:cs="Times New Roman"/>
                <w:sz w:val="24"/>
                <w:szCs w:val="24"/>
              </w:rPr>
              <w:t>和交通高峰期。</w:t>
            </w:r>
          </w:p>
          <w:p w:rsidR="00940881" w:rsidRPr="00940881"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10</w:t>
            </w:r>
            <w:r w:rsidRPr="00287916">
              <w:rPr>
                <w:rFonts w:ascii="Times New Roman" w:hAnsiTheme="minorEastAsia" w:cs="Times New Roman"/>
                <w:sz w:val="24"/>
                <w:szCs w:val="24"/>
              </w:rPr>
              <w:t>）施工场内车辆驶出前将轮子上的泥土用水清扫干净，同时施工道路实行</w:t>
            </w:r>
            <w:r w:rsidR="00940881" w:rsidRPr="00940881">
              <w:rPr>
                <w:rFonts w:ascii="Times New Roman" w:hAnsiTheme="minorEastAsia" w:cs="Times New Roman" w:hint="eastAsia"/>
                <w:sz w:val="24"/>
                <w:szCs w:val="24"/>
              </w:rPr>
              <w:t>保洁制度，及时</w:t>
            </w:r>
            <w:r w:rsidR="002856B3">
              <w:rPr>
                <w:rFonts w:ascii="Times New Roman" w:hAnsiTheme="minorEastAsia" w:cs="Times New Roman" w:hint="eastAsia"/>
                <w:sz w:val="24"/>
                <w:szCs w:val="24"/>
              </w:rPr>
              <w:t>洒水</w:t>
            </w:r>
            <w:r w:rsidR="00940881"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008F099D">
              <w:rPr>
                <w:rFonts w:ascii="Times New Roman" w:hAnsiTheme="minorEastAsia" w:cs="Times New Roman" w:hint="eastAsia"/>
                <w:sz w:val="24"/>
                <w:szCs w:val="24"/>
              </w:rPr>
              <w:t>11</w:t>
            </w:r>
            <w:r w:rsidRPr="00940881">
              <w:rPr>
                <w:rFonts w:ascii="Times New Roman" w:hAnsiTheme="minorEastAsia" w:cs="Times New Roman" w:hint="eastAsia"/>
                <w:sz w:val="24"/>
                <w:szCs w:val="24"/>
              </w:rPr>
              <w:t>）料场要进行围护，采用彩钢板进行封闭，并且施工材料要严格管理，采用帆布密闭覆盖。</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、燃油废气</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运输车辆和施工机械设备工作时产生的燃油尾气，污染物为</w:t>
            </w:r>
            <w:r>
              <w:rPr>
                <w:rFonts w:ascii="Times New Roman" w:hAnsiTheme="minorEastAsia" w:cs="Times New Roman" w:hint="eastAsia"/>
                <w:sz w:val="24"/>
                <w:szCs w:val="24"/>
              </w:rPr>
              <w:t xml:space="preserve"> NO</w:t>
            </w:r>
            <w:r w:rsidRPr="00940881">
              <w:rPr>
                <w:rFonts w:ascii="Times New Roman" w:hAnsiTheme="minorEastAsia" w:cs="Times New Roman" w:hint="eastAsia"/>
                <w:sz w:val="24"/>
                <w:szCs w:val="24"/>
                <w:vertAlign w:val="subscript"/>
              </w:rPr>
              <w:t>X</w:t>
            </w:r>
            <w:r w:rsidRPr="00940881">
              <w:rPr>
                <w:rFonts w:ascii="Times New Roman" w:hAnsiTheme="minorEastAsia" w:cs="Times New Roman" w:hint="eastAsia"/>
                <w:sz w:val="24"/>
                <w:szCs w:val="24"/>
              </w:rPr>
              <w:t xml:space="preserve"> </w:t>
            </w:r>
            <w:r w:rsidRPr="00940881">
              <w:rPr>
                <w:rFonts w:ascii="Times New Roman" w:hAnsiTheme="minorEastAsia" w:cs="Times New Roman" w:hint="eastAsia"/>
                <w:sz w:val="24"/>
                <w:szCs w:val="24"/>
              </w:rPr>
              <w:t>、碳氢化合物和</w:t>
            </w:r>
            <w:r>
              <w:rPr>
                <w:rFonts w:ascii="Times New Roman" w:hAnsiTheme="minorEastAsia" w:cs="Times New Roman" w:hint="eastAsia"/>
                <w:sz w:val="24"/>
                <w:szCs w:val="24"/>
              </w:rPr>
              <w:t xml:space="preserve"> CO</w:t>
            </w:r>
            <w:r w:rsidRPr="00940881">
              <w:rPr>
                <w:rFonts w:ascii="Times New Roman" w:hAnsiTheme="minorEastAsia" w:cs="Times New Roman" w:hint="eastAsia"/>
                <w:sz w:val="24"/>
                <w:szCs w:val="24"/>
              </w:rPr>
              <w:t>等，其排放量</w:t>
            </w:r>
            <w:r w:rsidR="009C2145">
              <w:rPr>
                <w:rFonts w:ascii="Times New Roman" w:hAnsiTheme="minorEastAsia" w:cs="Times New Roman" w:hint="eastAsia"/>
                <w:sz w:val="24"/>
                <w:szCs w:val="24"/>
              </w:rPr>
              <w:t>为</w:t>
            </w:r>
            <w:r w:rsidR="009C2145">
              <w:rPr>
                <w:rFonts w:ascii="Times New Roman" w:hAnsiTheme="minorEastAsia" w:cs="Times New Roman" w:hint="eastAsia"/>
                <w:sz w:val="24"/>
                <w:szCs w:val="24"/>
              </w:rPr>
              <w:t>0.01t</w:t>
            </w:r>
            <w:r w:rsidRPr="00940881">
              <w:rPr>
                <w:rFonts w:ascii="Times New Roman" w:hAnsiTheme="minorEastAsia" w:cs="Times New Roman" w:hint="eastAsia"/>
                <w:sz w:val="24"/>
                <w:szCs w:val="24"/>
              </w:rPr>
              <w:t>，依靠自然扩散后对项目区域内的环境影响很小。</w:t>
            </w:r>
          </w:p>
          <w:p w:rsidR="00940881" w:rsidRPr="00940881" w:rsidRDefault="00940881" w:rsidP="00940881">
            <w:pPr>
              <w:adjustRightInd w:val="0"/>
              <w:snapToGrid w:val="0"/>
              <w:spacing w:line="360" w:lineRule="auto"/>
              <w:ind w:firstLineChars="200" w:firstLine="458"/>
              <w:rPr>
                <w:rFonts w:ascii="Times New Roman" w:hAnsiTheme="minorEastAsia" w:cs="Times New Roman"/>
                <w:b/>
                <w:sz w:val="24"/>
                <w:szCs w:val="24"/>
              </w:rPr>
            </w:pPr>
            <w:r w:rsidRPr="00940881">
              <w:rPr>
                <w:rFonts w:ascii="Times New Roman" w:hAnsiTheme="minorEastAsia" w:cs="Times New Roman" w:hint="eastAsia"/>
                <w:b/>
                <w:sz w:val="24"/>
                <w:szCs w:val="24"/>
              </w:rPr>
              <w:t>二、水环境影响分析</w:t>
            </w:r>
          </w:p>
          <w:p w:rsid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、施工废水：施工废水主要来自设备冲洗、混凝土养护、基坑废水等。根据工程规模类比分析，本项目施工废水产生量约</w:t>
            </w:r>
            <w:r>
              <w:rPr>
                <w:rFonts w:ascii="Times New Roman" w:hAnsiTheme="minorEastAsia" w:cs="Times New Roman" w:hint="eastAsia"/>
                <w:sz w:val="24"/>
                <w:szCs w:val="24"/>
              </w:rPr>
              <w:t xml:space="preserve"> 1.5m</w:t>
            </w:r>
            <w:r w:rsidRPr="00940881">
              <w:rPr>
                <w:rFonts w:ascii="Times New Roman" w:hAnsiTheme="minorEastAsia" w:cs="Times New Roman" w:hint="eastAsia"/>
                <w:sz w:val="24"/>
                <w:szCs w:val="24"/>
                <w:vertAlign w:val="superscript"/>
              </w:rPr>
              <w:t>3</w:t>
            </w:r>
            <w:r w:rsidRPr="00940881">
              <w:rPr>
                <w:rFonts w:ascii="Times New Roman" w:hAnsiTheme="minorEastAsia" w:cs="Times New Roman" w:hint="eastAsia"/>
                <w:sz w:val="24"/>
                <w:szCs w:val="24"/>
              </w:rPr>
              <w:t>/d</w:t>
            </w:r>
            <w:r w:rsidRPr="00940881">
              <w:rPr>
                <w:rFonts w:ascii="Times New Roman" w:hAnsiTheme="minorEastAsia" w:cs="Times New Roman" w:hint="eastAsia"/>
                <w:sz w:val="24"/>
                <w:szCs w:val="24"/>
              </w:rPr>
              <w:t>，该类废水的特点为</w:t>
            </w:r>
            <w:r>
              <w:rPr>
                <w:rFonts w:ascii="Times New Roman" w:hAnsiTheme="minorEastAsia" w:cs="Times New Roman" w:hint="eastAsia"/>
                <w:sz w:val="24"/>
                <w:szCs w:val="24"/>
              </w:rPr>
              <w:t>SS</w:t>
            </w:r>
            <w:r w:rsidRPr="00940881">
              <w:rPr>
                <w:rFonts w:ascii="Times New Roman" w:hAnsiTheme="minorEastAsia" w:cs="Times New Roman" w:hint="eastAsia"/>
                <w:sz w:val="24"/>
                <w:szCs w:val="24"/>
              </w:rPr>
              <w:t>含量较高，为</w:t>
            </w:r>
            <w:r w:rsidRPr="00940881">
              <w:rPr>
                <w:rFonts w:ascii="Times New Roman" w:hAnsiTheme="minorEastAsia" w:cs="Times New Roman" w:hint="eastAsia"/>
                <w:sz w:val="24"/>
                <w:szCs w:val="24"/>
              </w:rPr>
              <w:t xml:space="preserve"> 2500mg/L</w:t>
            </w:r>
            <w:r w:rsidRPr="00940881">
              <w:rPr>
                <w:rFonts w:ascii="Times New Roman" w:hAnsiTheme="minorEastAsia" w:cs="Times New Roman" w:hint="eastAsia"/>
                <w:sz w:val="24"/>
                <w:szCs w:val="24"/>
              </w:rPr>
              <w:t>，产生量</w:t>
            </w:r>
            <w:r w:rsidRPr="00940881">
              <w:rPr>
                <w:rFonts w:ascii="Times New Roman" w:hAnsiTheme="minorEastAsia" w:cs="Times New Roman" w:hint="eastAsia"/>
                <w:sz w:val="24"/>
                <w:szCs w:val="24"/>
              </w:rPr>
              <w:t xml:space="preserve"> 3.75kg/d</w:t>
            </w:r>
            <w:r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施工废水采取如下防治措施：</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）施工废水经沉淀池处理后回用于生产，不外排：在地块场区相对低洼地带，修建临时简易施工废水沉淀池，集中收集施工废水，静置后使废水中的悬浮物浓度低于</w:t>
            </w:r>
            <w:r w:rsidRPr="00940881">
              <w:rPr>
                <w:rFonts w:ascii="Times New Roman" w:hAnsiTheme="minorEastAsia" w:cs="Times New Roman" w:hint="eastAsia"/>
                <w:sz w:val="24"/>
                <w:szCs w:val="24"/>
              </w:rPr>
              <w:t>70mg/L</w:t>
            </w:r>
            <w:r w:rsidRPr="00940881">
              <w:rPr>
                <w:rFonts w:ascii="Times New Roman" w:hAnsiTheme="minorEastAsia" w:cs="Times New Roman" w:hint="eastAsia"/>
                <w:sz w:val="24"/>
                <w:szCs w:val="24"/>
              </w:rPr>
              <w:t>，尽量全部回用于施工中，降低洁净水的耗量。</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）在施工中重视产生废水的系统，做好基础和地坪防渗（固化），严格实施“清污分流”，防止污水渗漏污染地下水。</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3</w:t>
            </w:r>
            <w:r w:rsidRPr="00940881">
              <w:rPr>
                <w:rFonts w:ascii="Times New Roman" w:hAnsiTheme="minorEastAsia" w:cs="Times New Roman" w:hint="eastAsia"/>
                <w:sz w:val="24"/>
                <w:szCs w:val="24"/>
              </w:rPr>
              <w:t>）机械设备防止漏油。</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4</w:t>
            </w:r>
            <w:r w:rsidRPr="00940881">
              <w:rPr>
                <w:rFonts w:ascii="Times New Roman" w:hAnsiTheme="minorEastAsia" w:cs="Times New Roman"/>
                <w:sz w:val="24"/>
                <w:szCs w:val="24"/>
              </w:rPr>
              <w:t>）雨天施工要注意防止水土流失，汛期及暴雨天要停止施工。</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imes New Roman" w:cs="Times New Roman"/>
                <w:sz w:val="24"/>
                <w:szCs w:val="24"/>
              </w:rPr>
              <w:lastRenderedPageBreak/>
              <w:t>2</w:t>
            </w:r>
            <w:r w:rsidRPr="00940881">
              <w:rPr>
                <w:rFonts w:ascii="Times New Roman" w:hAnsiTheme="minorEastAsia" w:cs="Times New Roman"/>
                <w:sz w:val="24"/>
                <w:szCs w:val="24"/>
              </w:rPr>
              <w:t>、整个施工阶段，施工人员均来自附近村民，不在施工场地内生活，故无生活污水产生，对周围水环境基本无影响。</w:t>
            </w:r>
          </w:p>
          <w:p w:rsidR="00940881" w:rsidRPr="00940881" w:rsidRDefault="00940881" w:rsidP="00940881">
            <w:pPr>
              <w:adjustRightInd w:val="0"/>
              <w:snapToGrid w:val="0"/>
              <w:spacing w:line="360" w:lineRule="auto"/>
              <w:ind w:firstLineChars="200" w:firstLine="458"/>
              <w:rPr>
                <w:rFonts w:ascii="Times New Roman" w:hAnsi="Times New Roman" w:cs="Times New Roman"/>
                <w:b/>
                <w:sz w:val="24"/>
                <w:szCs w:val="24"/>
              </w:rPr>
            </w:pPr>
            <w:r w:rsidRPr="00940881">
              <w:rPr>
                <w:rFonts w:ascii="Times New Roman" w:hAnsiTheme="minorEastAsia" w:cs="Times New Roman"/>
                <w:b/>
                <w:sz w:val="24"/>
                <w:szCs w:val="24"/>
              </w:rPr>
              <w:t>三、声环境影响分析</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940881">
              <w:rPr>
                <w:rFonts w:ascii="Times New Roman" w:hAnsi="Times New Roman" w:cs="Times New Roman"/>
                <w:sz w:val="24"/>
                <w:szCs w:val="24"/>
              </w:rPr>
              <w:t>85</w:t>
            </w:r>
            <w:r w:rsidRPr="00940881">
              <w:rPr>
                <w:rFonts w:ascii="Times New Roman" w:hAnsiTheme="minorEastAsia" w:cs="Times New Roman"/>
                <w:sz w:val="24"/>
                <w:szCs w:val="24"/>
              </w:rPr>
              <w:t>～</w:t>
            </w:r>
            <w:r w:rsidRPr="00940881">
              <w:rPr>
                <w:rFonts w:ascii="Times New Roman" w:hAnsi="Times New Roman" w:cs="Times New Roman"/>
                <w:sz w:val="24"/>
                <w:szCs w:val="24"/>
              </w:rPr>
              <w:t>100dB</w:t>
            </w:r>
            <w:r w:rsidRPr="00940881">
              <w:rPr>
                <w:rFonts w:ascii="Times New Roman" w:hAnsiTheme="minorEastAsia" w:cs="Times New Roman"/>
                <w:sz w:val="24"/>
                <w:szCs w:val="24"/>
              </w:rPr>
              <w:t>（</w:t>
            </w:r>
            <w:r w:rsidRPr="00940881">
              <w:rPr>
                <w:rFonts w:ascii="Times New Roman" w:hAnsi="Times New Roman" w:cs="Times New Roman"/>
                <w:sz w:val="24"/>
                <w:szCs w:val="24"/>
              </w:rPr>
              <w:t>A</w:t>
            </w:r>
            <w:r w:rsidRPr="00940881">
              <w:rPr>
                <w:rFonts w:ascii="Times New Roman" w:hAnsiTheme="minorEastAsia" w:cs="Times New Roman"/>
                <w:sz w:val="24"/>
                <w:szCs w:val="24"/>
              </w:rPr>
              <w:t>）。在这些施工噪声中，对声环境影响最大的是机械噪声。</w:t>
            </w:r>
          </w:p>
          <w:p w:rsid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施工期应做好如下噪声防治措施：</w:t>
            </w:r>
          </w:p>
          <w:p w:rsidR="0010134F" w:rsidRDefault="00940881" w:rsidP="0010134F">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1</w:t>
            </w:r>
            <w:r w:rsidRPr="00940881">
              <w:rPr>
                <w:rFonts w:ascii="Times New Roman" w:hAnsiTheme="minorEastAsia" w:cs="Times New Roman"/>
                <w:sz w:val="24"/>
                <w:szCs w:val="24"/>
              </w:rPr>
              <w:t>）选择噪声小的施工机械。</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）合理安排施工计划和作业面积，靠近敏感区应尽量避免夜间施工。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3</w:t>
            </w:r>
            <w:r w:rsidRPr="0010134F">
              <w:rPr>
                <w:rFonts w:ascii="Times New Roman" w:hAnsiTheme="minorEastAsia" w:cs="Times New Roman" w:hint="eastAsia"/>
                <w:sz w:val="24"/>
                <w:szCs w:val="24"/>
              </w:rPr>
              <w:t>）施工噪声较大的机械应尽量在白天施工，禁止夜晚施工。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4</w:t>
            </w:r>
            <w:r w:rsidRPr="0010134F">
              <w:rPr>
                <w:rFonts w:ascii="Times New Roman" w:hAnsiTheme="minorEastAsia" w:cs="Times New Roman" w:hint="eastAsia"/>
                <w:sz w:val="24"/>
                <w:szCs w:val="24"/>
              </w:rPr>
              <w:t>）施工时为避免施工噪声扰民，同时又不致于影响交通，要合理安排施工时间，合理布局施工现场，减少施工噪声对附近村民的影响。工程在距村民居住区</w:t>
            </w:r>
            <w:r>
              <w:rPr>
                <w:rFonts w:ascii="Times New Roman" w:hAnsiTheme="minorEastAsia" w:cs="Times New Roman" w:hint="eastAsia"/>
                <w:sz w:val="24"/>
                <w:szCs w:val="24"/>
              </w:rPr>
              <w:t>200m</w:t>
            </w:r>
            <w:r w:rsidRPr="0010134F">
              <w:rPr>
                <w:rFonts w:ascii="Times New Roman" w:hAnsiTheme="minorEastAsia" w:cs="Times New Roman" w:hint="eastAsia"/>
                <w:sz w:val="24"/>
                <w:szCs w:val="24"/>
              </w:rPr>
              <w:t>区域内不允许在晚上十时至次日上午六时内施工。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5</w:t>
            </w:r>
            <w:r w:rsidRPr="0010134F">
              <w:rPr>
                <w:rFonts w:ascii="Times New Roman" w:hAnsiTheme="minorEastAsia" w:cs="Times New Roman" w:hint="eastAsia"/>
                <w:sz w:val="24"/>
                <w:szCs w:val="24"/>
              </w:rPr>
              <w:t>）运输车辆在环境敏感点禁止鸣喇叭。</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6</w:t>
            </w:r>
            <w:r w:rsidRPr="0010134F">
              <w:rPr>
                <w:rFonts w:ascii="Times New Roman" w:hAnsiTheme="minorEastAsia" w:cs="Times New Roman" w:hint="eastAsia"/>
                <w:sz w:val="24"/>
                <w:szCs w:val="24"/>
              </w:rPr>
              <w:t>）重型机动车运输指定线路和时段，避开敏感区</w:t>
            </w:r>
            <w:r w:rsidR="002856B3">
              <w:rPr>
                <w:rFonts w:ascii="Times New Roman" w:hAnsiTheme="minorEastAsia" w:cs="Times New Roman" w:hint="eastAsia"/>
                <w:sz w:val="24"/>
                <w:szCs w:val="24"/>
              </w:rPr>
              <w:t>、村庄</w:t>
            </w:r>
            <w:r w:rsidRPr="0010134F">
              <w:rPr>
                <w:rFonts w:ascii="Times New Roman" w:hAnsiTheme="minorEastAsia" w:cs="Times New Roman" w:hint="eastAsia"/>
                <w:sz w:val="24"/>
                <w:szCs w:val="24"/>
              </w:rPr>
              <w:t>和交通高峰期。</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7</w:t>
            </w:r>
            <w:r w:rsidRPr="0010134F">
              <w:rPr>
                <w:rFonts w:ascii="Times New Roman" w:hAnsiTheme="minorEastAsia" w:cs="Times New Roman" w:hint="eastAsia"/>
                <w:sz w:val="24"/>
                <w:szCs w:val="24"/>
              </w:rPr>
              <w:t>）载重汽车在镇区内行驶，车速不得高于</w:t>
            </w:r>
            <w:r w:rsidRPr="0010134F">
              <w:rPr>
                <w:rFonts w:ascii="Times New Roman" w:hAnsiTheme="minorEastAsia" w:cs="Times New Roman" w:hint="eastAsia"/>
                <w:sz w:val="24"/>
                <w:szCs w:val="24"/>
              </w:rPr>
              <w:t>35km/h</w:t>
            </w:r>
            <w:r w:rsidRPr="0010134F">
              <w:rPr>
                <w:rFonts w:ascii="Times New Roman" w:hAnsiTheme="minorEastAsia" w:cs="Times New Roman" w:hint="eastAsia"/>
                <w:sz w:val="24"/>
                <w:szCs w:val="24"/>
              </w:rPr>
              <w:t>，进出施工现场车速不得高于</w:t>
            </w:r>
            <w:r w:rsidRPr="0010134F">
              <w:rPr>
                <w:rFonts w:ascii="Times New Roman" w:hAnsiTheme="minorEastAsia" w:cs="Times New Roman" w:hint="eastAsia"/>
                <w:sz w:val="24"/>
                <w:szCs w:val="24"/>
              </w:rPr>
              <w:t>10km/h</w:t>
            </w:r>
            <w:r w:rsidRPr="0010134F">
              <w:rPr>
                <w:rFonts w:ascii="Times New Roman" w:hAnsiTheme="minorEastAsia" w:cs="Times New Roman" w:hint="eastAsia"/>
                <w:sz w:val="24"/>
                <w:szCs w:val="24"/>
              </w:rPr>
              <w:t>。</w:t>
            </w:r>
          </w:p>
          <w:p w:rsidR="0010134F" w:rsidRPr="0010134F" w:rsidRDefault="0010134F" w:rsidP="0010134F">
            <w:pPr>
              <w:adjustRightInd w:val="0"/>
              <w:snapToGrid w:val="0"/>
              <w:spacing w:line="360" w:lineRule="auto"/>
              <w:ind w:firstLineChars="200" w:firstLine="458"/>
              <w:rPr>
                <w:rFonts w:ascii="Times New Roman" w:hAnsiTheme="minorEastAsia" w:cs="Times New Roman"/>
                <w:b/>
                <w:sz w:val="24"/>
                <w:szCs w:val="24"/>
              </w:rPr>
            </w:pPr>
            <w:r w:rsidRPr="0010134F">
              <w:rPr>
                <w:rFonts w:ascii="Times New Roman" w:hAnsiTheme="minorEastAsia" w:cs="Times New Roman" w:hint="eastAsia"/>
                <w:b/>
                <w:sz w:val="24"/>
                <w:szCs w:val="24"/>
              </w:rPr>
              <w:t>四、固体废弃物影响分析</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项目建设不涉及拆迁，施工现场不设施工营地，施工期产生的固体废弃物主要为建筑垃圾，如建筑边角料、土石方，建筑垃圾产生总量约</w:t>
            </w:r>
            <w:r>
              <w:rPr>
                <w:rFonts w:ascii="Times New Roman" w:hAnsiTheme="minorEastAsia" w:cs="Times New Roman" w:hint="eastAsia"/>
                <w:sz w:val="24"/>
                <w:szCs w:val="24"/>
              </w:rPr>
              <w:t>50</w:t>
            </w:r>
            <w:r w:rsidRPr="0010134F">
              <w:rPr>
                <w:rFonts w:ascii="Times New Roman" w:hAnsiTheme="minorEastAsia" w:cs="Times New Roman"/>
                <w:sz w:val="24"/>
                <w:szCs w:val="24"/>
              </w:rPr>
              <w:t>m</w:t>
            </w:r>
            <w:r w:rsidRPr="0010134F">
              <w:rPr>
                <w:rFonts w:ascii="Times New Roman" w:hAnsiTheme="minorEastAsia" w:cs="Times New Roman" w:hint="eastAsia"/>
                <w:sz w:val="24"/>
                <w:szCs w:val="24"/>
              </w:rPr>
              <w:t>³，在场区内合理堆填，不外排。</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项目施工期固废采取如下防治措施：</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）建筑垃圾（如废钢筋、包装带、废砖瓦、砂石和建筑边角料等）及时清理，严禁随意丢弃、堆放，废弃金属进行回收利用。</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）本项目基础开挖产生的建筑边角料、土石方等，全部用于场地回填、道路铺设或回收利用。</w:t>
            </w:r>
          </w:p>
          <w:p w:rsidR="0010134F" w:rsidRPr="009921F0" w:rsidRDefault="0010134F" w:rsidP="009921F0">
            <w:pPr>
              <w:adjustRightInd w:val="0"/>
              <w:snapToGrid w:val="0"/>
              <w:spacing w:line="360" w:lineRule="auto"/>
              <w:ind w:firstLineChars="200" w:firstLine="458"/>
              <w:rPr>
                <w:rFonts w:ascii="Times New Roman" w:hAnsiTheme="minorEastAsia" w:cs="Times New Roman"/>
                <w:b/>
                <w:sz w:val="24"/>
                <w:szCs w:val="24"/>
              </w:rPr>
            </w:pPr>
            <w:r w:rsidRPr="009921F0">
              <w:rPr>
                <w:rFonts w:ascii="Times New Roman" w:hAnsiTheme="minorEastAsia" w:cs="Times New Roman" w:hint="eastAsia"/>
                <w:b/>
                <w:sz w:val="24"/>
                <w:szCs w:val="24"/>
              </w:rPr>
              <w:lastRenderedPageBreak/>
              <w:t>五、生态环境影响分析</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施工期对场区进行土地平整、去高填低的工程活动中，松散的泥土受到风雨浸蚀，水土流失量将数倍于建设前的土壤流失量。</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施工期生态影响防治措施如下：</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）避免高填深埋，做到少取土，少弃土，少占地，搞好挖填土方平衡，最大限度的减少临时用地。</w:t>
            </w:r>
          </w:p>
          <w:p w:rsidR="000E3161" w:rsidRDefault="0010134F" w:rsidP="000E3161">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）进一步优化主体工程设计，在既保证主体工程顺利施工的条件下，同时兼顾水土保持的要求。对厂房、公建建筑区等进一步优化，减少土石方开挖和废弃土石渣的堆放，防止废弃渣土乱堆乱放。</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3</w:t>
            </w:r>
            <w:r w:rsidRPr="000E3161">
              <w:rPr>
                <w:rFonts w:ascii="Times New Roman" w:hAnsiTheme="minorEastAsia" w:cs="Times New Roman" w:hint="eastAsia"/>
                <w:sz w:val="24"/>
                <w:szCs w:val="24"/>
              </w:rPr>
              <w:t>）规范施工程序，优化施工组织和施工工艺。合理安排施工时序，尽量缩短施工工期，减少疏松地面的裸露时间；尽量避开雨季施工，适时开挖，减轻施工期造成的水土流失。增加土石方移动过程中临时处理措施，修建临时围墙或护栏封闭施工，将水土流失尽量控制在项目区内进行防治。既有利于阻挡水、土外流，防止对四周造成危害，又有利于施工管理。</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4</w:t>
            </w:r>
            <w:r w:rsidRPr="000E3161">
              <w:rPr>
                <w:rFonts w:ascii="Times New Roman" w:hAnsiTheme="minorEastAsia" w:cs="Times New Roman" w:hint="eastAsia"/>
                <w:sz w:val="24"/>
                <w:szCs w:val="24"/>
              </w:rPr>
              <w:t>）增加临时排水措施和沉沙池工程，控制施工期水土流失。</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5</w:t>
            </w:r>
            <w:r w:rsidRPr="000E3161">
              <w:rPr>
                <w:rFonts w:ascii="Times New Roman" w:hAnsiTheme="minorEastAsia" w:cs="Times New Roman" w:hint="eastAsia"/>
                <w:sz w:val="24"/>
                <w:szCs w:val="24"/>
              </w:rPr>
              <w:t>）厂区建设应满足消防及交通要求，厂区道路及给排水管网一次敷设到位，避免改沟改路，尤其应防止沟渠受截而使水流冲刷改道，造成水土流失。</w:t>
            </w:r>
          </w:p>
          <w:p w:rsidR="00287916" w:rsidRPr="009921F0"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6</w:t>
            </w:r>
            <w:r w:rsidRPr="000E3161">
              <w:rPr>
                <w:rFonts w:ascii="Times New Roman" w:hAnsiTheme="minorEastAsia" w:cs="Times New Roman" w:hint="eastAsia"/>
                <w:sz w:val="24"/>
                <w:szCs w:val="24"/>
              </w:rPr>
              <w:t>）施工期结束后，临时占地都要进行清理整治，打扫地面，重新疏松被碾压后变得密实的土壤，洼地要覆土填平，并及时进行绿化，把水土流失降低至最低水平。</w:t>
            </w:r>
          </w:p>
          <w:p w:rsidR="00964F84" w:rsidRDefault="00AC5A59" w:rsidP="00D2077C">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运营期环境影响分析</w:t>
            </w:r>
          </w:p>
          <w:p w:rsidR="00964F84" w:rsidRPr="001F7E61" w:rsidRDefault="00AC5A59" w:rsidP="00E5189E">
            <w:pPr>
              <w:pStyle w:val="a0"/>
              <w:adjustRightInd w:val="0"/>
              <w:snapToGrid w:val="0"/>
              <w:spacing w:line="360" w:lineRule="auto"/>
              <w:ind w:firstLineChars="200" w:firstLine="458"/>
              <w:jc w:val="left"/>
              <w:rPr>
                <w:b/>
                <w:sz w:val="24"/>
              </w:rPr>
            </w:pPr>
            <w:r w:rsidRPr="001F7E61">
              <w:rPr>
                <w:b/>
                <w:sz w:val="24"/>
              </w:rPr>
              <w:t>（一）废气对环境的影响</w:t>
            </w:r>
          </w:p>
          <w:p w:rsidR="002F2679" w:rsidRPr="002F2679" w:rsidRDefault="002F2679" w:rsidP="002F2679">
            <w:pPr>
              <w:spacing w:line="360" w:lineRule="auto"/>
              <w:ind w:firstLineChars="200" w:firstLine="456"/>
              <w:rPr>
                <w:rFonts w:ascii="Times New Roman" w:hAnsi="Times New Roman" w:cs="Times New Roman"/>
                <w:snapToGrid w:val="0"/>
                <w:sz w:val="24"/>
                <w:szCs w:val="24"/>
              </w:rPr>
            </w:pPr>
            <w:r w:rsidRPr="002F2679">
              <w:rPr>
                <w:rFonts w:ascii="Times New Roman" w:hAnsi="Times New Roman" w:cs="Times New Roman"/>
                <w:snapToGrid w:val="0"/>
                <w:sz w:val="24"/>
                <w:szCs w:val="24"/>
              </w:rPr>
              <w:t>项目</w:t>
            </w:r>
            <w:r w:rsidRPr="002F2679">
              <w:rPr>
                <w:rFonts w:ascii="Times New Roman" w:hAnsi="Times New Roman" w:cs="Times New Roman" w:hint="eastAsia"/>
                <w:snapToGrid w:val="0"/>
                <w:sz w:val="24"/>
                <w:szCs w:val="24"/>
              </w:rPr>
              <w:t>有组织废气主要为</w:t>
            </w:r>
            <w:r w:rsidRPr="002F2679">
              <w:rPr>
                <w:rFonts w:ascii="Times New Roman" w:hAnsi="Times New Roman" w:cs="Times New Roman"/>
                <w:snapToGrid w:val="0"/>
                <w:sz w:val="24"/>
                <w:szCs w:val="24"/>
              </w:rPr>
              <w:t>水泥入水泥仓过程中产生的粉尘</w:t>
            </w:r>
            <w:r w:rsidRPr="002F2679">
              <w:rPr>
                <w:rFonts w:ascii="Times New Roman" w:hAnsi="Times New Roman" w:cs="Times New Roman" w:hint="eastAsia"/>
                <w:snapToGrid w:val="0"/>
                <w:sz w:val="24"/>
                <w:szCs w:val="24"/>
              </w:rPr>
              <w:t>，</w:t>
            </w:r>
            <w:r w:rsidRPr="002F2679">
              <w:rPr>
                <w:rFonts w:ascii="Times New Roman" w:hAnsi="Times New Roman" w:cs="Times New Roman"/>
                <w:snapToGrid w:val="0"/>
                <w:sz w:val="24"/>
                <w:szCs w:val="24"/>
              </w:rPr>
              <w:t>原料上料及搅拌系统产生的粉尘</w:t>
            </w:r>
            <w:r w:rsidRPr="002F2679">
              <w:rPr>
                <w:rFonts w:ascii="Times New Roman" w:hAnsi="Times New Roman" w:cs="Times New Roman" w:hint="eastAsia"/>
                <w:snapToGrid w:val="0"/>
                <w:sz w:val="24"/>
                <w:szCs w:val="24"/>
              </w:rPr>
              <w:t>。无组织粉尘主要为骨料上料斗集气罩未收集到的粉尘，骨料装卸粉尘和</w:t>
            </w:r>
            <w:r w:rsidRPr="002F2679">
              <w:rPr>
                <w:rFonts w:ascii="Times New Roman" w:hAnsi="Times New Roman" w:cs="Times New Roman"/>
                <w:snapToGrid w:val="0"/>
                <w:sz w:val="24"/>
                <w:szCs w:val="24"/>
              </w:rPr>
              <w:t>运输车辆动力起尘</w:t>
            </w:r>
            <w:r w:rsidRPr="002F2679">
              <w:rPr>
                <w:rFonts w:ascii="Times New Roman" w:hAnsi="Times New Roman" w:cs="Times New Roman" w:hint="eastAsia"/>
                <w:snapToGrid w:val="0"/>
                <w:sz w:val="24"/>
                <w:szCs w:val="24"/>
              </w:rPr>
              <w:t>。</w:t>
            </w:r>
          </w:p>
          <w:p w:rsidR="002F2679" w:rsidRPr="001F7E61" w:rsidRDefault="002F2679" w:rsidP="002F2679">
            <w:pPr>
              <w:spacing w:line="360" w:lineRule="auto"/>
              <w:ind w:firstLineChars="200" w:firstLine="456"/>
              <w:rPr>
                <w:rFonts w:ascii="Times New Roman" w:hAnsi="Times New Roman" w:cs="Times New Roman"/>
                <w:snapToGrid w:val="0"/>
                <w:sz w:val="24"/>
                <w:szCs w:val="24"/>
              </w:rPr>
            </w:pPr>
            <w:r w:rsidRPr="001F7E61">
              <w:rPr>
                <w:rFonts w:ascii="Times New Roman" w:hAnsi="Times New Roman" w:cs="Times New Roman"/>
                <w:snapToGrid w:val="0"/>
                <w:sz w:val="24"/>
                <w:szCs w:val="24"/>
              </w:rPr>
              <w:t>水泥入水泥仓过程中产生的粉尘</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水泥通过罐车运输进厂，由罐车自带的空压机打入仓中，此时产生的含尘废气由仓顶配备的袋式除尘器净化处理后由仓顶（不低于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）排放。项目水泥入水泥仓过程中产生的废气量为</w:t>
            </w:r>
            <w:r w:rsidR="001F7E61" w:rsidRPr="001F7E61">
              <w:rPr>
                <w:rFonts w:ascii="Times New Roman" w:hAnsi="Times New Roman" w:cs="Times New Roman" w:hint="eastAsia"/>
                <w:snapToGrid w:val="0"/>
                <w:sz w:val="24"/>
                <w:szCs w:val="24"/>
              </w:rPr>
              <w:t>419</w:t>
            </w:r>
            <w:r w:rsidRPr="001F7E61">
              <w:rPr>
                <w:rFonts w:ascii="Times New Roman" w:hAnsi="Times New Roman" w:cs="Times New Roman"/>
                <w:snapToGrid w:val="0"/>
                <w:sz w:val="24"/>
                <w:szCs w:val="24"/>
              </w:rPr>
              <w:t>万</w:t>
            </w:r>
            <w:r w:rsidRPr="001F7E61">
              <w:rPr>
                <w:rFonts w:ascii="Times New Roman" w:hAnsi="Times New Roman" w:cs="Times New Roman"/>
                <w:snapToGrid w:val="0"/>
                <w:sz w:val="24"/>
                <w:szCs w:val="24"/>
              </w:rPr>
              <w:t>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/a</w:t>
            </w:r>
            <w:r w:rsidRPr="001F7E61">
              <w:rPr>
                <w:rFonts w:ascii="Times New Roman" w:hAnsi="Times New Roman" w:cs="Times New Roman"/>
                <w:snapToGrid w:val="0"/>
                <w:sz w:val="24"/>
                <w:szCs w:val="24"/>
              </w:rPr>
              <w:t>、粉尘产生量</w:t>
            </w:r>
            <w:r w:rsidR="001F7E61" w:rsidRPr="001F7E61">
              <w:rPr>
                <w:rFonts w:ascii="Times New Roman" w:hAnsi="Times New Roman" w:cs="Times New Roman" w:hint="eastAsia"/>
                <w:snapToGrid w:val="0"/>
                <w:sz w:val="24"/>
                <w:szCs w:val="24"/>
              </w:rPr>
              <w:t>19.1</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，粉尘产生浓度为</w:t>
            </w:r>
            <w:r w:rsidRPr="001F7E61">
              <w:rPr>
                <w:rFonts w:ascii="Times New Roman" w:hAnsi="Times New Roman" w:cs="Times New Roman"/>
                <w:snapToGrid w:val="0"/>
                <w:sz w:val="24"/>
                <w:szCs w:val="24"/>
              </w:rPr>
              <w:t>45</w:t>
            </w:r>
            <w:r w:rsidR="001F7E61" w:rsidRPr="001F7E61">
              <w:rPr>
                <w:rFonts w:ascii="Times New Roman" w:hAnsi="Times New Roman" w:cs="Times New Roman" w:hint="eastAsia"/>
                <w:snapToGrid w:val="0"/>
                <w:sz w:val="24"/>
                <w:szCs w:val="24"/>
              </w:rPr>
              <w:t>58</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，仓顶袋式除尘器设计除尘效率按照</w:t>
            </w:r>
            <w:r w:rsidRPr="001F7E61">
              <w:rPr>
                <w:rFonts w:ascii="Times New Roman" w:hAnsi="Times New Roman" w:cs="Times New Roman"/>
                <w:snapToGrid w:val="0"/>
                <w:sz w:val="24"/>
                <w:szCs w:val="24"/>
              </w:rPr>
              <w:t>99.</w:t>
            </w:r>
            <w:r w:rsidRPr="001F7E61">
              <w:rPr>
                <w:rFonts w:ascii="Times New Roman" w:hAnsi="Times New Roman" w:cs="Times New Roman" w:hint="eastAsia"/>
                <w:snapToGrid w:val="0"/>
                <w:sz w:val="24"/>
                <w:szCs w:val="24"/>
              </w:rPr>
              <w:t>8</w:t>
            </w:r>
            <w:r w:rsidRPr="001F7E61">
              <w:rPr>
                <w:rFonts w:ascii="Times New Roman" w:hAnsi="Times New Roman" w:cs="Times New Roman"/>
                <w:snapToGrid w:val="0"/>
                <w:sz w:val="24"/>
                <w:szCs w:val="24"/>
              </w:rPr>
              <w:t>%</w:t>
            </w:r>
            <w:r w:rsidRPr="001F7E61">
              <w:rPr>
                <w:rFonts w:ascii="Times New Roman" w:hAnsi="Times New Roman" w:cs="Times New Roman"/>
                <w:snapToGrid w:val="0"/>
                <w:sz w:val="24"/>
                <w:szCs w:val="24"/>
              </w:rPr>
              <w:t>计，</w:t>
            </w:r>
            <w:r w:rsidRPr="001F7E61">
              <w:rPr>
                <w:rFonts w:ascii="Times New Roman" w:hAnsi="Times New Roman" w:cs="Times New Roman"/>
                <w:snapToGrid w:val="0"/>
                <w:sz w:val="24"/>
                <w:szCs w:val="24"/>
              </w:rPr>
              <w:lastRenderedPageBreak/>
              <w:t>除尘后粉尘排放浓度为</w:t>
            </w:r>
            <w:r w:rsidRPr="001F7E61">
              <w:rPr>
                <w:rFonts w:ascii="Times New Roman" w:hAnsi="Times New Roman" w:cs="Times New Roman" w:hint="eastAsia"/>
                <w:snapToGrid w:val="0"/>
                <w:sz w:val="24"/>
                <w:szCs w:val="24"/>
              </w:rPr>
              <w:t>9.</w:t>
            </w:r>
            <w:r w:rsidR="001F7E61" w:rsidRPr="001F7E61">
              <w:rPr>
                <w:rFonts w:ascii="Times New Roman" w:hAnsi="Times New Roman" w:cs="Times New Roman" w:hint="eastAsia"/>
                <w:snapToGrid w:val="0"/>
                <w:sz w:val="24"/>
                <w:szCs w:val="24"/>
              </w:rPr>
              <w:t>116</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，排放量为</w:t>
            </w:r>
            <w:r w:rsidRPr="001F7E61">
              <w:rPr>
                <w:rFonts w:ascii="Times New Roman" w:hAnsi="Times New Roman" w:cs="Times New Roman" w:hint="eastAsia"/>
                <w:snapToGrid w:val="0"/>
                <w:sz w:val="24"/>
                <w:szCs w:val="24"/>
              </w:rPr>
              <w:t>0.0</w:t>
            </w:r>
            <w:r w:rsidR="001F7E61" w:rsidRPr="001F7E61">
              <w:rPr>
                <w:rFonts w:ascii="Times New Roman" w:hAnsi="Times New Roman" w:cs="Times New Roman" w:hint="eastAsia"/>
                <w:snapToGrid w:val="0"/>
                <w:sz w:val="24"/>
                <w:szCs w:val="24"/>
              </w:rPr>
              <w:t>382</w:t>
            </w:r>
            <w:r w:rsidRPr="001F7E61">
              <w:rPr>
                <w:rFonts w:ascii="Times New Roman" w:hAnsi="Times New Roman" w:cs="Times New Roman"/>
                <w:snapToGrid w:val="0"/>
                <w:sz w:val="24"/>
                <w:szCs w:val="24"/>
              </w:rPr>
              <w:t>t/a</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符合《水泥工业大气污染物排放标准》（</w:t>
            </w:r>
            <w:r w:rsidR="006C7D51">
              <w:rPr>
                <w:rFonts w:ascii="Times New Roman" w:hAnsi="Times New Roman" w:cs="Times New Roman"/>
                <w:snapToGrid w:val="0"/>
                <w:sz w:val="24"/>
                <w:szCs w:val="24"/>
              </w:rPr>
              <w:t>DB41/1953-2020</w:t>
            </w:r>
            <w:r w:rsidRPr="001F7E61">
              <w:rPr>
                <w:rFonts w:ascii="Times New Roman" w:hAnsi="Times New Roman" w:cs="Times New Roman"/>
                <w:snapToGrid w:val="0"/>
                <w:sz w:val="24"/>
                <w:szCs w:val="24"/>
              </w:rPr>
              <w:t>）标准要求（颗粒物排放浓度</w:t>
            </w:r>
            <w:r w:rsidRPr="001F7E61">
              <w:rPr>
                <w:rFonts w:ascii="Times New Roman" w:hAnsi="Times New Roman" w:cs="Times New Roman"/>
                <w:snapToGrid w:val="0"/>
                <w:sz w:val="24"/>
                <w:szCs w:val="24"/>
              </w:rPr>
              <w:t>≤</w:t>
            </w:r>
            <w:r w:rsidR="006C7D51">
              <w:rPr>
                <w:rFonts w:ascii="Times New Roman" w:hAnsi="Times New Roman" w:cs="Times New Roman" w:hint="eastAsia"/>
                <w:snapToGrid w:val="0"/>
                <w:sz w:val="24"/>
                <w:szCs w:val="24"/>
              </w:rPr>
              <w:t>1</w:t>
            </w:r>
            <w:r w:rsidRPr="001F7E61">
              <w:rPr>
                <w:rFonts w:ascii="Times New Roman" w:hAnsi="Times New Roman" w:cs="Times New Roman"/>
                <w:snapToGrid w:val="0"/>
                <w:sz w:val="24"/>
                <w:szCs w:val="24"/>
              </w:rPr>
              <w:t>0mg/m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p>
          <w:p w:rsidR="002F2679" w:rsidRPr="001F7E61" w:rsidRDefault="002F2679" w:rsidP="002F2679">
            <w:pPr>
              <w:spacing w:line="360" w:lineRule="auto"/>
              <w:ind w:firstLineChars="200" w:firstLine="456"/>
              <w:rPr>
                <w:rFonts w:ascii="Times New Roman" w:hAnsi="Times New Roman" w:cs="Times New Roman"/>
                <w:snapToGrid w:val="0"/>
                <w:sz w:val="24"/>
                <w:szCs w:val="24"/>
              </w:rPr>
            </w:pPr>
            <w:r w:rsidRPr="001F7E61">
              <w:rPr>
                <w:rFonts w:ascii="Times New Roman" w:hAnsi="Times New Roman" w:cs="Times New Roman"/>
                <w:snapToGrid w:val="0"/>
                <w:sz w:val="24"/>
                <w:szCs w:val="24"/>
              </w:rPr>
              <w:t>原料上料及搅拌系统产生的粉尘</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项目为上料和搅拌工序配备</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套袋式除尘器，其中上料斗安装集气罩，搅拌装置全密闭。原料在上料和搅拌过程中产生</w:t>
            </w:r>
            <w:r w:rsidRPr="001F7E61">
              <w:rPr>
                <w:rFonts w:ascii="Times New Roman" w:hAnsi="Times New Roman" w:cs="Times New Roman" w:hint="eastAsia"/>
                <w:snapToGrid w:val="0"/>
                <w:sz w:val="24"/>
                <w:szCs w:val="24"/>
              </w:rPr>
              <w:t>的</w:t>
            </w:r>
            <w:r w:rsidRPr="001F7E61">
              <w:rPr>
                <w:rFonts w:ascii="Times New Roman" w:hAnsi="Times New Roman" w:cs="Times New Roman"/>
                <w:snapToGrid w:val="0"/>
                <w:sz w:val="24"/>
                <w:szCs w:val="24"/>
              </w:rPr>
              <w:t>粉尘经袋式除尘器处理后通过</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根不低于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高的排气筒外排。该工段年废气排放量为</w:t>
            </w:r>
            <w:r w:rsidR="001F7E61" w:rsidRPr="001F7E61">
              <w:rPr>
                <w:rFonts w:ascii="Times New Roman" w:hAnsi="Times New Roman" w:cs="Times New Roman" w:hint="eastAsia"/>
                <w:snapToGrid w:val="0"/>
                <w:sz w:val="24"/>
                <w:szCs w:val="24"/>
              </w:rPr>
              <w:t>1293.5</w:t>
            </w:r>
            <w:r w:rsidRPr="001F7E61">
              <w:rPr>
                <w:rFonts w:ascii="Times New Roman" w:hAnsi="Times New Roman" w:cs="Times New Roman"/>
                <w:snapToGrid w:val="0"/>
                <w:sz w:val="24"/>
                <w:szCs w:val="24"/>
              </w:rPr>
              <w:t>万</w:t>
            </w:r>
            <w:r w:rsidRPr="001F7E61">
              <w:rPr>
                <w:rFonts w:ascii="Times New Roman" w:hAnsi="Times New Roman" w:cs="Times New Roman"/>
                <w:snapToGrid w:val="0"/>
                <w:sz w:val="24"/>
                <w:szCs w:val="24"/>
              </w:rPr>
              <w:t>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/a</w:t>
            </w:r>
            <w:r w:rsidRPr="001F7E61">
              <w:rPr>
                <w:rFonts w:ascii="Times New Roman" w:hAnsi="Times New Roman" w:cs="Times New Roman" w:hint="eastAsia"/>
                <w:snapToGrid w:val="0"/>
                <w:sz w:val="24"/>
                <w:szCs w:val="24"/>
              </w:rPr>
              <w:t>，</w:t>
            </w:r>
            <w:r w:rsidRPr="001F7E61">
              <w:rPr>
                <w:rFonts w:ascii="Times New Roman" w:hAnsi="Times New Roman" w:cs="Times New Roman"/>
                <w:snapToGrid w:val="0"/>
                <w:sz w:val="24"/>
                <w:szCs w:val="24"/>
              </w:rPr>
              <w:t>粉尘产生浓度</w:t>
            </w:r>
            <w:r w:rsidRPr="001F7E61">
              <w:rPr>
                <w:rFonts w:ascii="Times New Roman" w:hAnsi="Times New Roman" w:cs="Times New Roman" w:hint="eastAsia"/>
                <w:snapToGrid w:val="0"/>
                <w:sz w:val="24"/>
                <w:szCs w:val="24"/>
              </w:rPr>
              <w:t>及产生量分别为</w:t>
            </w:r>
            <w:r w:rsidRPr="001F7E61">
              <w:rPr>
                <w:rFonts w:ascii="Times New Roman" w:hAnsi="Times New Roman" w:cs="Times New Roman" w:hint="eastAsia"/>
                <w:snapToGrid w:val="0"/>
                <w:sz w:val="24"/>
                <w:szCs w:val="24"/>
              </w:rPr>
              <w:t>4053</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hint="eastAsia"/>
                <w:snapToGrid w:val="0"/>
                <w:sz w:val="24"/>
                <w:szCs w:val="24"/>
              </w:rPr>
              <w:t>、</w:t>
            </w:r>
            <w:r w:rsidR="001F7E61" w:rsidRPr="001F7E61">
              <w:rPr>
                <w:rFonts w:ascii="Times New Roman" w:hAnsi="Times New Roman" w:cs="Times New Roman" w:hint="eastAsia"/>
                <w:snapToGrid w:val="0"/>
                <w:sz w:val="24"/>
                <w:szCs w:val="24"/>
              </w:rPr>
              <w:t>52.417</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w:t>
            </w:r>
            <w:r w:rsidRPr="001F7E61">
              <w:rPr>
                <w:rFonts w:ascii="Times New Roman" w:hAnsi="Times New Roman" w:cs="Times New Roman" w:hint="eastAsia"/>
                <w:snapToGrid w:val="0"/>
                <w:sz w:val="24"/>
                <w:szCs w:val="24"/>
              </w:rPr>
              <w:t>项目</w:t>
            </w:r>
            <w:r w:rsidRPr="001F7E61">
              <w:rPr>
                <w:rFonts w:ascii="Times New Roman" w:hAnsi="Times New Roman" w:cs="Times New Roman"/>
                <w:snapToGrid w:val="0"/>
                <w:sz w:val="24"/>
                <w:szCs w:val="24"/>
              </w:rPr>
              <w:t>袋式除尘器除尘效率</w:t>
            </w:r>
            <w:r w:rsidRPr="001F7E61">
              <w:rPr>
                <w:rFonts w:ascii="Times New Roman" w:hAnsi="Times New Roman" w:cs="Times New Roman" w:hint="eastAsia"/>
                <w:snapToGrid w:val="0"/>
                <w:sz w:val="24"/>
                <w:szCs w:val="24"/>
              </w:rPr>
              <w:t>按照</w:t>
            </w:r>
            <w:r w:rsidRPr="001F7E61">
              <w:rPr>
                <w:rFonts w:ascii="Times New Roman" w:hAnsi="Times New Roman" w:cs="Times New Roman"/>
                <w:snapToGrid w:val="0"/>
                <w:sz w:val="24"/>
                <w:szCs w:val="24"/>
              </w:rPr>
              <w:t>99.</w:t>
            </w:r>
            <w:r w:rsidRPr="001F7E61">
              <w:rPr>
                <w:rFonts w:ascii="Times New Roman" w:hAnsi="Times New Roman" w:cs="Times New Roman" w:hint="eastAsia"/>
                <w:snapToGrid w:val="0"/>
                <w:sz w:val="24"/>
                <w:szCs w:val="24"/>
              </w:rPr>
              <w:t>8</w:t>
            </w:r>
            <w:r w:rsidRPr="001F7E61">
              <w:rPr>
                <w:rFonts w:ascii="Times New Roman" w:hAnsi="Times New Roman" w:cs="Times New Roman"/>
                <w:snapToGrid w:val="0"/>
                <w:sz w:val="24"/>
                <w:szCs w:val="24"/>
              </w:rPr>
              <w:t>%</w:t>
            </w:r>
            <w:r w:rsidRPr="001F7E61">
              <w:rPr>
                <w:rFonts w:ascii="Times New Roman" w:hAnsi="Times New Roman" w:cs="Times New Roman"/>
                <w:snapToGrid w:val="0"/>
                <w:sz w:val="24"/>
                <w:szCs w:val="24"/>
              </w:rPr>
              <w:t>计算，上料搅拌工序粉尘排放浓度和排放量分别为</w:t>
            </w:r>
            <w:r w:rsidRPr="001F7E61">
              <w:rPr>
                <w:rFonts w:ascii="Times New Roman" w:hAnsi="Times New Roman" w:cs="Times New Roman" w:hint="eastAsia"/>
                <w:snapToGrid w:val="0"/>
                <w:sz w:val="24"/>
                <w:szCs w:val="24"/>
              </w:rPr>
              <w:t>8.11</w:t>
            </w:r>
            <w:r w:rsidRPr="001F7E61">
              <w:rPr>
                <w:rFonts w:ascii="Times New Roman" w:hAnsi="Times New Roman" w:cs="Times New Roman"/>
                <w:snapToGrid w:val="0"/>
                <w:sz w:val="24"/>
                <w:szCs w:val="24"/>
              </w:rPr>
              <w:t>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r w:rsidRPr="001F7E61">
              <w:rPr>
                <w:rFonts w:ascii="Times New Roman" w:hAnsi="Times New Roman" w:cs="Times New Roman" w:hint="eastAsia"/>
                <w:snapToGrid w:val="0"/>
                <w:sz w:val="24"/>
                <w:szCs w:val="24"/>
              </w:rPr>
              <w:t>0.</w:t>
            </w:r>
            <w:r w:rsidR="001F7E61" w:rsidRPr="001F7E61">
              <w:rPr>
                <w:rFonts w:ascii="Times New Roman" w:hAnsi="Times New Roman" w:cs="Times New Roman" w:hint="eastAsia"/>
                <w:snapToGrid w:val="0"/>
                <w:sz w:val="24"/>
                <w:szCs w:val="24"/>
              </w:rPr>
              <w:t>104</w:t>
            </w:r>
            <w:r w:rsidRPr="001F7E61">
              <w:rPr>
                <w:rFonts w:ascii="Times New Roman" w:hAnsi="Times New Roman" w:cs="Times New Roman"/>
                <w:snapToGrid w:val="0"/>
                <w:sz w:val="24"/>
                <w:szCs w:val="24"/>
              </w:rPr>
              <w:t>t/a</w:t>
            </w:r>
            <w:r w:rsidRPr="001F7E61">
              <w:rPr>
                <w:rFonts w:ascii="Times New Roman" w:hAnsi="Times New Roman" w:cs="Times New Roman"/>
                <w:snapToGrid w:val="0"/>
                <w:sz w:val="24"/>
                <w:szCs w:val="24"/>
              </w:rPr>
              <w:t>，由</w:t>
            </w:r>
            <w:r w:rsidRPr="001F7E61">
              <w:rPr>
                <w:rFonts w:ascii="Times New Roman" w:hAnsi="Times New Roman" w:cs="Times New Roman"/>
                <w:snapToGrid w:val="0"/>
                <w:sz w:val="24"/>
                <w:szCs w:val="24"/>
              </w:rPr>
              <w:t>1</w:t>
            </w:r>
            <w:r w:rsidRPr="001F7E61">
              <w:rPr>
                <w:rFonts w:ascii="Times New Roman" w:hAnsi="Times New Roman" w:cs="Times New Roman"/>
                <w:snapToGrid w:val="0"/>
                <w:sz w:val="24"/>
                <w:szCs w:val="24"/>
              </w:rPr>
              <w:t>根不低于</w:t>
            </w:r>
            <w:r w:rsidRPr="001F7E61">
              <w:rPr>
                <w:rFonts w:ascii="Times New Roman" w:hAnsi="Times New Roman" w:cs="Times New Roman"/>
                <w:snapToGrid w:val="0"/>
                <w:sz w:val="24"/>
                <w:szCs w:val="24"/>
              </w:rPr>
              <w:t>15m</w:t>
            </w:r>
            <w:r w:rsidRPr="001F7E61">
              <w:rPr>
                <w:rFonts w:ascii="Times New Roman" w:hAnsi="Times New Roman" w:cs="Times New Roman"/>
                <w:snapToGrid w:val="0"/>
                <w:sz w:val="24"/>
                <w:szCs w:val="24"/>
              </w:rPr>
              <w:t>排气筒排放，符合《水泥工业大气污染物排放标准》（</w:t>
            </w:r>
            <w:r w:rsidR="006C7D51">
              <w:rPr>
                <w:rFonts w:ascii="Times New Roman" w:hAnsi="Times New Roman" w:cs="Times New Roman"/>
                <w:snapToGrid w:val="0"/>
                <w:sz w:val="24"/>
                <w:szCs w:val="24"/>
              </w:rPr>
              <w:t>DB41/1953-2020</w:t>
            </w:r>
            <w:r w:rsidRPr="001F7E61">
              <w:rPr>
                <w:rFonts w:ascii="Times New Roman" w:hAnsi="Times New Roman" w:cs="Times New Roman"/>
                <w:snapToGrid w:val="0"/>
                <w:sz w:val="24"/>
                <w:szCs w:val="24"/>
              </w:rPr>
              <w:t>）标准要求（颗粒物排放浓度</w:t>
            </w:r>
            <w:r w:rsidRPr="001F7E61">
              <w:rPr>
                <w:rFonts w:ascii="Times New Roman" w:hAnsi="Times New Roman" w:cs="Times New Roman"/>
                <w:snapToGrid w:val="0"/>
                <w:sz w:val="24"/>
                <w:szCs w:val="24"/>
              </w:rPr>
              <w:t>≤</w:t>
            </w:r>
            <w:r w:rsidR="006C7D51">
              <w:rPr>
                <w:rFonts w:ascii="Times New Roman" w:hAnsi="Times New Roman" w:cs="Times New Roman" w:hint="eastAsia"/>
                <w:snapToGrid w:val="0"/>
                <w:sz w:val="24"/>
                <w:szCs w:val="24"/>
              </w:rPr>
              <w:t>1</w:t>
            </w:r>
            <w:r w:rsidRPr="001F7E61">
              <w:rPr>
                <w:rFonts w:ascii="Times New Roman" w:hAnsi="Times New Roman" w:cs="Times New Roman"/>
                <w:snapToGrid w:val="0"/>
                <w:sz w:val="24"/>
                <w:szCs w:val="24"/>
              </w:rPr>
              <w:t>0mg/m</w:t>
            </w:r>
            <w:r w:rsidRPr="001F7E61">
              <w:rPr>
                <w:rFonts w:ascii="Times New Roman" w:hAnsi="Times New Roman" w:cs="Times New Roman"/>
                <w:snapToGrid w:val="0"/>
                <w:sz w:val="24"/>
                <w:szCs w:val="24"/>
                <w:vertAlign w:val="superscript"/>
              </w:rPr>
              <w:t>3</w:t>
            </w:r>
            <w:r w:rsidRPr="001F7E61">
              <w:rPr>
                <w:rFonts w:ascii="Times New Roman" w:hAnsi="Times New Roman" w:cs="Times New Roman"/>
                <w:snapToGrid w:val="0"/>
                <w:sz w:val="24"/>
                <w:szCs w:val="24"/>
              </w:rPr>
              <w:t>）。</w:t>
            </w:r>
          </w:p>
          <w:p w:rsidR="002F2679" w:rsidRPr="00961BFD" w:rsidRDefault="002F2679" w:rsidP="002F2679">
            <w:pPr>
              <w:spacing w:line="360" w:lineRule="auto"/>
              <w:ind w:firstLineChars="200" w:firstLine="456"/>
              <w:rPr>
                <w:rFonts w:ascii="Times New Roman" w:hAnsi="Times New Roman" w:cs="Times New Roman"/>
                <w:snapToGrid w:val="0"/>
                <w:sz w:val="24"/>
                <w:szCs w:val="24"/>
              </w:rPr>
            </w:pPr>
            <w:r w:rsidRPr="00961BFD">
              <w:rPr>
                <w:rFonts w:ascii="Times New Roman" w:hAnsi="Times New Roman" w:cs="Times New Roman" w:hint="eastAsia"/>
                <w:snapToGrid w:val="0"/>
                <w:sz w:val="24"/>
                <w:szCs w:val="24"/>
              </w:rPr>
              <w:t>无组织粉尘：骨料上料斗集气罩未收集到的粉尘最终排放量约</w:t>
            </w:r>
            <w:r w:rsidRPr="00961BFD">
              <w:rPr>
                <w:rFonts w:ascii="Times New Roman" w:hAnsi="Times New Roman" w:cs="Times New Roman" w:hint="eastAsia"/>
                <w:snapToGrid w:val="0"/>
                <w:sz w:val="24"/>
                <w:szCs w:val="24"/>
              </w:rPr>
              <w:t>0.</w:t>
            </w:r>
            <w:r w:rsidR="002749E4" w:rsidRPr="00961BFD">
              <w:rPr>
                <w:rFonts w:ascii="Times New Roman" w:hAnsi="Times New Roman" w:cs="Times New Roman" w:hint="eastAsia"/>
                <w:snapToGrid w:val="0"/>
                <w:sz w:val="24"/>
                <w:szCs w:val="24"/>
              </w:rPr>
              <w:t>0582</w:t>
            </w:r>
            <w:r w:rsidRPr="00961BFD">
              <w:rPr>
                <w:rFonts w:ascii="Times New Roman" w:hAnsi="Times New Roman" w:cs="Times New Roman" w:hint="eastAsia"/>
                <w:snapToGrid w:val="0"/>
                <w:sz w:val="24"/>
                <w:szCs w:val="24"/>
              </w:rPr>
              <w:t>t/a</w:t>
            </w:r>
            <w:r w:rsidRPr="00961BFD">
              <w:rPr>
                <w:rFonts w:ascii="Times New Roman" w:hAnsi="Times New Roman" w:cs="Times New Roman" w:hint="eastAsia"/>
                <w:snapToGrid w:val="0"/>
                <w:sz w:val="24"/>
                <w:szCs w:val="24"/>
              </w:rPr>
              <w:t>，骨料装卸粉尘最终排放量约</w:t>
            </w:r>
            <w:r w:rsidRPr="00961BFD">
              <w:rPr>
                <w:rFonts w:ascii="Times New Roman" w:hAnsi="Times New Roman" w:cs="Times New Roman"/>
                <w:snapToGrid w:val="0"/>
                <w:sz w:val="24"/>
                <w:szCs w:val="24"/>
              </w:rPr>
              <w:t>0.</w:t>
            </w:r>
            <w:r w:rsidR="002749E4" w:rsidRPr="00961BFD">
              <w:rPr>
                <w:rFonts w:ascii="Times New Roman" w:hAnsi="Times New Roman" w:cs="Times New Roman" w:hint="eastAsia"/>
                <w:snapToGrid w:val="0"/>
                <w:sz w:val="24"/>
                <w:szCs w:val="24"/>
              </w:rPr>
              <w:t>155</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w:t>
            </w:r>
            <w:r w:rsidRPr="00961BFD">
              <w:rPr>
                <w:rFonts w:ascii="Times New Roman" w:hAnsi="Times New Roman" w:cs="Times New Roman"/>
                <w:snapToGrid w:val="0"/>
                <w:sz w:val="24"/>
                <w:szCs w:val="24"/>
              </w:rPr>
              <w:t>运输车辆动力起尘</w:t>
            </w:r>
            <w:r w:rsidRPr="00961BFD">
              <w:rPr>
                <w:rFonts w:ascii="Times New Roman" w:hAnsi="Times New Roman" w:cs="Times New Roman" w:hint="eastAsia"/>
                <w:snapToGrid w:val="0"/>
                <w:sz w:val="24"/>
                <w:szCs w:val="24"/>
              </w:rPr>
              <w:t>量约</w:t>
            </w:r>
            <w:r w:rsidRPr="00961BFD">
              <w:rPr>
                <w:rFonts w:ascii="Times New Roman" w:hAnsi="Times New Roman" w:cs="Times New Roman" w:hint="eastAsia"/>
                <w:snapToGrid w:val="0"/>
                <w:sz w:val="24"/>
                <w:szCs w:val="24"/>
              </w:rPr>
              <w:t>0.0783</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。以上合计约</w:t>
            </w:r>
            <w:r w:rsidRPr="00961BFD">
              <w:rPr>
                <w:rFonts w:ascii="Times New Roman" w:hAnsi="Times New Roman" w:cs="Times New Roman"/>
                <w:snapToGrid w:val="0"/>
                <w:sz w:val="24"/>
                <w:szCs w:val="24"/>
              </w:rPr>
              <w:t>0.</w:t>
            </w:r>
            <w:r w:rsidRPr="00961BFD">
              <w:rPr>
                <w:rFonts w:ascii="Times New Roman" w:hAnsi="Times New Roman" w:cs="Times New Roman" w:hint="eastAsia"/>
                <w:snapToGrid w:val="0"/>
                <w:sz w:val="24"/>
                <w:szCs w:val="24"/>
              </w:rPr>
              <w:t>0</w:t>
            </w:r>
            <w:r w:rsidR="002749E4" w:rsidRPr="00961BFD">
              <w:rPr>
                <w:rFonts w:ascii="Times New Roman" w:hAnsi="Times New Roman" w:cs="Times New Roman" w:hint="eastAsia"/>
                <w:snapToGrid w:val="0"/>
                <w:sz w:val="24"/>
                <w:szCs w:val="24"/>
              </w:rPr>
              <w:t>4</w:t>
            </w:r>
            <w:r w:rsidRPr="00961BFD">
              <w:rPr>
                <w:rFonts w:ascii="Times New Roman" w:hAnsi="Times New Roman" w:cs="Times New Roman"/>
                <w:snapToGrid w:val="0"/>
                <w:sz w:val="24"/>
                <w:szCs w:val="24"/>
              </w:rPr>
              <w:t>kg/h</w:t>
            </w:r>
            <w:r w:rsidRPr="00961BFD">
              <w:rPr>
                <w:rFonts w:ascii="Times New Roman" w:hAnsi="Times New Roman" w:cs="Times New Roman"/>
                <w:snapToGrid w:val="0"/>
                <w:sz w:val="24"/>
                <w:szCs w:val="24"/>
              </w:rPr>
              <w:t>，</w:t>
            </w:r>
            <w:r w:rsidRPr="00961BFD">
              <w:rPr>
                <w:rFonts w:ascii="Times New Roman" w:hAnsi="Times New Roman" w:cs="Times New Roman" w:hint="eastAsia"/>
                <w:snapToGrid w:val="0"/>
                <w:sz w:val="24"/>
                <w:szCs w:val="24"/>
              </w:rPr>
              <w:t>0.2</w:t>
            </w:r>
            <w:r w:rsidR="002749E4" w:rsidRPr="00961BFD">
              <w:rPr>
                <w:rFonts w:ascii="Times New Roman" w:hAnsi="Times New Roman" w:cs="Times New Roman" w:hint="eastAsia"/>
                <w:snapToGrid w:val="0"/>
                <w:sz w:val="24"/>
                <w:szCs w:val="24"/>
              </w:rPr>
              <w:t>915</w:t>
            </w:r>
            <w:r w:rsidRPr="00961BFD">
              <w:rPr>
                <w:rFonts w:ascii="Times New Roman" w:hAnsi="Times New Roman" w:cs="Times New Roman"/>
                <w:snapToGrid w:val="0"/>
                <w:sz w:val="24"/>
                <w:szCs w:val="24"/>
              </w:rPr>
              <w:t>t/a</w:t>
            </w:r>
            <w:r w:rsidRPr="00961BFD">
              <w:rPr>
                <w:rFonts w:ascii="Times New Roman" w:hAnsi="Times New Roman" w:cs="Times New Roman" w:hint="eastAsia"/>
                <w:snapToGrid w:val="0"/>
                <w:sz w:val="24"/>
                <w:szCs w:val="24"/>
              </w:rPr>
              <w:t>。</w:t>
            </w:r>
          </w:p>
          <w:p w:rsidR="009169AE" w:rsidRDefault="007731C1" w:rsidP="002F2679">
            <w:pPr>
              <w:spacing w:line="360" w:lineRule="auto"/>
              <w:ind w:firstLineChars="200" w:firstLine="456"/>
              <w:rPr>
                <w:rFonts w:ascii="Times New Roman" w:hAnsi="Times New Roman" w:cs="Times New Roman"/>
                <w:snapToGrid w:val="0"/>
                <w:sz w:val="24"/>
                <w:szCs w:val="24"/>
              </w:rPr>
            </w:pPr>
            <w:r w:rsidRPr="007731C1">
              <w:rPr>
                <w:rFonts w:ascii="Times New Roman" w:hAnsi="Times New Roman" w:cs="Times New Roman" w:hint="eastAsia"/>
                <w:snapToGrid w:val="0"/>
                <w:sz w:val="24"/>
                <w:szCs w:val="24"/>
              </w:rPr>
              <w:t>根据现场调查，本项目周边敏感点最近距离为</w:t>
            </w:r>
            <w:r w:rsidR="002F2679">
              <w:rPr>
                <w:rFonts w:ascii="Times New Roman" w:hAnsi="Times New Roman" w:cs="Times New Roman" w:hint="eastAsia"/>
                <w:snapToGrid w:val="0"/>
                <w:sz w:val="24"/>
                <w:szCs w:val="24"/>
              </w:rPr>
              <w:t>645</w:t>
            </w:r>
            <w:r w:rsidRPr="007731C1">
              <w:rPr>
                <w:rFonts w:ascii="Times New Roman" w:hAnsi="Times New Roman" w:cs="Times New Roman" w:hint="eastAsia"/>
                <w:snapToGrid w:val="0"/>
                <w:sz w:val="24"/>
                <w:szCs w:val="24"/>
              </w:rPr>
              <w:t>m</w:t>
            </w:r>
            <w:r w:rsidR="002F2679" w:rsidRPr="002F2679">
              <w:rPr>
                <w:rFonts w:ascii="Times New Roman" w:hAnsi="Times New Roman" w:cs="Times New Roman" w:hint="eastAsia"/>
                <w:snapToGrid w:val="0"/>
                <w:sz w:val="24"/>
                <w:szCs w:val="24"/>
              </w:rPr>
              <w:t>汝坟店村</w:t>
            </w:r>
            <w:r w:rsidRPr="007731C1">
              <w:rPr>
                <w:rFonts w:ascii="Times New Roman" w:hAnsi="Times New Roman" w:cs="Times New Roman" w:hint="eastAsia"/>
                <w:snapToGrid w:val="0"/>
                <w:sz w:val="24"/>
                <w:szCs w:val="24"/>
              </w:rPr>
              <w:t>，本项目产生的粉尘通过采取上述环评提出的相应措施后，项目粉尘对周围大气环境影响较小。本项目生产区拟采取封闭式</w:t>
            </w:r>
            <w:r w:rsidR="00A904C2">
              <w:rPr>
                <w:rFonts w:ascii="Times New Roman" w:hAnsi="Times New Roman" w:cs="Times New Roman" w:hint="eastAsia"/>
                <w:snapToGrid w:val="0"/>
                <w:sz w:val="24"/>
                <w:szCs w:val="24"/>
              </w:rPr>
              <w:t>钢构架棚</w:t>
            </w:r>
            <w:r w:rsidRPr="007731C1">
              <w:rPr>
                <w:rFonts w:ascii="Times New Roman" w:hAnsi="Times New Roman" w:cs="Times New Roman" w:hint="eastAsia"/>
                <w:snapToGrid w:val="0"/>
                <w:sz w:val="24"/>
                <w:szCs w:val="24"/>
              </w:rPr>
              <w:t>，可大大减少粉尘对敏感点附近区域的影响。</w:t>
            </w:r>
          </w:p>
          <w:p w:rsidR="002F2679" w:rsidRPr="005760FB" w:rsidRDefault="005760FB" w:rsidP="005760F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hint="eastAsia"/>
                <w:snapToGrid w:val="0"/>
                <w:sz w:val="24"/>
                <w:szCs w:val="24"/>
              </w:rPr>
              <w:t>项目的物料平衡见下图：</w:t>
            </w:r>
          </w:p>
          <w:p w:rsidR="000C604B" w:rsidRDefault="00786D5E" w:rsidP="005760F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10" style="position:absolute;left:0;text-align:left;margin-left:-1.2pt;margin-top:.95pt;width:431pt;height:251.05pt;z-index:251998208;v-text-anchor:middle" filled="f" strokecolor="black [3213]">
                  <v:textbox inset="0,0,0,0"/>
                </v:rect>
              </w:pict>
            </w:r>
            <w:r>
              <w:rPr>
                <w:rFonts w:ascii="Times New Roman" w:hAnsi="Times New Roman" w:cs="Times New Roman"/>
                <w:noProof/>
                <w:sz w:val="24"/>
                <w:szCs w:val="24"/>
              </w:rPr>
              <w:pict>
                <v:rect id="_x0000_s2603" style="position:absolute;left:0;text-align:left;margin-left:230.5pt;margin-top:4.35pt;width:187.75pt;height:35.55pt;z-index:251991040;v-text-anchor:middle" filled="f" strokecolor="black [3213]">
                  <v:textbox style="mso-next-textbox:#_x0000_s2603" inset="0,0,0,0">
                    <w:txbxContent>
                      <w:p w:rsidR="00242E23" w:rsidRPr="00653F4B" w:rsidRDefault="00242E23">
                        <w:pPr>
                          <w:rPr>
                            <w:rFonts w:ascii="Times New Roman" w:hAnsi="Times New Roman" w:cs="Times New Roman"/>
                          </w:rPr>
                        </w:pPr>
                        <w:r>
                          <w:rPr>
                            <w:rFonts w:ascii="Times New Roman" w:hAnsiTheme="minorEastAsia" w:cs="Times New Roman" w:hint="eastAsia"/>
                          </w:rPr>
                          <w:t>预制板</w:t>
                        </w:r>
                        <w:r w:rsidRPr="00653F4B">
                          <w:rPr>
                            <w:rFonts w:ascii="Times New Roman" w:hAnsiTheme="minorEastAsia" w:cs="Times New Roman"/>
                          </w:rPr>
                          <w:t>：</w:t>
                        </w:r>
                        <w:r>
                          <w:rPr>
                            <w:rFonts w:ascii="Times New Roman" w:hAnsi="Times New Roman" w:cs="Times New Roman" w:hint="eastAsia"/>
                          </w:rPr>
                          <w:t>25</w:t>
                        </w:r>
                        <w:r w:rsidRPr="00653F4B">
                          <w:rPr>
                            <w:rFonts w:ascii="Times New Roman" w:hAnsiTheme="minorEastAsia" w:cs="Times New Roman"/>
                          </w:rPr>
                          <w:t>万</w:t>
                        </w:r>
                        <w:r w:rsidRPr="00653F4B">
                          <w:rPr>
                            <w:rFonts w:ascii="Times New Roman" w:hAnsi="Times New Roman" w:cs="Times New Roman"/>
                          </w:rPr>
                          <w:t>m</w:t>
                        </w:r>
                        <w:r w:rsidRPr="00653F4B">
                          <w:rPr>
                            <w:rFonts w:ascii="Times New Roman" w:hAnsiTheme="minorEastAsia" w:cs="Times New Roman"/>
                          </w:rPr>
                          <w:t>（合计</w:t>
                        </w:r>
                        <w:r>
                          <w:rPr>
                            <w:rFonts w:ascii="Times New Roman" w:hAnsiTheme="minorEastAsia" w:cs="Times New Roman" w:hint="eastAsia"/>
                          </w:rPr>
                          <w:t>49407.95</w:t>
                        </w:r>
                        <w:r w:rsidRPr="00653F4B">
                          <w:rPr>
                            <w:rFonts w:ascii="Times New Roman" w:hAnsi="Times New Roman" w:cs="Times New Roman"/>
                          </w:rPr>
                          <w:t>t</w:t>
                        </w:r>
                        <w:r w:rsidRPr="00653F4B">
                          <w:rPr>
                            <w:rFonts w:ascii="Times New Roman" w:hAnsiTheme="minorEastAsia" w:cs="Times New Roman"/>
                          </w:rPr>
                          <w:t>）</w:t>
                        </w:r>
                      </w:p>
                    </w:txbxContent>
                  </v:textbox>
                </v:rect>
              </w:pict>
            </w:r>
          </w:p>
          <w:p w:rsidR="000C604B"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6" type="#_x0000_t32" style="position:absolute;left:0;text-align:left;margin-left:178.55pt;margin-top:2.8pt;width:0;height:204.35pt;z-index:251983872;v-text-anchor:middle" o:connectortype="straight" strokecolor="black [3213]"/>
              </w:pict>
            </w:r>
            <w:r>
              <w:rPr>
                <w:rFonts w:ascii="Times New Roman" w:hAnsi="Times New Roman" w:cs="Times New Roman"/>
                <w:noProof/>
                <w:sz w:val="24"/>
                <w:szCs w:val="24"/>
              </w:rPr>
              <w:pict>
                <v:shape id="_x0000_s2597" type="#_x0000_t32" style="position:absolute;left:0;text-align:left;margin-left:178.55pt;margin-top:2.8pt;width:51.95pt;height:0;z-index:251984896;v-text-anchor:middle" o:connectortype="straight" strokecolor="black [3213]">
                  <v:stroke endarrow="block"/>
                </v:shape>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8" type="#_x0000_t32" style="position:absolute;left:0;text-align:left;margin-left:178.55pt;margin-top:18.75pt;width:49.2pt;height:.45pt;z-index:251985920;v-text-anchor:middle" o:connectortype="straight" strokecolor="black [3213]">
                  <v:stroke endarrow="block"/>
                </v:shape>
              </w:pict>
            </w:r>
            <w:r>
              <w:rPr>
                <w:rFonts w:ascii="Times New Roman" w:hAnsi="Times New Roman" w:cs="Times New Roman"/>
                <w:noProof/>
                <w:sz w:val="24"/>
                <w:szCs w:val="24"/>
              </w:rPr>
              <w:pict>
                <v:rect id="_x0000_s2604" style="position:absolute;left:0;text-align:left;margin-left:230.5pt;margin-top:3.75pt;width:121.7pt;height:32.8pt;z-index:251992064;v-text-anchor:middle" filled="f" strokecolor="black [3213]">
                  <v:textbox style="mso-next-textbox:#_x0000_s2604" inset="0,0,0,0">
                    <w:txbxContent>
                      <w:p w:rsidR="00242E23" w:rsidRPr="00653F4B" w:rsidRDefault="00242E23">
                        <w:pPr>
                          <w:rPr>
                            <w:rFonts w:ascii="Times New Roman" w:hAnsi="Times New Roman" w:cs="Times New Roman"/>
                          </w:rPr>
                        </w:pPr>
                        <w:r w:rsidRPr="00653F4B">
                          <w:rPr>
                            <w:rFonts w:ascii="Times New Roman" w:cs="Times New Roman"/>
                          </w:rPr>
                          <w:t>除尘器收尘：</w:t>
                        </w:r>
                        <w:r>
                          <w:rPr>
                            <w:rFonts w:ascii="Times New Roman" w:hAnsi="Times New Roman" w:cs="Times New Roman" w:hint="eastAsia"/>
                          </w:rPr>
                          <w:t>71.37</w:t>
                        </w:r>
                        <w:r w:rsidRPr="00653F4B">
                          <w:rPr>
                            <w:rFonts w:ascii="Times New Roman" w:hAnsi="Times New Roman" w:cs="Times New Roman"/>
                          </w:rPr>
                          <w:t xml:space="preserve"> 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593" style="position:absolute;left:0;text-align:left;margin-left:13.15pt;margin-top:5.6pt;width:112.1pt;height:133.5pt;z-index:251981824;v-text-anchor:middle" filled="f" strokecolor="black [3213]">
                  <v:textbox style="mso-next-textbox:#_x0000_s2593" inset="0,0,0,0">
                    <w:txbxContent>
                      <w:p w:rsidR="00242E23" w:rsidRPr="00653F4B" w:rsidRDefault="00242E23">
                        <w:pPr>
                          <w:rPr>
                            <w:rFonts w:ascii="Times New Roman" w:hAnsi="Times New Roman" w:cs="Times New Roman"/>
                          </w:rPr>
                        </w:pPr>
                        <w:r w:rsidRPr="00653F4B">
                          <w:rPr>
                            <w:rFonts w:ascii="Times New Roman" w:hAnsiTheme="minorEastAsia" w:cs="Times New Roman"/>
                          </w:rPr>
                          <w:t>水泥：</w:t>
                        </w:r>
                        <w:r>
                          <w:rPr>
                            <w:rFonts w:ascii="Times New Roman" w:hAnsi="Times New Roman" w:cs="Times New Roman" w:hint="eastAsia"/>
                          </w:rPr>
                          <w:t>9116</w:t>
                        </w:r>
                        <w:r w:rsidRPr="00653F4B">
                          <w:rPr>
                            <w:rFonts w:ascii="Times New Roman" w:hAnsi="Times New Roman" w:cs="Times New Roman"/>
                          </w:rPr>
                          <w:t>t</w:t>
                        </w:r>
                      </w:p>
                      <w:p w:rsidR="00242E23" w:rsidRPr="00653F4B" w:rsidRDefault="00242E23">
                        <w:pPr>
                          <w:rPr>
                            <w:rFonts w:ascii="Times New Roman" w:hAnsi="Times New Roman" w:cs="Times New Roman"/>
                          </w:rPr>
                        </w:pPr>
                        <w:r w:rsidRPr="00653F4B">
                          <w:rPr>
                            <w:rFonts w:ascii="Times New Roman" w:hAnsiTheme="minorEastAsia" w:cs="Times New Roman"/>
                          </w:rPr>
                          <w:t>砂子：</w:t>
                        </w:r>
                        <w:r>
                          <w:rPr>
                            <w:rFonts w:ascii="Times New Roman" w:hAnsi="Times New Roman" w:cs="Times New Roman" w:hint="eastAsia"/>
                          </w:rPr>
                          <w:t>12762</w:t>
                        </w:r>
                        <w:r w:rsidRPr="00653F4B">
                          <w:rPr>
                            <w:rFonts w:ascii="Times New Roman" w:hAnsi="Times New Roman" w:cs="Times New Roman"/>
                          </w:rPr>
                          <w:t xml:space="preserve"> t</w:t>
                        </w:r>
                      </w:p>
                      <w:p w:rsidR="00242E23" w:rsidRPr="00653F4B" w:rsidRDefault="00242E23">
                        <w:pPr>
                          <w:rPr>
                            <w:rFonts w:ascii="Times New Roman" w:hAnsi="Times New Roman" w:cs="Times New Roman"/>
                          </w:rPr>
                        </w:pPr>
                        <w:r w:rsidRPr="00653F4B">
                          <w:rPr>
                            <w:rFonts w:ascii="Times New Roman" w:hAnsiTheme="minorEastAsia" w:cs="Times New Roman"/>
                          </w:rPr>
                          <w:t>石子：</w:t>
                        </w:r>
                        <w:r>
                          <w:rPr>
                            <w:rFonts w:ascii="Times New Roman" w:hAnsi="Times New Roman" w:cs="Times New Roman" w:hint="eastAsia"/>
                          </w:rPr>
                          <w:t>25980</w:t>
                        </w:r>
                        <w:r w:rsidRPr="00653F4B">
                          <w:rPr>
                            <w:rFonts w:ascii="Times New Roman" w:hAnsi="Times New Roman" w:cs="Times New Roman"/>
                          </w:rPr>
                          <w:t xml:space="preserve"> t</w:t>
                        </w:r>
                      </w:p>
                      <w:p w:rsidR="00242E23" w:rsidRPr="00653F4B" w:rsidRDefault="00242E23">
                        <w:pPr>
                          <w:rPr>
                            <w:rFonts w:ascii="Times New Roman" w:hAnsi="Times New Roman" w:cs="Times New Roman"/>
                          </w:rPr>
                        </w:pPr>
                        <w:r>
                          <w:rPr>
                            <w:rFonts w:ascii="Times New Roman" w:hAnsiTheme="minorEastAsia" w:cs="Times New Roman" w:hint="eastAsia"/>
                          </w:rPr>
                          <w:t>钢筋</w:t>
                        </w:r>
                        <w:r w:rsidRPr="00653F4B">
                          <w:rPr>
                            <w:rFonts w:ascii="Times New Roman" w:hAnsiTheme="minorEastAsia" w:cs="Times New Roman"/>
                          </w:rPr>
                          <w:t>：</w:t>
                        </w:r>
                        <w:r>
                          <w:rPr>
                            <w:rFonts w:ascii="Times New Roman" w:hAnsi="Times New Roman" w:cs="Times New Roman" w:hint="eastAsia"/>
                          </w:rPr>
                          <w:t>1367</w:t>
                        </w:r>
                        <w:r w:rsidRPr="00653F4B">
                          <w:rPr>
                            <w:rFonts w:ascii="Times New Roman" w:hAnsi="Times New Roman" w:cs="Times New Roman"/>
                          </w:rPr>
                          <w:t xml:space="preserve"> t</w:t>
                        </w:r>
                      </w:p>
                      <w:p w:rsidR="00242E23" w:rsidRPr="00653F4B" w:rsidRDefault="00242E23">
                        <w:pPr>
                          <w:rPr>
                            <w:rFonts w:ascii="Times New Roman" w:hAnsi="Times New Roman" w:cs="Times New Roman"/>
                          </w:rPr>
                        </w:pPr>
                        <w:r>
                          <w:rPr>
                            <w:rFonts w:ascii="Times New Roman" w:hAnsiTheme="minorEastAsia" w:cs="Times New Roman" w:hint="eastAsia"/>
                          </w:rPr>
                          <w:t>水</w:t>
                        </w:r>
                        <w:r w:rsidRPr="00653F4B">
                          <w:rPr>
                            <w:rFonts w:ascii="Times New Roman" w:hAnsiTheme="minorEastAsia" w:cs="Times New Roman"/>
                          </w:rPr>
                          <w:t>：</w:t>
                        </w:r>
                        <w:r>
                          <w:rPr>
                            <w:rFonts w:ascii="Times New Roman" w:hAnsi="Times New Roman" w:cs="Times New Roman" w:hint="eastAsia"/>
                          </w:rPr>
                          <w:t>273</w:t>
                        </w:r>
                        <w:r w:rsidRPr="00653F4B">
                          <w:rPr>
                            <w:rFonts w:ascii="Times New Roman" w:hAnsi="Times New Roman" w:cs="Times New Roman"/>
                          </w:rPr>
                          <w:t xml:space="preserve"> 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9" type="#_x0000_t32" style="position:absolute;left:0;text-align:left;margin-left:178.55pt;margin-top:16.55pt;width:49.2pt;height:.45pt;flip:y;z-index:251986944;v-text-anchor:middle" o:connectortype="straight" strokecolor="black [3213]">
                  <v:stroke endarrow="block"/>
                </v:shape>
              </w:pict>
            </w:r>
            <w:r>
              <w:rPr>
                <w:rFonts w:ascii="Times New Roman" w:hAnsi="Times New Roman" w:cs="Times New Roman"/>
                <w:noProof/>
                <w:sz w:val="24"/>
                <w:szCs w:val="24"/>
              </w:rPr>
              <w:pict>
                <v:rect id="_x0000_s2605" style="position:absolute;left:0;text-align:left;margin-left:227.75pt;margin-top:3.8pt;width:121.7pt;height:35.55pt;z-index:251993088;v-text-anchor:middle" filled="f" strokecolor="black [3213]">
                  <v:textbox style="mso-next-textbox:#_x0000_s2605" inset="0,0,0,0">
                    <w:txbxContent>
                      <w:p w:rsidR="00242E23" w:rsidRPr="00653F4B" w:rsidRDefault="00242E23">
                        <w:pPr>
                          <w:rPr>
                            <w:rFonts w:ascii="Times New Roman" w:hAnsi="Times New Roman" w:cs="Times New Roman"/>
                          </w:rPr>
                        </w:pPr>
                        <w:r>
                          <w:rPr>
                            <w:rFonts w:ascii="Times New Roman" w:cs="Times New Roman" w:hint="eastAsia"/>
                          </w:rPr>
                          <w:t>沉淀池泥沙</w:t>
                        </w:r>
                        <w:r w:rsidRPr="00653F4B">
                          <w:rPr>
                            <w:rFonts w:ascii="Times New Roman" w:cs="Times New Roman"/>
                          </w:rPr>
                          <w:t>：</w:t>
                        </w:r>
                        <w:r>
                          <w:rPr>
                            <w:rFonts w:ascii="Times New Roman" w:hAnsi="Times New Roman" w:cs="Times New Roman" w:hint="eastAsia"/>
                          </w:rPr>
                          <w:t>1.05</w:t>
                        </w:r>
                        <w:r w:rsidRPr="00653F4B">
                          <w:rPr>
                            <w:rFonts w:ascii="Times New Roman" w:hAnsi="Times New Roman" w:cs="Times New Roman"/>
                          </w:rPr>
                          <w:t xml:space="preserve"> 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9" style="position:absolute;left:0;text-align:left;margin-left:125.25pt;margin-top:5.65pt;width:45.55pt;height:20.05pt;z-index:251997184;v-text-anchor:middle" filled="f" stroked="f" strokecolor="black [3213]">
                  <v:textbox style="mso-next-textbox:#_x0000_s2609" inset="0,0,0,0">
                    <w:txbxContent>
                      <w:p w:rsidR="00242E23" w:rsidRPr="00653F4B" w:rsidRDefault="00242E23" w:rsidP="00653F4B">
                        <w:pPr>
                          <w:jc w:val="center"/>
                          <w:rPr>
                            <w:rFonts w:ascii="Times New Roman" w:hAnsi="Times New Roman" w:cs="Times New Roman"/>
                          </w:rPr>
                        </w:pPr>
                        <w:r>
                          <w:rPr>
                            <w:rFonts w:ascii="Times New Roman" w:hAnsi="Times New Roman" w:cs="Times New Roman" w:hint="eastAsia"/>
                          </w:rPr>
                          <w:t>49500</w:t>
                        </w:r>
                        <w:r w:rsidRPr="00653F4B">
                          <w:rPr>
                            <w:rFonts w:ascii="Times New Roman" w:hAnsi="Times New Roman" w:cs="Times New Roman"/>
                          </w:rPr>
                          <w:t>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6" style="position:absolute;left:0;text-align:left;margin-left:227.75pt;margin-top:5pt;width:121.7pt;height:33.25pt;z-index:251994112;v-text-anchor:middle" filled="f" strokecolor="black [3213]">
                  <v:textbox style="mso-next-textbox:#_x0000_s2606" inset="0,0,0,0">
                    <w:txbxContent>
                      <w:p w:rsidR="00242E23" w:rsidRPr="00653F4B" w:rsidRDefault="00242E23">
                        <w:pPr>
                          <w:rPr>
                            <w:rFonts w:ascii="Times New Roman" w:hAnsi="Times New Roman" w:cs="Times New Roman"/>
                          </w:rPr>
                        </w:pPr>
                        <w:r>
                          <w:rPr>
                            <w:rFonts w:ascii="Times New Roman" w:cs="Times New Roman" w:hint="eastAsia"/>
                          </w:rPr>
                          <w:t>固废</w:t>
                        </w:r>
                        <w:r w:rsidRPr="00653F4B">
                          <w:rPr>
                            <w:rFonts w:ascii="Times New Roman" w:cs="Times New Roman"/>
                          </w:rPr>
                          <w:t>：</w:t>
                        </w:r>
                        <w:r>
                          <w:rPr>
                            <w:rFonts w:ascii="Times New Roman" w:hAnsi="Times New Roman" w:cs="Times New Roman" w:hint="eastAsia"/>
                          </w:rPr>
                          <w:t>19.2</w:t>
                        </w:r>
                        <w:r w:rsidRPr="00653F4B">
                          <w:rPr>
                            <w:rFonts w:ascii="Times New Roman" w:hAnsi="Times New Roman" w:cs="Times New Roman"/>
                          </w:rPr>
                          <w:t xml:space="preserve"> t</w:t>
                        </w:r>
                      </w:p>
                    </w:txbxContent>
                  </v:textbox>
                </v:rect>
              </w:pict>
            </w:r>
            <w:r>
              <w:rPr>
                <w:rFonts w:ascii="Times New Roman" w:hAnsi="Times New Roman" w:cs="Times New Roman"/>
                <w:noProof/>
                <w:sz w:val="24"/>
                <w:szCs w:val="24"/>
              </w:rPr>
              <w:pict>
                <v:shape id="_x0000_s2600" type="#_x0000_t32" style="position:absolute;left:0;text-align:left;margin-left:178.55pt;margin-top:16.6pt;width:49.2pt;height:1.35pt;flip:y;z-index:251987968;v-text-anchor:middle" o:connectortype="straight" strokecolor="black [3213]">
                  <v:stroke endarrow="block"/>
                </v:shape>
              </w:pict>
            </w:r>
            <w:r>
              <w:rPr>
                <w:rFonts w:ascii="Times New Roman" w:hAnsi="Times New Roman" w:cs="Times New Roman"/>
                <w:noProof/>
                <w:sz w:val="24"/>
                <w:szCs w:val="24"/>
              </w:rPr>
              <w:pict>
                <v:shape id="_x0000_s2595" type="#_x0000_t32" style="position:absolute;left:0;text-align:left;margin-left:125.25pt;margin-top:10.95pt;width:53.3pt;height:1.35pt;flip:y;z-index:251982848;v-text-anchor:middle" o:connectortype="straight" strokecolor="black [3213]">
                  <v:stroke endarrow="block"/>
                </v:shape>
              </w:pict>
            </w:r>
          </w:p>
          <w:p w:rsidR="006A71B5" w:rsidRDefault="006A71B5" w:rsidP="000C604B">
            <w:pPr>
              <w:spacing w:line="360" w:lineRule="auto"/>
              <w:ind w:firstLineChars="250" w:firstLine="570"/>
              <w:rPr>
                <w:rFonts w:ascii="Times New Roman" w:hAnsi="Times New Roman" w:cs="Times New Roman"/>
                <w:snapToGrid w:val="0"/>
                <w:sz w:val="24"/>
                <w:szCs w:val="24"/>
              </w:rPr>
            </w:pP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7" style="position:absolute;left:0;text-align:left;margin-left:227.75pt;margin-top:7.8pt;width:121.7pt;height:33.75pt;z-index:251995136;v-text-anchor:middle" filled="f" strokecolor="black [3213]">
                  <v:textbox style="mso-next-textbox:#_x0000_s2607" inset="0,0,0,0">
                    <w:txbxContent>
                      <w:p w:rsidR="00242E23" w:rsidRPr="00653F4B" w:rsidRDefault="00242E23">
                        <w:pPr>
                          <w:rPr>
                            <w:rFonts w:ascii="Times New Roman" w:hAnsi="Times New Roman" w:cs="Times New Roman"/>
                          </w:rPr>
                        </w:pPr>
                        <w:r w:rsidRPr="00653F4B">
                          <w:rPr>
                            <w:rFonts w:ascii="Times New Roman" w:cs="Times New Roman"/>
                          </w:rPr>
                          <w:t>有组织排放：</w:t>
                        </w:r>
                        <w:r w:rsidRPr="00653F4B">
                          <w:rPr>
                            <w:rFonts w:ascii="Times New Roman" w:hAnsi="Times New Roman" w:cs="Times New Roman"/>
                          </w:rPr>
                          <w:t>0.</w:t>
                        </w:r>
                        <w:r>
                          <w:rPr>
                            <w:rFonts w:ascii="Times New Roman" w:hAnsi="Times New Roman" w:cs="Times New Roman" w:hint="eastAsia"/>
                          </w:rPr>
                          <w:t>1422</w:t>
                        </w:r>
                        <w:r w:rsidRPr="00653F4B">
                          <w:rPr>
                            <w:rFonts w:ascii="Times New Roman" w:hAnsi="Times New Roman" w:cs="Times New Roman"/>
                          </w:rPr>
                          <w:t xml:space="preserve"> 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1" type="#_x0000_t32" style="position:absolute;left:0;text-align:left;margin-left:178.55pt;margin-top:.1pt;width:51.95pt;height:0;z-index:251988992;v-text-anchor:middle" o:connectortype="straight" strokecolor="black [3213]">
                  <v:stroke endarrow="block"/>
                </v:shape>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8" style="position:absolute;left:0;text-align:left;margin-left:227.75pt;margin-top:6.75pt;width:121.7pt;height:33.75pt;z-index:251996160;v-text-anchor:middle" filled="f" strokecolor="black [3213]">
                  <v:textbox style="mso-next-textbox:#_x0000_s2608" inset="0,0,0,0">
                    <w:txbxContent>
                      <w:p w:rsidR="00242E23" w:rsidRPr="00653F4B" w:rsidRDefault="00242E23">
                        <w:pPr>
                          <w:rPr>
                            <w:rFonts w:ascii="Times New Roman" w:hAnsi="Times New Roman" w:cs="Times New Roman"/>
                          </w:rPr>
                        </w:pPr>
                        <w:r w:rsidRPr="00653F4B">
                          <w:rPr>
                            <w:rFonts w:ascii="Times New Roman" w:cs="Times New Roman"/>
                          </w:rPr>
                          <w:t>无组织排放：</w:t>
                        </w:r>
                        <w:r w:rsidRPr="00653F4B">
                          <w:rPr>
                            <w:rFonts w:ascii="Times New Roman" w:hAnsi="Times New Roman" w:cs="Times New Roman"/>
                          </w:rPr>
                          <w:t>0.</w:t>
                        </w:r>
                        <w:r>
                          <w:rPr>
                            <w:rFonts w:ascii="Times New Roman" w:hAnsi="Times New Roman" w:cs="Times New Roman" w:hint="eastAsia"/>
                          </w:rPr>
                          <w:t>2915</w:t>
                        </w:r>
                        <w:r w:rsidRPr="00653F4B">
                          <w:rPr>
                            <w:rFonts w:ascii="Times New Roman" w:hAnsi="Times New Roman" w:cs="Times New Roman"/>
                          </w:rPr>
                          <w:t xml:space="preserve"> t</w:t>
                        </w:r>
                      </w:p>
                    </w:txbxContent>
                  </v:textbox>
                </v:rect>
              </w:pict>
            </w:r>
          </w:p>
          <w:p w:rsidR="006A71B5" w:rsidRDefault="00786D5E"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2" type="#_x0000_t32" style="position:absolute;left:0;text-align:left;margin-left:178.55pt;margin-top:.15pt;width:49.2pt;height:0;z-index:251990016;v-text-anchor:middle" o:connectortype="straight" strokecolor="black [3213]">
                  <v:stroke endarrow="block"/>
                </v:shape>
              </w:pict>
            </w:r>
          </w:p>
          <w:p w:rsidR="000C604B" w:rsidRPr="00160E8C" w:rsidRDefault="009A645E" w:rsidP="00F47A26">
            <w:pPr>
              <w:spacing w:beforeLines="50" w:line="360" w:lineRule="auto"/>
              <w:jc w:val="center"/>
              <w:rPr>
                <w:rFonts w:ascii="Times New Roman" w:hAnsi="Times New Roman" w:cs="Times New Roman"/>
                <w:b/>
                <w:snapToGrid w:val="0"/>
                <w:sz w:val="24"/>
                <w:szCs w:val="24"/>
              </w:rPr>
            </w:pPr>
            <w:r w:rsidRPr="00160E8C">
              <w:rPr>
                <w:rFonts w:ascii="Times New Roman" w:hAnsi="Times New Roman" w:cs="Times New Roman" w:hint="eastAsia"/>
                <w:b/>
                <w:snapToGrid w:val="0"/>
                <w:sz w:val="24"/>
                <w:szCs w:val="24"/>
              </w:rPr>
              <w:t>图</w:t>
            </w:r>
            <w:r w:rsidR="002F2679" w:rsidRPr="00160E8C">
              <w:rPr>
                <w:rFonts w:ascii="Times New Roman" w:hAnsi="Times New Roman" w:cs="Times New Roman" w:hint="eastAsia"/>
                <w:b/>
                <w:snapToGrid w:val="0"/>
                <w:sz w:val="24"/>
                <w:szCs w:val="24"/>
              </w:rPr>
              <w:t>4</w:t>
            </w:r>
            <w:r w:rsidRPr="00160E8C">
              <w:rPr>
                <w:rFonts w:ascii="Times New Roman" w:hAnsi="Times New Roman" w:cs="Times New Roman" w:hint="eastAsia"/>
                <w:b/>
                <w:snapToGrid w:val="0"/>
                <w:sz w:val="24"/>
                <w:szCs w:val="24"/>
              </w:rPr>
              <w:t xml:space="preserve">  </w:t>
            </w:r>
            <w:r w:rsidRPr="00160E8C">
              <w:rPr>
                <w:rFonts w:ascii="Times New Roman" w:hAnsi="Times New Roman" w:cs="Times New Roman" w:hint="eastAsia"/>
                <w:b/>
                <w:snapToGrid w:val="0"/>
                <w:sz w:val="24"/>
                <w:szCs w:val="24"/>
              </w:rPr>
              <w:t>物料平衡图</w:t>
            </w:r>
            <w:r w:rsidR="006A71B5" w:rsidRPr="00160E8C">
              <w:rPr>
                <w:rFonts w:ascii="Times New Roman" w:hAnsi="Times New Roman" w:cs="Times New Roman" w:hint="eastAsia"/>
                <w:b/>
                <w:snapToGrid w:val="0"/>
                <w:sz w:val="24"/>
                <w:szCs w:val="24"/>
              </w:rPr>
              <w:t>（</w:t>
            </w:r>
            <w:r w:rsidR="006A71B5" w:rsidRPr="00160E8C">
              <w:rPr>
                <w:rFonts w:ascii="Times New Roman" w:hAnsi="Times New Roman" w:cs="Times New Roman"/>
                <w:b/>
                <w:snapToGrid w:val="0"/>
                <w:sz w:val="24"/>
                <w:szCs w:val="24"/>
              </w:rPr>
              <w:t>t/a</w:t>
            </w:r>
            <w:r w:rsidR="006A71B5" w:rsidRPr="00160E8C">
              <w:rPr>
                <w:rFonts w:ascii="Times New Roman" w:hAnsi="Times New Roman" w:cs="Times New Roman" w:hint="eastAsia"/>
                <w:b/>
                <w:snapToGrid w:val="0"/>
                <w:sz w:val="24"/>
                <w:szCs w:val="24"/>
              </w:rPr>
              <w:t>）</w:t>
            </w:r>
          </w:p>
          <w:p w:rsidR="00964F84" w:rsidRPr="003014D2" w:rsidRDefault="00330AC1" w:rsidP="000028F4">
            <w:pPr>
              <w:spacing w:line="360" w:lineRule="auto"/>
              <w:ind w:firstLineChars="200" w:firstLine="458"/>
              <w:jc w:val="left"/>
              <w:rPr>
                <w:rFonts w:ascii="Times New Roman" w:hAnsi="Times New Roman" w:cs="Times New Roman"/>
                <w:sz w:val="24"/>
                <w:szCs w:val="24"/>
              </w:rPr>
            </w:pPr>
            <w:r w:rsidRPr="003014D2">
              <w:rPr>
                <w:rFonts w:ascii="Times New Roman" w:hAnsiTheme="minorEastAsia" w:cs="Times New Roman"/>
                <w:b/>
                <w:bCs/>
                <w:sz w:val="24"/>
                <w:szCs w:val="24"/>
              </w:rPr>
              <w:lastRenderedPageBreak/>
              <w:t>大气</w:t>
            </w:r>
            <w:r w:rsidR="00AC5A59" w:rsidRPr="003014D2">
              <w:rPr>
                <w:rFonts w:ascii="Times New Roman" w:hAnsiTheme="minorEastAsia" w:cs="Times New Roman"/>
                <w:sz w:val="24"/>
                <w:szCs w:val="24"/>
              </w:rPr>
              <w:t>环境影响预测分析</w:t>
            </w:r>
          </w:p>
          <w:p w:rsidR="00330AC1" w:rsidRPr="008F5917" w:rsidRDefault="00330AC1" w:rsidP="00330AC1">
            <w:pPr>
              <w:spacing w:line="360" w:lineRule="auto"/>
              <w:ind w:firstLineChars="200" w:firstLine="456"/>
              <w:rPr>
                <w:rFonts w:ascii="Times New Roman" w:hAnsi="Times New Roman" w:cs="Times New Roman"/>
                <w:sz w:val="24"/>
              </w:rPr>
            </w:pPr>
            <w:r w:rsidRPr="008F5917">
              <w:rPr>
                <w:rFonts w:ascii="Times New Roman" w:hAnsiTheme="minorEastAsia" w:cs="Times New Roman"/>
                <w:sz w:val="24"/>
              </w:rPr>
              <w:t>本项目营运后设置</w:t>
            </w:r>
            <w:r w:rsidR="008F5917" w:rsidRPr="008F5917">
              <w:rPr>
                <w:rFonts w:ascii="Times New Roman" w:hAnsi="Times New Roman" w:cs="Times New Roman" w:hint="eastAsia"/>
                <w:sz w:val="24"/>
              </w:rPr>
              <w:t>2</w:t>
            </w:r>
            <w:r w:rsidRPr="008F5917">
              <w:rPr>
                <w:rFonts w:ascii="Times New Roman" w:hAnsiTheme="minorEastAsia" w:cs="Times New Roman"/>
                <w:sz w:val="24"/>
              </w:rPr>
              <w:t>个排气筒，有组织排放点源</w:t>
            </w:r>
            <w:r w:rsidR="008F5917" w:rsidRPr="008F5917">
              <w:rPr>
                <w:rFonts w:ascii="Times New Roman" w:hAnsi="Times New Roman" w:cs="Times New Roman" w:hint="eastAsia"/>
                <w:sz w:val="24"/>
              </w:rPr>
              <w:t>2</w:t>
            </w:r>
            <w:r w:rsidRPr="008F5917">
              <w:rPr>
                <w:rFonts w:ascii="Times New Roman" w:hAnsiTheme="minorEastAsia" w:cs="Times New Roman"/>
                <w:sz w:val="24"/>
              </w:rPr>
              <w:t>个，为搅拌粉尘排气筒</w:t>
            </w:r>
            <w:r w:rsidR="008F5917" w:rsidRPr="008F5917">
              <w:rPr>
                <w:rFonts w:ascii="Times New Roman" w:hAnsiTheme="minorEastAsia" w:cs="Times New Roman" w:hint="eastAsia"/>
                <w:sz w:val="24"/>
              </w:rPr>
              <w:t>和水泥仓排气筒</w:t>
            </w:r>
            <w:r w:rsidRPr="008F5917">
              <w:rPr>
                <w:rFonts w:ascii="Times New Roman" w:hAnsiTheme="minorEastAsia" w:cs="Times New Roman"/>
                <w:sz w:val="24"/>
              </w:rPr>
              <w:t>，无组织排放面源</w:t>
            </w:r>
            <w:r w:rsidRPr="008F5917">
              <w:rPr>
                <w:rFonts w:ascii="Times New Roman" w:hAnsi="Times New Roman" w:cs="Times New Roman"/>
                <w:sz w:val="24"/>
              </w:rPr>
              <w:t>1</w:t>
            </w:r>
            <w:r w:rsidRPr="008F5917">
              <w:rPr>
                <w:rFonts w:ascii="Times New Roman" w:hAnsiTheme="minorEastAsia" w:cs="Times New Roman"/>
                <w:sz w:val="24"/>
              </w:rPr>
              <w:t>个，为</w:t>
            </w:r>
            <w:r w:rsidR="009A4244" w:rsidRPr="008F5917">
              <w:rPr>
                <w:rFonts w:ascii="Times New Roman" w:hAnsiTheme="minorEastAsia" w:cs="Times New Roman" w:hint="eastAsia"/>
                <w:sz w:val="24"/>
              </w:rPr>
              <w:t>生产车间</w:t>
            </w:r>
            <w:r w:rsidRPr="008F5917">
              <w:rPr>
                <w:rFonts w:ascii="Times New Roman" w:hAnsiTheme="minorEastAsia" w:cs="Times New Roman"/>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①评价因子筛选</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根据本项目废气排放特点，选择预测评价因子为</w:t>
            </w:r>
            <w:r w:rsidR="00CE61B1" w:rsidRPr="00330AC1">
              <w:rPr>
                <w:rFonts w:ascii="Times New Roman" w:hAnsi="Times New Roman" w:cs="Times New Roman"/>
                <w:bCs/>
                <w:color w:val="000000"/>
                <w:sz w:val="24"/>
              </w:rPr>
              <w:t>TSP</w:t>
            </w:r>
            <w:r w:rsidRPr="00330AC1">
              <w:rPr>
                <w:rFonts w:ascii="Times New Roman" w:hAnsiTheme="minorEastAsia" w:cs="Times New Roman"/>
                <w:bCs/>
                <w:color w:val="000000"/>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②评价标准</w:t>
            </w:r>
          </w:p>
          <w:p w:rsidR="00330AC1" w:rsidRPr="00330AC1" w:rsidRDefault="00330AC1" w:rsidP="00330AC1">
            <w:pPr>
              <w:pStyle w:val="00"/>
              <w:spacing w:line="360" w:lineRule="auto"/>
              <w:ind w:firstLine="456"/>
              <w:rPr>
                <w:rFonts w:ascii="Times New Roman" w:eastAsiaTheme="minorEastAsia" w:hAnsi="Times New Roman" w:cs="Times New Roman"/>
              </w:rPr>
            </w:pPr>
            <w:r w:rsidRPr="00330AC1">
              <w:rPr>
                <w:rFonts w:ascii="Times New Roman" w:eastAsiaTheme="minorEastAsia" w:hAnsiTheme="minorEastAsia" w:cs="Times New Roman"/>
              </w:rPr>
              <w:t>评价因子执行的环境质量标准见表</w:t>
            </w:r>
            <w:r w:rsidR="00D93E94">
              <w:rPr>
                <w:rFonts w:ascii="Times New Roman" w:eastAsiaTheme="minorEastAsia" w:hAnsi="Times New Roman" w:cs="Times New Roman" w:hint="eastAsia"/>
              </w:rPr>
              <w:t>2</w:t>
            </w:r>
            <w:r w:rsidR="002969C4">
              <w:rPr>
                <w:rFonts w:ascii="Times New Roman" w:eastAsiaTheme="minorEastAsia" w:hAnsi="Times New Roman" w:cs="Times New Roman" w:hint="eastAsia"/>
              </w:rPr>
              <w:t>2</w:t>
            </w:r>
            <w:r w:rsidRPr="00330AC1">
              <w:rPr>
                <w:rFonts w:ascii="Times New Roman" w:eastAsiaTheme="minorEastAsia" w:hAnsiTheme="minorEastAsia" w:cs="Times New Roman"/>
              </w:rPr>
              <w:t>。</w:t>
            </w:r>
          </w:p>
          <w:p w:rsidR="00330AC1" w:rsidRPr="00D93E94" w:rsidRDefault="00330AC1" w:rsidP="00D93E94">
            <w:pPr>
              <w:pStyle w:val="00"/>
              <w:spacing w:line="360" w:lineRule="auto"/>
              <w:ind w:firstLineChars="500" w:firstLine="1145"/>
              <w:jc w:val="center"/>
              <w:rPr>
                <w:rFonts w:ascii="Times New Roman" w:eastAsiaTheme="minorEastAsia" w:hAnsi="Times New Roman" w:cs="Times New Roman"/>
                <w:b/>
                <w:szCs w:val="24"/>
              </w:rPr>
            </w:pPr>
            <w:r w:rsidRPr="00D93E94">
              <w:rPr>
                <w:rFonts w:ascii="Times New Roman" w:eastAsiaTheme="minorEastAsia" w:hAnsiTheme="minorEastAsia" w:cs="Times New Roman"/>
                <w:b/>
                <w:szCs w:val="24"/>
              </w:rPr>
              <w:t>表</w:t>
            </w:r>
            <w:r w:rsidR="00D93E94" w:rsidRPr="00D93E94">
              <w:rPr>
                <w:rFonts w:ascii="Times New Roman" w:eastAsiaTheme="minorEastAsia" w:hAnsi="Times New Roman" w:cs="Times New Roman" w:hint="eastAsia"/>
                <w:b/>
                <w:szCs w:val="24"/>
              </w:rPr>
              <w:t>2</w:t>
            </w:r>
            <w:r w:rsidR="002969C4">
              <w:rPr>
                <w:rFonts w:ascii="Times New Roman" w:eastAsiaTheme="minorEastAsia" w:hAnsi="Times New Roman" w:cs="Times New Roman" w:hint="eastAsia"/>
                <w:b/>
                <w:szCs w:val="24"/>
              </w:rPr>
              <w:t>2</w:t>
            </w:r>
            <w:r w:rsidRPr="00D93E94">
              <w:rPr>
                <w:rFonts w:ascii="Times New Roman" w:eastAsiaTheme="minorEastAsia" w:hAnsi="Times New Roman" w:cs="Times New Roman"/>
                <w:b/>
                <w:szCs w:val="24"/>
              </w:rPr>
              <w:t xml:space="preserve">             </w:t>
            </w:r>
            <w:r w:rsidRPr="00D93E94">
              <w:rPr>
                <w:rFonts w:ascii="Times New Roman" w:eastAsiaTheme="minorEastAsia" w:hAnsiTheme="minorEastAsia" w:cs="Times New Roman"/>
                <w:b/>
                <w:szCs w:val="24"/>
              </w:rPr>
              <w:t>环境空气影响评价执行标准</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000"/>
            </w:tblPr>
            <w:tblGrid>
              <w:gridCol w:w="1603"/>
              <w:gridCol w:w="1600"/>
              <w:gridCol w:w="1787"/>
              <w:gridCol w:w="3752"/>
            </w:tblGrid>
            <w:tr w:rsidR="00330AC1" w:rsidRPr="00330AC1" w:rsidTr="008D05AC">
              <w:trPr>
                <w:trHeight w:val="397"/>
                <w:jc w:val="center"/>
              </w:trPr>
              <w:tc>
                <w:tcPr>
                  <w:tcW w:w="917" w:type="pct"/>
                  <w:tcBorders>
                    <w:top w:val="single" w:sz="12" w:space="0" w:color="auto"/>
                    <w:lef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污染因子</w:t>
                  </w:r>
                </w:p>
              </w:tc>
              <w:tc>
                <w:tcPr>
                  <w:tcW w:w="915"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平均时段</w:t>
                  </w:r>
                </w:p>
              </w:tc>
              <w:tc>
                <w:tcPr>
                  <w:tcW w:w="1022"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标准</w:t>
                  </w:r>
                  <w:r w:rsidR="001D21EA" w:rsidRPr="001D21EA">
                    <w:rPr>
                      <w:rFonts w:ascii="Times New Roman" w:hAnsi="Times New Roman" w:cs="Times New Roman"/>
                      <w:bCs/>
                      <w:szCs w:val="21"/>
                    </w:rPr>
                    <w:t xml:space="preserve">μg </w:t>
                  </w:r>
                  <w:r w:rsidRPr="00330AC1">
                    <w:rPr>
                      <w:rFonts w:ascii="Times New Roman" w:hAnsi="Times New Roman" w:cs="Times New Roman"/>
                      <w:bCs/>
                      <w:szCs w:val="21"/>
                    </w:rPr>
                    <w:t>/m</w:t>
                  </w:r>
                  <w:r w:rsidRPr="00330AC1">
                    <w:rPr>
                      <w:rFonts w:ascii="Times New Roman" w:hAnsi="Times New Roman" w:cs="Times New Roman"/>
                      <w:bCs/>
                      <w:szCs w:val="21"/>
                      <w:vertAlign w:val="superscript"/>
                    </w:rPr>
                    <w:t>3</w:t>
                  </w:r>
                </w:p>
              </w:tc>
              <w:tc>
                <w:tcPr>
                  <w:tcW w:w="2146" w:type="pct"/>
                  <w:tcBorders>
                    <w:top w:val="single" w:sz="12" w:space="0" w:color="auto"/>
                    <w:righ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来源</w:t>
                  </w:r>
                </w:p>
              </w:tc>
            </w:tr>
            <w:tr w:rsidR="00330AC1" w:rsidRPr="00330AC1" w:rsidTr="008D05AC">
              <w:trPr>
                <w:trHeight w:val="397"/>
                <w:jc w:val="center"/>
              </w:trPr>
              <w:tc>
                <w:tcPr>
                  <w:tcW w:w="917" w:type="pct"/>
                  <w:tcBorders>
                    <w:left w:val="nil"/>
                  </w:tcBorders>
                  <w:vAlign w:val="center"/>
                </w:tcPr>
                <w:p w:rsidR="00330AC1" w:rsidRPr="00330AC1" w:rsidRDefault="00330AC1" w:rsidP="00330AC1">
                  <w:pPr>
                    <w:spacing w:line="360" w:lineRule="auto"/>
                    <w:jc w:val="center"/>
                    <w:rPr>
                      <w:rFonts w:ascii="Times New Roman" w:hAnsi="Times New Roman" w:cs="Times New Roman"/>
                      <w:bCs/>
                      <w:szCs w:val="21"/>
                    </w:rPr>
                  </w:pPr>
                  <w:r w:rsidRPr="00330AC1">
                    <w:rPr>
                      <w:rFonts w:ascii="Times New Roman" w:hAnsi="Times New Roman" w:cs="Times New Roman"/>
                      <w:bCs/>
                      <w:szCs w:val="21"/>
                    </w:rPr>
                    <w:t>TSP</w:t>
                  </w:r>
                </w:p>
              </w:tc>
              <w:tc>
                <w:tcPr>
                  <w:tcW w:w="915" w:type="pct"/>
                  <w:vAlign w:val="center"/>
                </w:tcPr>
                <w:p w:rsidR="00330AC1" w:rsidRPr="00330AC1" w:rsidRDefault="003014D2" w:rsidP="003014D2">
                  <w:pPr>
                    <w:spacing w:line="360" w:lineRule="auto"/>
                    <w:jc w:val="center"/>
                    <w:rPr>
                      <w:rFonts w:ascii="Times New Roman" w:hAnsi="Times New Roman" w:cs="Times New Roman"/>
                      <w:bCs/>
                      <w:szCs w:val="21"/>
                    </w:rPr>
                  </w:pPr>
                  <w:r>
                    <w:rPr>
                      <w:rFonts w:ascii="Times New Roman" w:hAnsiTheme="minorEastAsia" w:cs="Times New Roman" w:hint="eastAsia"/>
                      <w:bCs/>
                      <w:szCs w:val="21"/>
                    </w:rPr>
                    <w:t>24</w:t>
                  </w:r>
                  <w:r>
                    <w:rPr>
                      <w:rFonts w:ascii="Times New Roman" w:hAnsiTheme="minorEastAsia" w:cs="Times New Roman" w:hint="eastAsia"/>
                      <w:bCs/>
                      <w:szCs w:val="21"/>
                    </w:rPr>
                    <w:t>小时</w:t>
                  </w:r>
                  <w:r w:rsidR="00330AC1" w:rsidRPr="00330AC1">
                    <w:rPr>
                      <w:rFonts w:ascii="Times New Roman" w:hAnsiTheme="minorEastAsia" w:cs="Times New Roman"/>
                      <w:bCs/>
                      <w:szCs w:val="21"/>
                    </w:rPr>
                    <w:t>平均</w:t>
                  </w:r>
                </w:p>
              </w:tc>
              <w:tc>
                <w:tcPr>
                  <w:tcW w:w="1022" w:type="pct"/>
                  <w:vAlign w:val="center"/>
                </w:tcPr>
                <w:p w:rsidR="00330AC1" w:rsidRPr="00330AC1" w:rsidRDefault="00330AC1" w:rsidP="001D21EA">
                  <w:pPr>
                    <w:spacing w:line="360" w:lineRule="auto"/>
                    <w:jc w:val="center"/>
                    <w:rPr>
                      <w:rFonts w:ascii="Times New Roman" w:hAnsi="Times New Roman" w:cs="Times New Roman"/>
                      <w:bCs/>
                      <w:szCs w:val="21"/>
                    </w:rPr>
                  </w:pPr>
                  <w:r w:rsidRPr="00330AC1">
                    <w:rPr>
                      <w:rFonts w:ascii="Times New Roman" w:hAnsi="Times New Roman" w:cs="Times New Roman"/>
                      <w:bCs/>
                      <w:szCs w:val="21"/>
                    </w:rPr>
                    <w:t>300</w:t>
                  </w:r>
                  <w:r w:rsidR="001D21EA" w:rsidRPr="00330AC1">
                    <w:rPr>
                      <w:rFonts w:ascii="Times New Roman" w:hAnsi="Times New Roman" w:cs="Times New Roman"/>
                      <w:bCs/>
                      <w:szCs w:val="21"/>
                    </w:rPr>
                    <w:t xml:space="preserve"> </w:t>
                  </w:r>
                </w:p>
              </w:tc>
              <w:tc>
                <w:tcPr>
                  <w:tcW w:w="2146" w:type="pct"/>
                  <w:tcBorders>
                    <w:right w:val="nil"/>
                  </w:tcBorders>
                  <w:vAlign w:val="center"/>
                </w:tcPr>
                <w:p w:rsidR="00330AC1" w:rsidRPr="00330AC1" w:rsidRDefault="00D92C1F" w:rsidP="00330AC1">
                  <w:pPr>
                    <w:spacing w:line="360" w:lineRule="auto"/>
                    <w:jc w:val="center"/>
                    <w:rPr>
                      <w:rFonts w:ascii="Times New Roman" w:hAnsi="Times New Roman" w:cs="Times New Roman"/>
                      <w:bCs/>
                      <w:szCs w:val="21"/>
                    </w:rPr>
                  </w:pPr>
                  <w:r w:rsidRPr="00D92C1F">
                    <w:rPr>
                      <w:rFonts w:ascii="Times New Roman" w:hAnsi="Times New Roman" w:cs="Times New Roman" w:hint="eastAsia"/>
                      <w:bCs/>
                      <w:szCs w:val="21"/>
                    </w:rPr>
                    <w:t>《环境空气质量标准》﹙</w:t>
                  </w:r>
                  <w:r w:rsidRPr="00D92C1F">
                    <w:rPr>
                      <w:rFonts w:ascii="Times New Roman" w:hAnsi="Times New Roman" w:cs="Times New Roman"/>
                      <w:bCs/>
                      <w:szCs w:val="21"/>
                    </w:rPr>
                    <w:t>GB3095-2012</w:t>
                  </w:r>
                  <w:r w:rsidRPr="00D92C1F">
                    <w:rPr>
                      <w:rFonts w:ascii="Times New Roman" w:hAnsi="Times New Roman" w:cs="Times New Roman" w:hint="eastAsia"/>
                      <w:bCs/>
                      <w:szCs w:val="21"/>
                    </w:rPr>
                    <w:t>﹚</w:t>
                  </w:r>
                </w:p>
              </w:tc>
            </w:tr>
          </w:tbl>
          <w:p w:rsidR="00330AC1" w:rsidRPr="00330AC1" w:rsidRDefault="00330AC1" w:rsidP="00F47A26">
            <w:pPr>
              <w:spacing w:beforeLines="50" w:line="360" w:lineRule="auto"/>
              <w:ind w:firstLineChars="200" w:firstLine="456"/>
              <w:rPr>
                <w:rFonts w:ascii="Times New Roman" w:hAnsi="Times New Roman" w:cs="Times New Roman"/>
                <w:bCs/>
                <w:color w:val="000000"/>
                <w:sz w:val="24"/>
              </w:rPr>
            </w:pPr>
            <w:r w:rsidRPr="00330AC1">
              <w:rPr>
                <w:rFonts w:asciiTheme="minorEastAsia" w:hAnsiTheme="minorEastAsia" w:cs="Times New Roman"/>
                <w:bCs/>
                <w:color w:val="000000"/>
                <w:sz w:val="24"/>
              </w:rPr>
              <w:t>③</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预测模式</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根据《环境影响评价技术导则</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大气导则》（</w:t>
            </w:r>
            <w:r w:rsidRPr="00330AC1">
              <w:rPr>
                <w:rFonts w:ascii="Times New Roman" w:hAnsi="Times New Roman" w:cs="Times New Roman"/>
                <w:bCs/>
                <w:color w:val="000000"/>
                <w:sz w:val="24"/>
              </w:rPr>
              <w:t>HJ2.2-2018</w:t>
            </w:r>
            <w:r w:rsidRPr="00330AC1">
              <w:rPr>
                <w:rFonts w:ascii="Times New Roman" w:hAnsiTheme="minorEastAsia" w:cs="Times New Roman"/>
                <w:bCs/>
                <w:color w:val="000000"/>
                <w:sz w:val="24"/>
              </w:rPr>
              <w:t>）规定的估算模式，采用</w:t>
            </w:r>
            <w:r w:rsidRPr="00330AC1">
              <w:rPr>
                <w:rFonts w:ascii="Times New Roman" w:hAnsi="Times New Roman" w:cs="Times New Roman"/>
                <w:bCs/>
                <w:color w:val="000000"/>
                <w:sz w:val="24"/>
              </w:rPr>
              <w:t>AERSCREEN</w:t>
            </w:r>
            <w:r w:rsidRPr="00330AC1">
              <w:rPr>
                <w:rFonts w:ascii="Times New Roman" w:hAnsiTheme="minorEastAsia" w:cs="Times New Roman"/>
                <w:bCs/>
                <w:color w:val="000000"/>
                <w:sz w:val="24"/>
              </w:rPr>
              <w:t>模型预测颗粒物的最大地面浓度和占标率。</w:t>
            </w:r>
          </w:p>
          <w:p w:rsidR="00330AC1" w:rsidRPr="00330AC1" w:rsidRDefault="00330AC1" w:rsidP="00330AC1">
            <w:pPr>
              <w:pStyle w:val="aff5"/>
              <w:snapToGrid w:val="0"/>
              <w:spacing w:after="0" w:line="360" w:lineRule="auto"/>
              <w:ind w:firstLineChars="200" w:firstLine="456"/>
              <w:rPr>
                <w:rFonts w:eastAsiaTheme="minorEastAsia"/>
                <w:snapToGrid w:val="0"/>
              </w:rPr>
            </w:pPr>
            <w:r w:rsidRPr="00330AC1">
              <w:rPr>
                <w:rFonts w:asciiTheme="minorEastAsia" w:eastAsiaTheme="minorEastAsia" w:hAnsiTheme="minorEastAsia"/>
                <w:bCs/>
                <w:color w:val="000000"/>
              </w:rPr>
              <w:t>④</w:t>
            </w:r>
            <w:r w:rsidRPr="00330AC1">
              <w:rPr>
                <w:rFonts w:eastAsiaTheme="minorEastAsia" w:hAnsiTheme="minorEastAsia"/>
                <w:snapToGrid w:val="0"/>
              </w:rPr>
              <w:t>污染源排放参数</w:t>
            </w:r>
          </w:p>
          <w:p w:rsidR="00330AC1" w:rsidRPr="00330AC1" w:rsidRDefault="00330AC1" w:rsidP="00330AC1">
            <w:pPr>
              <w:pStyle w:val="aff5"/>
              <w:snapToGrid w:val="0"/>
              <w:spacing w:after="0" w:line="360" w:lineRule="auto"/>
              <w:ind w:firstLineChars="200" w:firstLine="456"/>
              <w:rPr>
                <w:rFonts w:eastAsiaTheme="minorEastAsia"/>
              </w:rPr>
            </w:pPr>
            <w:r w:rsidRPr="00330AC1">
              <w:rPr>
                <w:rFonts w:eastAsiaTheme="minorEastAsia" w:hAnsiTheme="minorEastAsia"/>
              </w:rPr>
              <w:t>本项目大气污染物点源排放参数见表</w:t>
            </w:r>
            <w:r w:rsidR="00D93E94">
              <w:rPr>
                <w:rFonts w:eastAsiaTheme="minorEastAsia" w:hint="eastAsia"/>
              </w:rPr>
              <w:t>2</w:t>
            </w:r>
            <w:r w:rsidR="002969C4">
              <w:rPr>
                <w:rFonts w:eastAsiaTheme="minorEastAsia" w:hint="eastAsia"/>
              </w:rPr>
              <w:t>3</w:t>
            </w:r>
            <w:r w:rsidRPr="00330AC1">
              <w:rPr>
                <w:rFonts w:eastAsiaTheme="minorEastAsia" w:hAnsiTheme="minorEastAsia"/>
              </w:rPr>
              <w:t>，项目大气污染物面源参数一览表见表</w:t>
            </w:r>
            <w:r w:rsidR="00D93E94">
              <w:rPr>
                <w:rFonts w:eastAsiaTheme="minorEastAsia" w:hint="eastAsia"/>
              </w:rPr>
              <w:t>2</w:t>
            </w:r>
            <w:r w:rsidR="002969C4">
              <w:rPr>
                <w:rFonts w:eastAsiaTheme="minorEastAsia" w:hint="eastAsia"/>
              </w:rPr>
              <w:t>4</w:t>
            </w:r>
            <w:r w:rsidRPr="00330AC1">
              <w:rPr>
                <w:rFonts w:eastAsiaTheme="minorEastAsia" w:hAnsiTheme="minorEastAsia"/>
              </w:rPr>
              <w:t>。</w:t>
            </w:r>
          </w:p>
          <w:p w:rsidR="00330AC1" w:rsidRPr="00D93E94" w:rsidRDefault="00330AC1" w:rsidP="00D93E94">
            <w:pPr>
              <w:spacing w:line="520" w:lineRule="exact"/>
              <w:ind w:firstLineChars="200" w:firstLine="458"/>
              <w:jc w:val="center"/>
              <w:rPr>
                <w:rFonts w:ascii="Times New Roman" w:hAnsi="Times New Roman" w:cs="Times New Roman"/>
                <w:b/>
                <w:bCs/>
                <w:sz w:val="24"/>
                <w:szCs w:val="24"/>
              </w:rPr>
            </w:pPr>
            <w:r w:rsidRPr="00D93E94">
              <w:rPr>
                <w:rFonts w:ascii="Times New Roman" w:hAnsiTheme="minorEastAsia" w:cs="Times New Roman"/>
                <w:b/>
                <w:bCs/>
                <w:sz w:val="24"/>
                <w:szCs w:val="24"/>
              </w:rPr>
              <w:t>表</w:t>
            </w:r>
            <w:r w:rsidR="00D93E94" w:rsidRPr="00D93E94">
              <w:rPr>
                <w:rFonts w:ascii="Times New Roman" w:hAnsi="Times New Roman" w:cs="Times New Roman" w:hint="eastAsia"/>
                <w:b/>
                <w:bCs/>
                <w:sz w:val="24"/>
                <w:szCs w:val="24"/>
              </w:rPr>
              <w:t>2</w:t>
            </w:r>
            <w:r w:rsidR="002969C4">
              <w:rPr>
                <w:rFonts w:ascii="Times New Roman" w:hAnsi="Times New Roman" w:cs="Times New Roman" w:hint="eastAsia"/>
                <w:b/>
                <w:bCs/>
                <w:sz w:val="24"/>
                <w:szCs w:val="24"/>
              </w:rPr>
              <w:t>3</w:t>
            </w:r>
            <w:r w:rsidRPr="00D93E94">
              <w:rPr>
                <w:rFonts w:ascii="Times New Roman" w:hAnsi="Times New Roman" w:cs="Times New Roman"/>
                <w:b/>
                <w:bCs/>
                <w:sz w:val="24"/>
                <w:szCs w:val="24"/>
              </w:rPr>
              <w:t xml:space="preserve">                 </w:t>
            </w:r>
            <w:r w:rsidRPr="00D93E94">
              <w:rPr>
                <w:rFonts w:ascii="Times New Roman" w:hAnsiTheme="minorEastAsia" w:cs="Times New Roman"/>
                <w:b/>
                <w:bCs/>
                <w:sz w:val="24"/>
                <w:szCs w:val="24"/>
              </w:rPr>
              <w:t>本项目大气污染物点源排放参数一览表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413"/>
              <w:gridCol w:w="1353"/>
              <w:gridCol w:w="1226"/>
              <w:gridCol w:w="1121"/>
              <w:gridCol w:w="1096"/>
              <w:gridCol w:w="1096"/>
              <w:gridCol w:w="1425"/>
              <w:gridCol w:w="1012"/>
            </w:tblGrid>
            <w:tr w:rsidR="00330AC1" w:rsidRPr="00330AC1" w:rsidTr="008D05AC">
              <w:trPr>
                <w:trHeight w:val="387"/>
              </w:trPr>
              <w:tc>
                <w:tcPr>
                  <w:tcW w:w="236" w:type="pct"/>
                  <w:tcBorders>
                    <w:top w:val="single" w:sz="12" w:space="0" w:color="auto"/>
                    <w:left w:val="nil"/>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序号</w:t>
                  </w:r>
                </w:p>
              </w:tc>
              <w:tc>
                <w:tcPr>
                  <w:tcW w:w="774" w:type="pct"/>
                  <w:tcBorders>
                    <w:top w:val="single" w:sz="12" w:space="0" w:color="auto"/>
                    <w:left w:val="single" w:sz="4" w:space="0" w:color="auto"/>
                    <w:bottom w:val="single" w:sz="4"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产生环节</w:t>
                  </w:r>
                </w:p>
              </w:tc>
              <w:tc>
                <w:tcPr>
                  <w:tcW w:w="701" w:type="pct"/>
                  <w:tcBorders>
                    <w:top w:val="single" w:sz="12" w:space="0" w:color="auto"/>
                    <w:left w:val="single" w:sz="6" w:space="0" w:color="auto"/>
                    <w:bottom w:val="single" w:sz="4"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污染物</w:t>
                  </w:r>
                </w:p>
              </w:tc>
              <w:tc>
                <w:tcPr>
                  <w:tcW w:w="641"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排放源强</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kg/h</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rPr>
                      <w:rFonts w:ascii="Times New Roman" w:hAnsi="Times New Roman" w:cs="Times New Roman"/>
                      <w:szCs w:val="21"/>
                    </w:rPr>
                  </w:pPr>
                  <w:r w:rsidRPr="00330AC1">
                    <w:rPr>
                      <w:rFonts w:ascii="Times New Roman" w:hAnsiTheme="minorEastAsia" w:cs="Times New Roman"/>
                      <w:szCs w:val="21"/>
                    </w:rPr>
                    <w:t>排气筒高度（</w:t>
                  </w:r>
                  <w:r w:rsidRPr="00330AC1">
                    <w:rPr>
                      <w:rFonts w:ascii="Times New Roman" w:hAnsi="Times New Roman" w:cs="Times New Roman"/>
                      <w:szCs w:val="21"/>
                    </w:rPr>
                    <w:t>m</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排气筒出口内径（</w:t>
                  </w:r>
                  <w:r w:rsidRPr="00330AC1">
                    <w:rPr>
                      <w:rFonts w:ascii="Times New Roman" w:hAnsi="Times New Roman" w:cs="Times New Roman"/>
                      <w:szCs w:val="21"/>
                    </w:rPr>
                    <w:t>m</w:t>
                  </w:r>
                  <w:r w:rsidRPr="00330AC1">
                    <w:rPr>
                      <w:rFonts w:ascii="Times New Roman" w:hAnsiTheme="minorEastAsia" w:cs="Times New Roman"/>
                      <w:szCs w:val="21"/>
                    </w:rPr>
                    <w:t>）</w:t>
                  </w:r>
                </w:p>
              </w:tc>
              <w:tc>
                <w:tcPr>
                  <w:tcW w:w="815" w:type="pct"/>
                  <w:tcBorders>
                    <w:top w:val="single" w:sz="12" w:space="0" w:color="auto"/>
                    <w:left w:val="single" w:sz="6" w:space="0" w:color="auto"/>
                    <w:bottom w:val="single" w:sz="6" w:space="0" w:color="auto"/>
                    <w:right w:val="single" w:sz="4" w:space="0" w:color="auto"/>
                  </w:tcBorders>
                  <w:vAlign w:val="center"/>
                </w:tcPr>
                <w:p w:rsidR="00330AC1" w:rsidRPr="00330AC1" w:rsidRDefault="00330AC1" w:rsidP="00330AC1">
                  <w:pPr>
                    <w:widowControl/>
                    <w:rPr>
                      <w:rFonts w:ascii="Times New Roman" w:hAnsi="Times New Roman" w:cs="Times New Roman"/>
                      <w:szCs w:val="21"/>
                    </w:rPr>
                  </w:pPr>
                  <w:r w:rsidRPr="00330AC1">
                    <w:rPr>
                      <w:rFonts w:ascii="Times New Roman" w:hAnsiTheme="minorEastAsia" w:cs="Times New Roman"/>
                      <w:szCs w:val="21"/>
                    </w:rPr>
                    <w:t>烟气出口温度</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heme="minorEastAsia" w:hAnsiTheme="minorEastAsia" w:cs="Times New Roman"/>
                      <w:szCs w:val="21"/>
                    </w:rPr>
                    <w:t>℃</w:t>
                  </w:r>
                  <w:r w:rsidRPr="00330AC1">
                    <w:rPr>
                      <w:rFonts w:ascii="Times New Roman" w:hAnsiTheme="minorEastAsia" w:cs="Times New Roman"/>
                      <w:szCs w:val="21"/>
                    </w:rPr>
                    <w:t>）</w:t>
                  </w:r>
                </w:p>
              </w:tc>
              <w:tc>
                <w:tcPr>
                  <w:tcW w:w="579" w:type="pct"/>
                  <w:tcBorders>
                    <w:top w:val="single" w:sz="12" w:space="0" w:color="auto"/>
                    <w:left w:val="single" w:sz="4" w:space="0" w:color="auto"/>
                    <w:bottom w:val="single" w:sz="6" w:space="0" w:color="auto"/>
                    <w:right w:val="nil"/>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烟气流速</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m/S</w:t>
                  </w:r>
                  <w:r w:rsidRPr="00330AC1">
                    <w:rPr>
                      <w:rFonts w:ascii="Times New Roman" w:hAnsiTheme="minorEastAsia" w:cs="Times New Roman"/>
                      <w:szCs w:val="21"/>
                    </w:rPr>
                    <w:t>）</w:t>
                  </w:r>
                </w:p>
              </w:tc>
            </w:tr>
            <w:tr w:rsidR="00330AC1" w:rsidRPr="00330AC1" w:rsidTr="008F5917">
              <w:trPr>
                <w:trHeight w:val="387"/>
              </w:trPr>
              <w:tc>
                <w:tcPr>
                  <w:tcW w:w="236" w:type="pct"/>
                  <w:tcBorders>
                    <w:top w:val="single" w:sz="6" w:space="0" w:color="auto"/>
                    <w:left w:val="nil"/>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w:t>
                  </w:r>
                </w:p>
              </w:tc>
              <w:tc>
                <w:tcPr>
                  <w:tcW w:w="774" w:type="pct"/>
                  <w:tcBorders>
                    <w:top w:val="single" w:sz="6" w:space="0" w:color="auto"/>
                    <w:left w:val="single" w:sz="4" w:space="0" w:color="auto"/>
                    <w:bottom w:val="single" w:sz="6" w:space="0" w:color="auto"/>
                    <w:right w:val="single" w:sz="6" w:space="0" w:color="auto"/>
                  </w:tcBorders>
                  <w:vAlign w:val="center"/>
                </w:tcPr>
                <w:p w:rsidR="00330AC1" w:rsidRPr="00330AC1" w:rsidRDefault="00330AC1" w:rsidP="00330AC1">
                  <w:pPr>
                    <w:jc w:val="center"/>
                    <w:rPr>
                      <w:rFonts w:ascii="Times New Roman" w:hAnsi="Times New Roman" w:cs="Times New Roman"/>
                      <w:bCs/>
                      <w:szCs w:val="21"/>
                    </w:rPr>
                  </w:pPr>
                  <w:r w:rsidRPr="00330AC1">
                    <w:rPr>
                      <w:rFonts w:ascii="Times New Roman" w:hAnsiTheme="minorEastAsia" w:cs="Times New Roman"/>
                      <w:bCs/>
                      <w:color w:val="000000"/>
                      <w:szCs w:val="21"/>
                    </w:rPr>
                    <w:t>搅拌</w:t>
                  </w:r>
                </w:p>
              </w:tc>
              <w:tc>
                <w:tcPr>
                  <w:tcW w:w="701" w:type="pct"/>
                  <w:tcBorders>
                    <w:top w:val="single" w:sz="6" w:space="0" w:color="auto"/>
                    <w:left w:val="single" w:sz="6" w:space="0" w:color="auto"/>
                    <w:bottom w:val="single" w:sz="6" w:space="0" w:color="auto"/>
                    <w:right w:val="single" w:sz="4" w:space="0" w:color="auto"/>
                  </w:tcBorders>
                  <w:vAlign w:val="center"/>
                </w:tcPr>
                <w:p w:rsidR="00330AC1" w:rsidRPr="008F5917" w:rsidRDefault="00D92C1F" w:rsidP="00330AC1">
                  <w:pPr>
                    <w:spacing w:line="240" w:lineRule="atLeast"/>
                    <w:jc w:val="center"/>
                    <w:rPr>
                      <w:rFonts w:ascii="Times New Roman" w:hAnsi="Times New Roman" w:cs="Times New Roman"/>
                    </w:rPr>
                  </w:pPr>
                  <w:r w:rsidRPr="008F5917">
                    <w:rPr>
                      <w:rFonts w:ascii="Times New Roman" w:hAnsi="Times New Roman" w:cs="Times New Roman"/>
                      <w:bCs/>
                      <w:szCs w:val="21"/>
                    </w:rPr>
                    <w:t>TSP</w:t>
                  </w:r>
                </w:p>
              </w:tc>
              <w:tc>
                <w:tcPr>
                  <w:tcW w:w="641" w:type="pct"/>
                  <w:tcBorders>
                    <w:top w:val="single" w:sz="6" w:space="0" w:color="auto"/>
                    <w:left w:val="single" w:sz="4" w:space="0" w:color="auto"/>
                    <w:bottom w:val="single" w:sz="6" w:space="0" w:color="auto"/>
                    <w:right w:val="single" w:sz="4" w:space="0" w:color="auto"/>
                  </w:tcBorders>
                  <w:vAlign w:val="center"/>
                </w:tcPr>
                <w:p w:rsidR="00330AC1" w:rsidRPr="008F5917" w:rsidRDefault="00003AE0" w:rsidP="008F5917">
                  <w:pPr>
                    <w:jc w:val="center"/>
                    <w:rPr>
                      <w:rFonts w:ascii="Times New Roman" w:hAnsi="Times New Roman" w:cs="Times New Roman"/>
                      <w:szCs w:val="21"/>
                    </w:rPr>
                  </w:pPr>
                  <w:r w:rsidRPr="008F5917">
                    <w:rPr>
                      <w:rFonts w:ascii="Times New Roman" w:hAnsi="Times New Roman" w:cs="Times New Roman" w:hint="eastAsia"/>
                      <w:szCs w:val="21"/>
                    </w:rPr>
                    <w:t>0.</w:t>
                  </w:r>
                  <w:r w:rsidR="005546B5" w:rsidRPr="008F5917">
                    <w:rPr>
                      <w:rFonts w:ascii="Times New Roman" w:hAnsi="Times New Roman" w:cs="Times New Roman" w:hint="eastAsia"/>
                      <w:szCs w:val="21"/>
                    </w:rPr>
                    <w:t>0</w:t>
                  </w:r>
                  <w:r w:rsidR="008F5917" w:rsidRPr="008F5917">
                    <w:rPr>
                      <w:rFonts w:ascii="Times New Roman" w:hAnsi="Times New Roman" w:cs="Times New Roman" w:hint="eastAsia"/>
                      <w:szCs w:val="21"/>
                    </w:rPr>
                    <w:t>43</w:t>
                  </w:r>
                </w:p>
              </w:tc>
              <w:tc>
                <w:tcPr>
                  <w:tcW w:w="627" w:type="pct"/>
                  <w:tcBorders>
                    <w:top w:val="single" w:sz="6" w:space="0" w:color="auto"/>
                    <w:left w:val="single" w:sz="4" w:space="0" w:color="auto"/>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15</w:t>
                  </w:r>
                </w:p>
              </w:tc>
              <w:tc>
                <w:tcPr>
                  <w:tcW w:w="627" w:type="pct"/>
                  <w:tcBorders>
                    <w:top w:val="single" w:sz="6" w:space="0" w:color="auto"/>
                    <w:left w:val="single" w:sz="4" w:space="0" w:color="auto"/>
                    <w:bottom w:val="single" w:sz="6" w:space="0" w:color="auto"/>
                    <w:right w:val="single" w:sz="6"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0.4</w:t>
                  </w:r>
                </w:p>
              </w:tc>
              <w:tc>
                <w:tcPr>
                  <w:tcW w:w="815" w:type="pct"/>
                  <w:tcBorders>
                    <w:top w:val="single" w:sz="6" w:space="0" w:color="auto"/>
                    <w:left w:val="single" w:sz="6" w:space="0" w:color="auto"/>
                    <w:bottom w:val="single" w:sz="6"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20</w:t>
                  </w:r>
                </w:p>
              </w:tc>
              <w:tc>
                <w:tcPr>
                  <w:tcW w:w="579" w:type="pct"/>
                  <w:tcBorders>
                    <w:top w:val="single" w:sz="6" w:space="0" w:color="auto"/>
                    <w:left w:val="single" w:sz="4" w:space="0" w:color="auto"/>
                    <w:bottom w:val="single" w:sz="6" w:space="0" w:color="auto"/>
                    <w:right w:val="nil"/>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11.86</w:t>
                  </w:r>
                </w:p>
              </w:tc>
            </w:tr>
            <w:tr w:rsidR="008F5917" w:rsidRPr="00330AC1" w:rsidTr="008D05AC">
              <w:trPr>
                <w:trHeight w:val="387"/>
              </w:trPr>
              <w:tc>
                <w:tcPr>
                  <w:tcW w:w="236" w:type="pct"/>
                  <w:tcBorders>
                    <w:top w:val="single" w:sz="6" w:space="0" w:color="auto"/>
                    <w:left w:val="nil"/>
                    <w:bottom w:val="single" w:sz="12" w:space="0" w:color="auto"/>
                    <w:right w:val="single" w:sz="4" w:space="0" w:color="auto"/>
                  </w:tcBorders>
                  <w:vAlign w:val="center"/>
                </w:tcPr>
                <w:p w:rsidR="008F5917" w:rsidRPr="00330AC1" w:rsidRDefault="008F5917"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2</w:t>
                  </w:r>
                </w:p>
              </w:tc>
              <w:tc>
                <w:tcPr>
                  <w:tcW w:w="774" w:type="pct"/>
                  <w:tcBorders>
                    <w:top w:val="single" w:sz="6" w:space="0" w:color="auto"/>
                    <w:left w:val="single" w:sz="4" w:space="0" w:color="auto"/>
                    <w:bottom w:val="single" w:sz="12" w:space="0" w:color="auto"/>
                    <w:right w:val="single" w:sz="6" w:space="0" w:color="auto"/>
                  </w:tcBorders>
                  <w:vAlign w:val="center"/>
                </w:tcPr>
                <w:p w:rsidR="008F5917" w:rsidRPr="00330AC1" w:rsidRDefault="008F5917" w:rsidP="00330AC1">
                  <w:pPr>
                    <w:jc w:val="center"/>
                    <w:rPr>
                      <w:rFonts w:ascii="Times New Roman" w:hAnsiTheme="minorEastAsia" w:cs="Times New Roman"/>
                      <w:bCs/>
                      <w:color w:val="000000"/>
                      <w:szCs w:val="21"/>
                    </w:rPr>
                  </w:pPr>
                  <w:r>
                    <w:rPr>
                      <w:rFonts w:ascii="Times New Roman" w:hAnsiTheme="minorEastAsia" w:cs="Times New Roman" w:hint="eastAsia"/>
                      <w:bCs/>
                      <w:color w:val="000000"/>
                      <w:szCs w:val="21"/>
                    </w:rPr>
                    <w:t>水泥仓</w:t>
                  </w:r>
                </w:p>
              </w:tc>
              <w:tc>
                <w:tcPr>
                  <w:tcW w:w="701" w:type="pct"/>
                  <w:tcBorders>
                    <w:top w:val="single" w:sz="6" w:space="0" w:color="auto"/>
                    <w:left w:val="single" w:sz="6" w:space="0" w:color="auto"/>
                    <w:bottom w:val="single" w:sz="12" w:space="0" w:color="auto"/>
                    <w:right w:val="single" w:sz="4" w:space="0" w:color="auto"/>
                  </w:tcBorders>
                  <w:vAlign w:val="center"/>
                </w:tcPr>
                <w:p w:rsidR="008F5917" w:rsidRPr="008F5917" w:rsidRDefault="008F5917" w:rsidP="00330AC1">
                  <w:pPr>
                    <w:spacing w:line="240" w:lineRule="atLeast"/>
                    <w:jc w:val="center"/>
                    <w:rPr>
                      <w:rFonts w:ascii="Times New Roman" w:hAnsi="Times New Roman" w:cs="Times New Roman"/>
                      <w:bCs/>
                      <w:szCs w:val="21"/>
                    </w:rPr>
                  </w:pPr>
                  <w:r w:rsidRPr="008F5917">
                    <w:rPr>
                      <w:rFonts w:ascii="Times New Roman" w:hAnsi="Times New Roman" w:cs="Times New Roman"/>
                      <w:bCs/>
                      <w:szCs w:val="21"/>
                    </w:rPr>
                    <w:t>TSP</w:t>
                  </w:r>
                </w:p>
              </w:tc>
              <w:tc>
                <w:tcPr>
                  <w:tcW w:w="641" w:type="pct"/>
                  <w:tcBorders>
                    <w:top w:val="single" w:sz="6" w:space="0" w:color="auto"/>
                    <w:left w:val="single" w:sz="4" w:space="0" w:color="auto"/>
                    <w:bottom w:val="single" w:sz="12" w:space="0" w:color="auto"/>
                    <w:right w:val="single" w:sz="4" w:space="0" w:color="auto"/>
                  </w:tcBorders>
                  <w:vAlign w:val="center"/>
                </w:tcPr>
                <w:p w:rsidR="008F5917" w:rsidRPr="008F5917" w:rsidRDefault="008F5917" w:rsidP="005546B5">
                  <w:pPr>
                    <w:jc w:val="center"/>
                    <w:rPr>
                      <w:rFonts w:ascii="Times New Roman" w:hAnsi="Times New Roman" w:cs="Times New Roman"/>
                      <w:szCs w:val="21"/>
                    </w:rPr>
                  </w:pPr>
                  <w:r w:rsidRPr="008F5917">
                    <w:rPr>
                      <w:rFonts w:ascii="Times New Roman" w:hAnsi="Times New Roman" w:cs="Times New Roman" w:hint="eastAsia"/>
                      <w:szCs w:val="21"/>
                    </w:rPr>
                    <w:t>0.016</w:t>
                  </w:r>
                </w:p>
              </w:tc>
              <w:tc>
                <w:tcPr>
                  <w:tcW w:w="627" w:type="pct"/>
                  <w:tcBorders>
                    <w:top w:val="single" w:sz="6" w:space="0" w:color="auto"/>
                    <w:left w:val="single" w:sz="4" w:space="0" w:color="auto"/>
                    <w:bottom w:val="single" w:sz="12" w:space="0" w:color="auto"/>
                    <w:right w:val="single" w:sz="4"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15</w:t>
                  </w:r>
                </w:p>
              </w:tc>
              <w:tc>
                <w:tcPr>
                  <w:tcW w:w="627" w:type="pct"/>
                  <w:tcBorders>
                    <w:top w:val="single" w:sz="6" w:space="0" w:color="auto"/>
                    <w:left w:val="single" w:sz="4" w:space="0" w:color="auto"/>
                    <w:bottom w:val="single" w:sz="12" w:space="0" w:color="auto"/>
                    <w:right w:val="single" w:sz="6"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0.4</w:t>
                  </w:r>
                </w:p>
              </w:tc>
              <w:tc>
                <w:tcPr>
                  <w:tcW w:w="815" w:type="pct"/>
                  <w:tcBorders>
                    <w:top w:val="single" w:sz="6" w:space="0" w:color="auto"/>
                    <w:left w:val="single" w:sz="6" w:space="0" w:color="auto"/>
                    <w:bottom w:val="single" w:sz="12" w:space="0" w:color="auto"/>
                    <w:right w:val="single" w:sz="4" w:space="0" w:color="auto"/>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20</w:t>
                  </w:r>
                </w:p>
              </w:tc>
              <w:tc>
                <w:tcPr>
                  <w:tcW w:w="579" w:type="pct"/>
                  <w:tcBorders>
                    <w:top w:val="single" w:sz="6" w:space="0" w:color="auto"/>
                    <w:left w:val="single" w:sz="4" w:space="0" w:color="auto"/>
                    <w:bottom w:val="single" w:sz="12" w:space="0" w:color="auto"/>
                    <w:right w:val="nil"/>
                  </w:tcBorders>
                  <w:vAlign w:val="center"/>
                </w:tcPr>
                <w:p w:rsidR="008F5917" w:rsidRPr="00330AC1" w:rsidRDefault="008F5917" w:rsidP="00242E23">
                  <w:pPr>
                    <w:spacing w:line="240" w:lineRule="atLeast"/>
                    <w:jc w:val="center"/>
                    <w:rPr>
                      <w:rFonts w:ascii="Times New Roman" w:hAnsi="Times New Roman" w:cs="Times New Roman"/>
                      <w:szCs w:val="21"/>
                    </w:rPr>
                  </w:pPr>
                  <w:r w:rsidRPr="00330AC1">
                    <w:rPr>
                      <w:rFonts w:ascii="Times New Roman" w:hAnsi="Times New Roman" w:cs="Times New Roman"/>
                      <w:szCs w:val="21"/>
                    </w:rPr>
                    <w:t>11.86</w:t>
                  </w:r>
                </w:p>
              </w:tc>
            </w:tr>
          </w:tbl>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w:t>
            </w:r>
            <w:r w:rsidR="002969C4">
              <w:rPr>
                <w:rFonts w:ascii="Times New Roman" w:hAnsi="Times New Roman" w:cs="Times New Roman" w:hint="eastAsia"/>
                <w:b/>
                <w:bCs/>
                <w:color w:val="000000"/>
                <w:sz w:val="24"/>
                <w:szCs w:val="24"/>
              </w:rPr>
              <w:t>4</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本项目大气污染物面源排放参数一览表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tblPr>
            <w:tblGrid>
              <w:gridCol w:w="671"/>
              <w:gridCol w:w="1074"/>
              <w:gridCol w:w="1128"/>
              <w:gridCol w:w="1023"/>
              <w:gridCol w:w="1023"/>
              <w:gridCol w:w="1122"/>
              <w:gridCol w:w="1460"/>
              <w:gridCol w:w="1241"/>
            </w:tblGrid>
            <w:tr w:rsidR="000C604B" w:rsidRPr="00330AC1" w:rsidTr="008D05AC">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名称</w:t>
                  </w:r>
                </w:p>
              </w:tc>
              <w:tc>
                <w:tcPr>
                  <w:tcW w:w="614"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面源长度</w:t>
                  </w:r>
                </w:p>
              </w:tc>
              <w:tc>
                <w:tcPr>
                  <w:tcW w:w="64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面源宽度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面源有效排放高度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与正北方向夹角</w:t>
                  </w:r>
                </w:p>
              </w:tc>
              <w:tc>
                <w:tcPr>
                  <w:tcW w:w="642"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排放工况</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评价因子</w:t>
                  </w:r>
                </w:p>
              </w:tc>
              <w:tc>
                <w:tcPr>
                  <w:tcW w:w="710"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排放速率（</w:t>
                  </w:r>
                  <w:r w:rsidRPr="00330AC1">
                    <w:rPr>
                      <w:rFonts w:ascii="Times New Roman" w:hAnsi="Times New Roman" w:cs="Times New Roman"/>
                      <w:color w:val="000000"/>
                      <w:kern w:val="0"/>
                      <w:szCs w:val="21"/>
                    </w:rPr>
                    <w:t>kg/h</w:t>
                  </w:r>
                  <w:r w:rsidRPr="00330AC1">
                    <w:rPr>
                      <w:rFonts w:ascii="Times New Roman" w:hAnsiTheme="minorEastAsia" w:cs="Times New Roman"/>
                      <w:szCs w:val="21"/>
                    </w:rPr>
                    <w:t>）</w:t>
                  </w:r>
                </w:p>
              </w:tc>
            </w:tr>
            <w:tr w:rsidR="000C604B" w:rsidRPr="00330AC1" w:rsidTr="008D05AC">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生产车间</w:t>
                  </w:r>
                </w:p>
              </w:tc>
              <w:tc>
                <w:tcPr>
                  <w:tcW w:w="614" w:type="pct"/>
                  <w:vAlign w:val="center"/>
                </w:tcPr>
                <w:p w:rsidR="000C604B" w:rsidRPr="00330AC1" w:rsidRDefault="000C604B"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100</w:t>
                  </w:r>
                  <w:r w:rsidRPr="00330AC1">
                    <w:rPr>
                      <w:rFonts w:ascii="Times New Roman" w:hAnsi="Times New Roman" w:cs="Times New Roman"/>
                      <w:szCs w:val="21"/>
                    </w:rPr>
                    <w:t>m</w:t>
                  </w:r>
                </w:p>
              </w:tc>
              <w:tc>
                <w:tcPr>
                  <w:tcW w:w="645" w:type="pct"/>
                  <w:vAlign w:val="center"/>
                </w:tcPr>
                <w:p w:rsidR="000C604B" w:rsidRPr="00330AC1" w:rsidRDefault="00F33F5E"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8</w:t>
                  </w:r>
                  <w:r w:rsidR="000C604B">
                    <w:rPr>
                      <w:rFonts w:ascii="Times New Roman" w:hAnsi="Times New Roman" w:cs="Times New Roman" w:hint="eastAsia"/>
                      <w:szCs w:val="21"/>
                    </w:rPr>
                    <w:t>0</w:t>
                  </w:r>
                  <w:r w:rsidR="000C604B"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6</w:t>
                  </w:r>
                  <w:r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113.38</w:t>
                  </w:r>
                </w:p>
              </w:tc>
              <w:tc>
                <w:tcPr>
                  <w:tcW w:w="642" w:type="pct"/>
                  <w:vAlign w:val="center"/>
                </w:tcPr>
                <w:p w:rsidR="000C604B" w:rsidRPr="00330AC1" w:rsidRDefault="000C604B" w:rsidP="00330AC1">
                  <w:pPr>
                    <w:spacing w:line="240" w:lineRule="atLeast"/>
                    <w:rPr>
                      <w:rFonts w:ascii="Times New Roman" w:hAnsi="Times New Roman" w:cs="Times New Roman"/>
                      <w:szCs w:val="21"/>
                    </w:rPr>
                  </w:pPr>
                  <w:r w:rsidRPr="00330AC1">
                    <w:rPr>
                      <w:rFonts w:ascii="Times New Roman" w:hAnsiTheme="minorEastAsia" w:cs="Times New Roman"/>
                      <w:szCs w:val="21"/>
                    </w:rPr>
                    <w:t>正常排放</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颗粒物</w:t>
                  </w:r>
                </w:p>
              </w:tc>
              <w:tc>
                <w:tcPr>
                  <w:tcW w:w="710" w:type="pct"/>
                  <w:vAlign w:val="center"/>
                </w:tcPr>
                <w:p w:rsidR="000C604B" w:rsidRPr="00330AC1" w:rsidRDefault="000C604B" w:rsidP="008F5917">
                  <w:pPr>
                    <w:spacing w:line="240" w:lineRule="atLeast"/>
                    <w:jc w:val="center"/>
                    <w:rPr>
                      <w:rFonts w:ascii="Times New Roman" w:hAnsi="Times New Roman" w:cs="Times New Roman"/>
                      <w:szCs w:val="21"/>
                    </w:rPr>
                  </w:pPr>
                  <w:r w:rsidRPr="00330AC1">
                    <w:rPr>
                      <w:rFonts w:ascii="Times New Roman" w:hAnsi="Times New Roman" w:cs="Times New Roman"/>
                      <w:szCs w:val="21"/>
                    </w:rPr>
                    <w:t>0.0</w:t>
                  </w:r>
                  <w:r w:rsidR="008F5917">
                    <w:rPr>
                      <w:rFonts w:ascii="Times New Roman" w:hAnsi="Times New Roman" w:cs="Times New Roman" w:hint="eastAsia"/>
                      <w:szCs w:val="21"/>
                    </w:rPr>
                    <w:t>4</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⑤估算模型参数</w:t>
            </w:r>
          </w:p>
          <w:p w:rsidR="00330AC1" w:rsidRPr="00DF3607" w:rsidRDefault="00330AC1" w:rsidP="00DF3607">
            <w:pPr>
              <w:spacing w:line="520" w:lineRule="exact"/>
              <w:ind w:firstLineChars="200" w:firstLine="456"/>
              <w:rPr>
                <w:rFonts w:ascii="Times New Roman" w:hAnsi="Times New Roman" w:cs="Times New Roman"/>
                <w:kern w:val="0"/>
                <w:sz w:val="24"/>
                <w:szCs w:val="20"/>
              </w:rPr>
            </w:pPr>
            <w:r w:rsidRPr="00DF3607">
              <w:rPr>
                <w:rFonts w:ascii="Times New Roman" w:hAnsiTheme="minorEastAsia" w:cs="Times New Roman"/>
                <w:kern w:val="0"/>
                <w:sz w:val="24"/>
                <w:szCs w:val="20"/>
              </w:rPr>
              <w:t>本项目估算模型参数详见表</w:t>
            </w:r>
            <w:r w:rsidR="00D93E94">
              <w:rPr>
                <w:rFonts w:ascii="Times New Roman" w:hAnsi="Times New Roman" w:cs="Times New Roman" w:hint="eastAsia"/>
                <w:kern w:val="0"/>
                <w:sz w:val="24"/>
                <w:szCs w:val="20"/>
              </w:rPr>
              <w:t>2</w:t>
            </w:r>
            <w:r w:rsidR="002969C4">
              <w:rPr>
                <w:rFonts w:ascii="Times New Roman" w:hAnsi="Times New Roman" w:cs="Times New Roman" w:hint="eastAsia"/>
                <w:kern w:val="0"/>
                <w:sz w:val="24"/>
                <w:szCs w:val="20"/>
              </w:rPr>
              <w:t>5</w:t>
            </w:r>
            <w:r w:rsidRPr="00DF3607">
              <w:rPr>
                <w:rFonts w:ascii="Times New Roman" w:hAnsiTheme="minorEastAsia" w:cs="Times New Roman"/>
                <w:kern w:val="0"/>
                <w:sz w:val="24"/>
                <w:szCs w:val="20"/>
              </w:rPr>
              <w:t>。</w:t>
            </w:r>
          </w:p>
          <w:p w:rsidR="00330AC1" w:rsidRPr="00D93E94" w:rsidRDefault="00330AC1" w:rsidP="00D93E94">
            <w:pPr>
              <w:spacing w:line="520" w:lineRule="exact"/>
              <w:ind w:firstLineChars="350" w:firstLine="802"/>
              <w:jc w:val="center"/>
              <w:rPr>
                <w:rFonts w:ascii="Times New Roman" w:hAnsi="Times New Roman" w:cs="Times New Roman"/>
                <w:b/>
                <w:kern w:val="0"/>
                <w:sz w:val="24"/>
                <w:szCs w:val="24"/>
              </w:rPr>
            </w:pPr>
            <w:r w:rsidRPr="00D93E94">
              <w:rPr>
                <w:rFonts w:ascii="Times New Roman" w:hAnsi="Times New Roman" w:cs="Times New Roman"/>
                <w:b/>
                <w:kern w:val="0"/>
                <w:sz w:val="24"/>
                <w:szCs w:val="24"/>
              </w:rPr>
              <w:t>表</w:t>
            </w:r>
            <w:r w:rsidR="00D93E94" w:rsidRPr="00D93E94">
              <w:rPr>
                <w:rFonts w:ascii="Times New Roman" w:hAnsi="Times New Roman" w:cs="Times New Roman" w:hint="eastAsia"/>
                <w:b/>
                <w:kern w:val="0"/>
                <w:sz w:val="24"/>
                <w:szCs w:val="24"/>
              </w:rPr>
              <w:t>2</w:t>
            </w:r>
            <w:r w:rsidR="002969C4">
              <w:rPr>
                <w:rFonts w:ascii="Times New Roman" w:hAnsi="Times New Roman" w:cs="Times New Roman" w:hint="eastAsia"/>
                <w:b/>
                <w:kern w:val="0"/>
                <w:sz w:val="24"/>
                <w:szCs w:val="24"/>
              </w:rPr>
              <w:t>5</w:t>
            </w:r>
            <w:r w:rsidRPr="00D93E94">
              <w:rPr>
                <w:rFonts w:ascii="Times New Roman" w:hAnsi="Times New Roman" w:cs="Times New Roman"/>
                <w:b/>
                <w:kern w:val="0"/>
                <w:sz w:val="24"/>
                <w:szCs w:val="24"/>
              </w:rPr>
              <w:t xml:space="preserve">                 </w:t>
            </w:r>
            <w:r w:rsidRPr="00D93E94">
              <w:rPr>
                <w:rFonts w:ascii="Times New Roman" w:hAnsi="Times New Roman" w:cs="Times New Roman"/>
                <w:b/>
                <w:kern w:val="0"/>
                <w:sz w:val="24"/>
                <w:szCs w:val="24"/>
              </w:rPr>
              <w:t>估算模型参数表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2912"/>
              <w:gridCol w:w="2915"/>
              <w:gridCol w:w="2915"/>
            </w:tblGrid>
            <w:tr w:rsidR="00330AC1" w:rsidRPr="00DF3607" w:rsidTr="008D05AC">
              <w:trPr>
                <w:trHeight w:val="342"/>
              </w:trPr>
              <w:tc>
                <w:tcPr>
                  <w:tcW w:w="3333" w:type="pct"/>
                  <w:gridSpan w:val="2"/>
                  <w:tcBorders>
                    <w:top w:val="single" w:sz="12" w:space="0" w:color="auto"/>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参数</w:t>
                  </w:r>
                </w:p>
              </w:tc>
              <w:tc>
                <w:tcPr>
                  <w:tcW w:w="1667" w:type="pct"/>
                  <w:tcBorders>
                    <w:top w:val="single" w:sz="12" w:space="0" w:color="auto"/>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取值</w:t>
                  </w:r>
                </w:p>
              </w:tc>
            </w:tr>
            <w:tr w:rsidR="00330AC1" w:rsidRPr="00DF3607" w:rsidTr="008D05AC">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lastRenderedPageBreak/>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农村</w:t>
                  </w:r>
                </w:p>
              </w:tc>
            </w:tr>
            <w:tr w:rsidR="00330AC1" w:rsidRPr="00DF3607" w:rsidTr="008D05AC">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人口数（城市选项时）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最高环境温度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42.3</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最低环境温度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-14.8</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土地利用类型</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农田</w:t>
                  </w:r>
                </w:p>
              </w:tc>
            </w:tr>
            <w:tr w:rsidR="00330AC1" w:rsidRPr="00DF3607" w:rsidTr="008D05AC">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区域湿度条件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中等湿度</w:t>
                  </w:r>
                </w:p>
              </w:tc>
            </w:tr>
            <w:tr w:rsidR="00330AC1" w:rsidRPr="00DF3607" w:rsidTr="008D05AC">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是否考虑地形</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考虑地形</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8D05AC">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地形数据分辨率</w:t>
                  </w:r>
                  <w:r w:rsidRPr="00DF3607">
                    <w:rPr>
                      <w:rFonts w:ascii="Times New Roman" w:hAnsi="Times New Roman" w:cs="Times New Roman"/>
                      <w:szCs w:val="21"/>
                    </w:rPr>
                    <w:t>/m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90</w:t>
                  </w:r>
                </w:p>
              </w:tc>
            </w:tr>
            <w:tr w:rsidR="00330AC1" w:rsidRPr="00DF3607" w:rsidTr="008D05AC">
              <w:trPr>
                <w:trHeight w:val="342"/>
              </w:trPr>
              <w:tc>
                <w:tcPr>
                  <w:tcW w:w="1666" w:type="pct"/>
                  <w:vMerge w:val="restart"/>
                  <w:tcBorders>
                    <w:top w:val="single" w:sz="4" w:space="0" w:color="000000"/>
                    <w:left w:val="nil"/>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是否考虑岸线熏烟</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考虑岸线熏烟</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8D05AC">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岸线距离</w:t>
                  </w:r>
                  <w:r w:rsidRPr="00DF3607">
                    <w:rPr>
                      <w:rFonts w:ascii="Times New Roman" w:hAnsi="Times New Roman" w:cs="Times New Roman"/>
                      <w:szCs w:val="21"/>
                    </w:rPr>
                    <w:t>/km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8D05AC">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岸线方向</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12" w:space="0" w:color="auto"/>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⑥预测结果</w:t>
            </w:r>
          </w:p>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根据导则规定，本项目分别计算</w:t>
            </w:r>
            <w:r w:rsidR="000E4E36" w:rsidRPr="000E4E36">
              <w:rPr>
                <w:rFonts w:ascii="Times New Roman" w:hAnsi="Times New Roman" w:cs="Times New Roman"/>
                <w:bCs/>
                <w:color w:val="000000"/>
                <w:sz w:val="24"/>
              </w:rPr>
              <w:t>TSP</w:t>
            </w:r>
            <w:r w:rsidRPr="00DF3607">
              <w:rPr>
                <w:rFonts w:ascii="Times New Roman" w:hAnsiTheme="minorEastAsia" w:cs="Times New Roman"/>
                <w:bCs/>
                <w:color w:val="000000"/>
                <w:sz w:val="24"/>
              </w:rPr>
              <w:t>有组织排放，</w:t>
            </w:r>
            <w:r w:rsidRPr="00DF3607">
              <w:rPr>
                <w:rFonts w:ascii="Times New Roman" w:hAnsi="Times New Roman" w:cs="Times New Roman"/>
                <w:bCs/>
                <w:color w:val="000000"/>
                <w:sz w:val="24"/>
              </w:rPr>
              <w:t>TSP</w:t>
            </w:r>
            <w:r w:rsidRPr="00DF3607">
              <w:rPr>
                <w:rFonts w:ascii="Times New Roman" w:hAnsiTheme="minorEastAsia" w:cs="Times New Roman"/>
                <w:bCs/>
                <w:color w:val="000000"/>
                <w:sz w:val="24"/>
              </w:rPr>
              <w:t>无组织排放，下风向落地浓度、最大地面浓度及出现距离，预测结果见表</w:t>
            </w:r>
            <w:r w:rsidR="00D93E94">
              <w:rPr>
                <w:rFonts w:ascii="Times New Roman" w:hAnsi="Times New Roman" w:cs="Times New Roman" w:hint="eastAsia"/>
                <w:bCs/>
                <w:color w:val="000000"/>
                <w:sz w:val="24"/>
              </w:rPr>
              <w:t>2</w:t>
            </w:r>
            <w:r w:rsidR="002969C4">
              <w:rPr>
                <w:rFonts w:ascii="Times New Roman" w:hAnsi="Times New Roman" w:cs="Times New Roman" w:hint="eastAsia"/>
                <w:bCs/>
                <w:color w:val="000000"/>
                <w:sz w:val="24"/>
              </w:rPr>
              <w:t>6</w:t>
            </w:r>
            <w:r w:rsidR="00811DB2">
              <w:rPr>
                <w:rFonts w:ascii="Times New Roman" w:hAnsi="Times New Roman" w:cs="Times New Roman" w:hint="eastAsia"/>
                <w:bCs/>
                <w:color w:val="000000"/>
                <w:sz w:val="24"/>
              </w:rPr>
              <w:t>、表</w:t>
            </w:r>
            <w:r w:rsidR="00D93E94">
              <w:rPr>
                <w:rFonts w:ascii="Times New Roman" w:hAnsi="Times New Roman" w:cs="Times New Roman" w:hint="eastAsia"/>
                <w:bCs/>
                <w:color w:val="000000"/>
                <w:sz w:val="24"/>
              </w:rPr>
              <w:t>2</w:t>
            </w:r>
            <w:r w:rsidR="002969C4">
              <w:rPr>
                <w:rFonts w:ascii="Times New Roman" w:hAnsi="Times New Roman" w:cs="Times New Roman" w:hint="eastAsia"/>
                <w:bCs/>
                <w:color w:val="000000"/>
                <w:sz w:val="24"/>
              </w:rPr>
              <w:t>7</w:t>
            </w:r>
            <w:r w:rsidRPr="00DF3607">
              <w:rPr>
                <w:rFonts w:ascii="Times New Roman" w:hAnsiTheme="minorEastAsia" w:cs="Times New Roman"/>
                <w:bCs/>
                <w:color w:val="000000"/>
                <w:sz w:val="24"/>
              </w:rPr>
              <w:t>。</w:t>
            </w:r>
          </w:p>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w:t>
            </w:r>
            <w:r w:rsidR="002969C4">
              <w:rPr>
                <w:rFonts w:ascii="Times New Roman" w:hAnsi="Times New Roman" w:cs="Times New Roman" w:hint="eastAsia"/>
                <w:b/>
                <w:bCs/>
                <w:color w:val="000000"/>
                <w:sz w:val="24"/>
                <w:szCs w:val="24"/>
              </w:rPr>
              <w:t>6</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本项目污染物</w:t>
            </w:r>
            <w:r w:rsidR="00F33F5E" w:rsidRPr="00D93E94">
              <w:rPr>
                <w:rFonts w:ascii="Times New Roman" w:hAnsi="Times New Roman" w:cs="Times New Roman"/>
                <w:b/>
                <w:bCs/>
                <w:color w:val="000000"/>
                <w:sz w:val="24"/>
                <w:szCs w:val="24"/>
              </w:rPr>
              <w:t>TSP</w:t>
            </w:r>
            <w:r w:rsidRPr="00D93E94">
              <w:rPr>
                <w:rFonts w:ascii="Times New Roman" w:hAnsiTheme="minorEastAsia" w:cs="Times New Roman"/>
                <w:b/>
                <w:bCs/>
                <w:color w:val="000000"/>
                <w:sz w:val="24"/>
                <w:szCs w:val="24"/>
              </w:rPr>
              <w:t>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Layout w:type="fixed"/>
              <w:tblCellMar>
                <w:top w:w="17" w:type="dxa"/>
                <w:left w:w="0" w:type="dxa"/>
                <w:bottom w:w="17" w:type="dxa"/>
                <w:right w:w="0" w:type="dxa"/>
              </w:tblCellMar>
              <w:tblLook w:val="0000"/>
            </w:tblPr>
            <w:tblGrid>
              <w:gridCol w:w="1594"/>
              <w:gridCol w:w="2331"/>
              <w:gridCol w:w="1607"/>
              <w:gridCol w:w="1605"/>
              <w:gridCol w:w="1605"/>
            </w:tblGrid>
            <w:tr w:rsidR="008F5917" w:rsidRPr="00DF3607" w:rsidTr="00F62D6D">
              <w:trPr>
                <w:trHeight w:val="369"/>
                <w:jc w:val="center"/>
              </w:trPr>
              <w:tc>
                <w:tcPr>
                  <w:tcW w:w="912" w:type="pct"/>
                  <w:vMerge w:val="restar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距源中心下风向距离</w:t>
                  </w:r>
                  <w:r w:rsidRPr="00DF3607">
                    <w:rPr>
                      <w:rFonts w:ascii="Times New Roman" w:hAnsi="Times New Roman" w:cs="Times New Roman"/>
                      <w:bCs/>
                      <w:color w:val="000000"/>
                      <w:szCs w:val="21"/>
                    </w:rPr>
                    <w:t>D</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m</w:t>
                  </w:r>
                  <w:r w:rsidRPr="00DF3607">
                    <w:rPr>
                      <w:rFonts w:ascii="Times New Roman" w:hAnsiTheme="minorEastAsia" w:cs="Times New Roman"/>
                      <w:bCs/>
                      <w:color w:val="000000"/>
                      <w:szCs w:val="21"/>
                    </w:rPr>
                    <w:t>）</w:t>
                  </w:r>
                </w:p>
              </w:tc>
              <w:tc>
                <w:tcPr>
                  <w:tcW w:w="2252" w:type="pct"/>
                  <w:gridSpan w:val="2"/>
                  <w:vAlign w:val="center"/>
                </w:tcPr>
                <w:p w:rsidR="008F5917" w:rsidRPr="00DF3607" w:rsidRDefault="008F5917" w:rsidP="00F62D6D">
                  <w:pPr>
                    <w:jc w:val="center"/>
                    <w:rPr>
                      <w:rFonts w:ascii="Times New Roman" w:hAnsi="Times New Roman" w:cs="Times New Roman"/>
                      <w:bCs/>
                      <w:color w:val="000000"/>
                      <w:szCs w:val="21"/>
                    </w:rPr>
                  </w:pPr>
                  <w:r>
                    <w:rPr>
                      <w:rFonts w:ascii="Times New Roman" w:hAnsiTheme="minorEastAsia" w:cs="Times New Roman" w:hint="eastAsia"/>
                      <w:bCs/>
                      <w:color w:val="000000"/>
                      <w:szCs w:val="21"/>
                    </w:rPr>
                    <w:t>搅拌工序</w:t>
                  </w:r>
                </w:p>
              </w:tc>
              <w:tc>
                <w:tcPr>
                  <w:tcW w:w="1836" w:type="pct"/>
                  <w:gridSpan w:val="2"/>
                  <w:vAlign w:val="center"/>
                </w:tcPr>
                <w:p w:rsidR="008F5917" w:rsidRPr="00DF3607" w:rsidRDefault="008F5917" w:rsidP="00F62D6D">
                  <w:pPr>
                    <w:jc w:val="center"/>
                    <w:rPr>
                      <w:rFonts w:ascii="Times New Roman" w:hAnsi="Times New Roman" w:cs="Times New Roman"/>
                      <w:bCs/>
                      <w:color w:val="000000"/>
                      <w:szCs w:val="21"/>
                    </w:rPr>
                  </w:pPr>
                  <w:r>
                    <w:rPr>
                      <w:rFonts w:ascii="Times New Roman" w:hAnsi="Times New Roman" w:cs="Times New Roman" w:hint="eastAsia"/>
                      <w:bCs/>
                      <w:color w:val="000000"/>
                      <w:szCs w:val="21"/>
                    </w:rPr>
                    <w:t>水泥仓</w:t>
                  </w:r>
                </w:p>
              </w:tc>
            </w:tr>
            <w:tr w:rsidR="008F5917" w:rsidRPr="00DF3607" w:rsidTr="00F62D6D">
              <w:trPr>
                <w:trHeight w:val="369"/>
                <w:jc w:val="center"/>
              </w:trPr>
              <w:tc>
                <w:tcPr>
                  <w:tcW w:w="912" w:type="pct"/>
                  <w:vMerge/>
                  <w:vAlign w:val="center"/>
                </w:tcPr>
                <w:p w:rsidR="008F5917" w:rsidRPr="00DF3607" w:rsidRDefault="008F5917" w:rsidP="00F62D6D">
                  <w:pPr>
                    <w:jc w:val="center"/>
                    <w:rPr>
                      <w:rFonts w:ascii="Times New Roman" w:hAnsi="Times New Roman" w:cs="Times New Roman"/>
                      <w:bCs/>
                      <w:color w:val="000000"/>
                      <w:szCs w:val="21"/>
                    </w:rPr>
                  </w:pPr>
                </w:p>
              </w:tc>
              <w:tc>
                <w:tcPr>
                  <w:tcW w:w="4088" w:type="pct"/>
                  <w:gridSpan w:val="4"/>
                  <w:vAlign w:val="center"/>
                </w:tcPr>
                <w:p w:rsidR="008F5917" w:rsidRPr="000E4E36" w:rsidRDefault="008F5917" w:rsidP="00F62D6D">
                  <w:pPr>
                    <w:jc w:val="center"/>
                    <w:rPr>
                      <w:rFonts w:ascii="Times New Roman" w:hAnsi="Times New Roman" w:cs="Times New Roman"/>
                      <w:bCs/>
                      <w:color w:val="000000"/>
                      <w:szCs w:val="21"/>
                    </w:rPr>
                  </w:pPr>
                  <w:r w:rsidRPr="000E4E36">
                    <w:rPr>
                      <w:rFonts w:ascii="Times New Roman" w:hAnsi="Times New Roman" w:cs="Times New Roman"/>
                      <w:bCs/>
                      <w:color w:val="000000"/>
                      <w:szCs w:val="21"/>
                    </w:rPr>
                    <w:t>TSP</w:t>
                  </w:r>
                  <w:r w:rsidRPr="00DF3607">
                    <w:rPr>
                      <w:rFonts w:ascii="Times New Roman" w:hAnsiTheme="minorEastAsia" w:cs="Times New Roman"/>
                      <w:bCs/>
                      <w:color w:val="000000"/>
                      <w:szCs w:val="21"/>
                    </w:rPr>
                    <w:t>有组织排放</w:t>
                  </w:r>
                </w:p>
              </w:tc>
            </w:tr>
            <w:tr w:rsidR="008F5917" w:rsidRPr="00DF3607" w:rsidTr="00F62D6D">
              <w:trPr>
                <w:trHeight w:val="369"/>
                <w:jc w:val="center"/>
              </w:trPr>
              <w:tc>
                <w:tcPr>
                  <w:tcW w:w="912" w:type="pct"/>
                  <w:vMerge/>
                  <w:vAlign w:val="center"/>
                </w:tcPr>
                <w:p w:rsidR="008F5917" w:rsidRPr="00DF3607" w:rsidRDefault="008F5917" w:rsidP="00F62D6D">
                  <w:pPr>
                    <w:jc w:val="center"/>
                    <w:rPr>
                      <w:rFonts w:ascii="Times New Roman" w:hAnsi="Times New Roman" w:cs="Times New Roman"/>
                      <w:bCs/>
                      <w:color w:val="000000"/>
                      <w:szCs w:val="21"/>
                    </w:rPr>
                  </w:pPr>
                </w:p>
              </w:tc>
              <w:tc>
                <w:tcPr>
                  <w:tcW w:w="1333"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下风向预测浓度</w:t>
                  </w:r>
                  <w:r w:rsidRPr="00DF3607">
                    <w:rPr>
                      <w:rFonts w:ascii="Times New Roman" w:hAnsi="Times New Roman" w:cs="Times New Roman"/>
                      <w:bCs/>
                      <w:color w:val="000000"/>
                      <w:szCs w:val="21"/>
                    </w:rPr>
                    <w:t>C</w:t>
                  </w:r>
                  <w:r w:rsidRPr="00DF3607">
                    <w:rPr>
                      <w:rFonts w:ascii="Times New Roman" w:hAnsi="Times New Roman" w:cs="Times New Roman"/>
                      <w:bCs/>
                      <w:color w:val="000000"/>
                      <w:szCs w:val="21"/>
                      <w:vertAlign w:val="subscript"/>
                    </w:rPr>
                    <w:t>i1</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μg/m³</w:t>
                  </w:r>
                  <w:r w:rsidRPr="00DF3607">
                    <w:rPr>
                      <w:rFonts w:ascii="Times New Roman" w:hAnsiTheme="minorEastAsia" w:cs="Times New Roman"/>
                      <w:bCs/>
                      <w:color w:val="000000"/>
                      <w:szCs w:val="21"/>
                    </w:rPr>
                    <w:t>）</w:t>
                  </w:r>
                </w:p>
              </w:tc>
              <w:tc>
                <w:tcPr>
                  <w:tcW w:w="919"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占标率</w:t>
                  </w:r>
                </w:p>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w:t>
                  </w:r>
                  <w:r w:rsidRPr="00DF3607">
                    <w:rPr>
                      <w:rFonts w:ascii="Times New Roman" w:hAnsiTheme="minorEastAsia" w:cs="Times New Roman"/>
                      <w:bCs/>
                      <w:color w:val="000000"/>
                      <w:szCs w:val="21"/>
                    </w:rPr>
                    <w:t>）</w:t>
                  </w:r>
                </w:p>
              </w:tc>
              <w:tc>
                <w:tcPr>
                  <w:tcW w:w="918"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下风向预测浓度</w:t>
                  </w:r>
                  <w:r w:rsidRPr="00DF3607">
                    <w:rPr>
                      <w:rFonts w:ascii="Times New Roman" w:hAnsi="Times New Roman" w:cs="Times New Roman"/>
                      <w:bCs/>
                      <w:color w:val="000000"/>
                      <w:szCs w:val="21"/>
                    </w:rPr>
                    <w:t>C</w:t>
                  </w:r>
                  <w:r w:rsidRPr="00DF3607">
                    <w:rPr>
                      <w:rFonts w:ascii="Times New Roman" w:hAnsi="Times New Roman" w:cs="Times New Roman"/>
                      <w:bCs/>
                      <w:color w:val="000000"/>
                      <w:szCs w:val="21"/>
                      <w:vertAlign w:val="subscript"/>
                    </w:rPr>
                    <w:t>i1</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μg/m³</w:t>
                  </w:r>
                  <w:r w:rsidRPr="00DF3607">
                    <w:rPr>
                      <w:rFonts w:ascii="Times New Roman" w:hAnsiTheme="minorEastAsia" w:cs="Times New Roman"/>
                      <w:bCs/>
                      <w:color w:val="000000"/>
                      <w:szCs w:val="21"/>
                    </w:rPr>
                    <w:t>）</w:t>
                  </w:r>
                </w:p>
              </w:tc>
              <w:tc>
                <w:tcPr>
                  <w:tcW w:w="918"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占标率</w:t>
                  </w:r>
                </w:p>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w:t>
                  </w:r>
                  <w:r w:rsidRPr="00DF3607">
                    <w:rPr>
                      <w:rFonts w:ascii="Times New Roman" w:hAnsiTheme="minorEastAsia" w:cs="Times New Roman"/>
                      <w:bCs/>
                      <w:color w:val="000000"/>
                      <w:szCs w:val="21"/>
                    </w:rPr>
                    <w:t>）</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1.9459</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0.4324</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0.1857</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.3170</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2.3832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0.5296</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228</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.7149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3.8167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0.8482</w:t>
                  </w:r>
                </w:p>
              </w:tc>
              <w:tc>
                <w:tcPr>
                  <w:tcW w:w="918" w:type="pct"/>
                  <w:vAlign w:val="center"/>
                </w:tcPr>
                <w:p w:rsidR="00F62D6D" w:rsidRPr="00F01516" w:rsidRDefault="00F62D6D" w:rsidP="00F62D6D">
                  <w:pPr>
                    <w:jc w:val="center"/>
                    <w:rPr>
                      <w:szCs w:val="21"/>
                    </w:rPr>
                  </w:pPr>
                  <w:r w:rsidRPr="00F62D6D">
                    <w:rPr>
                      <w:rFonts w:ascii="宋体" w:eastAsia="宋体" w:hAnsi="宋体"/>
                      <w:szCs w:val="21"/>
                    </w:rPr>
                    <w:t>0.4045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F62D6D">
                    <w:rPr>
                      <w:rFonts w:ascii="Times New Roman" w:eastAsia="宋体" w:hAnsi="Times New Roman" w:cs="Times New Roman"/>
                      <w:szCs w:val="21"/>
                    </w:rPr>
                    <w:t>0.3321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3.7727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0.8384</w:t>
                  </w:r>
                </w:p>
              </w:tc>
              <w:tc>
                <w:tcPr>
                  <w:tcW w:w="918" w:type="pct"/>
                  <w:vAlign w:val="center"/>
                </w:tcPr>
                <w:p w:rsidR="00F62D6D" w:rsidRPr="00F01516" w:rsidRDefault="00F62D6D" w:rsidP="00F62D6D">
                  <w:pPr>
                    <w:jc w:val="center"/>
                    <w:rPr>
                      <w:szCs w:val="21"/>
                    </w:rPr>
                  </w:pPr>
                  <w:r w:rsidRPr="00F62D6D">
                    <w:rPr>
                      <w:rFonts w:ascii="宋体" w:eastAsia="宋体" w:hAnsi="宋体"/>
                      <w:szCs w:val="21"/>
                    </w:rPr>
                    <w:t>0.4736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F62D6D">
                    <w:rPr>
                      <w:rFonts w:ascii="Times New Roman" w:eastAsia="宋体" w:hAnsi="Times New Roman" w:cs="Times New Roman"/>
                      <w:szCs w:val="21"/>
                    </w:rPr>
                    <w:t>0.9325</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125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3.4574</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0.7683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0.3653</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.9</w:t>
                  </w:r>
                  <w:r>
                    <w:rPr>
                      <w:rFonts w:ascii="Times New Roman" w:eastAsia="宋体" w:hAnsi="Times New Roman" w:cs="Times New Roman" w:hint="eastAsia"/>
                      <w:szCs w:val="21"/>
                    </w:rPr>
                    <w:t>1</w:t>
                  </w:r>
                  <w:r w:rsidRPr="005209C4">
                    <w:rPr>
                      <w:rFonts w:ascii="Times New Roman" w:eastAsia="宋体" w:hAnsi="Times New Roman" w:cs="Times New Roman"/>
                      <w:szCs w:val="21"/>
                    </w:rPr>
                    <w:t>51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3.4897</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0.7755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0.3382</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.6838</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175</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3.7851</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0.8411</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0.2920</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.4892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3.8712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0.8603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0.2611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.3492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3.6879</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0.8195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0.2361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.1852</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3.3412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0.7425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0.2155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.0406</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350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2.9823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0.6627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0.1825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0.6979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400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2.6565</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0.5903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0.1675</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0.8741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2.1312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0.4736</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0.1421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0.8133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lastRenderedPageBreak/>
                    <w:t>600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2.0686</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0.4597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0.1199</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0.7663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1.9678</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0.4373</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0.0984</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0.7265</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800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1.8425</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0.4094</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0.0816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0.6921</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900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1.7133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0.3807</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0.0576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0.6619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1.5896</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0.3532</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0.0641</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0.6346</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1.2551</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0.2789</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0.0486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0.5283</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0.9923</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0.2205</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0.1857</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0.4489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2500</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0.8552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0.1901</w:t>
                  </w:r>
                </w:p>
              </w:tc>
              <w:tc>
                <w:tcPr>
                  <w:tcW w:w="918" w:type="pct"/>
                  <w:vAlign w:val="center"/>
                </w:tcPr>
                <w:p w:rsidR="00F62D6D" w:rsidRPr="00F01516" w:rsidRDefault="00F62D6D" w:rsidP="00F62D6D">
                  <w:pPr>
                    <w:jc w:val="center"/>
                    <w:rPr>
                      <w:szCs w:val="21"/>
                    </w:rPr>
                  </w:pPr>
                  <w:r w:rsidRPr="00F01516">
                    <w:rPr>
                      <w:rFonts w:ascii="宋体" w:eastAsia="宋体" w:hAnsi="宋体"/>
                      <w:szCs w:val="21"/>
                    </w:rPr>
                    <w:t>0.</w:t>
                  </w:r>
                  <w:r>
                    <w:rPr>
                      <w:rFonts w:ascii="宋体" w:eastAsia="宋体" w:hAnsi="宋体" w:hint="eastAsia"/>
                      <w:szCs w:val="21"/>
                    </w:rPr>
                    <w:t>0</w:t>
                  </w:r>
                  <w:r w:rsidRPr="00F01516">
                    <w:rPr>
                      <w:rFonts w:ascii="宋体" w:eastAsia="宋体" w:hAnsi="宋体"/>
                      <w:szCs w:val="21"/>
                    </w:rPr>
                    <w:t>228</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0.3889</w:t>
                  </w:r>
                </w:p>
              </w:tc>
            </w:tr>
            <w:tr w:rsidR="00F62D6D" w:rsidRPr="00DF3607" w:rsidTr="00F62D6D">
              <w:trPr>
                <w:trHeight w:val="369"/>
                <w:jc w:val="center"/>
              </w:trPr>
              <w:tc>
                <w:tcPr>
                  <w:tcW w:w="912" w:type="pct"/>
                  <w:vAlign w:val="center"/>
                </w:tcPr>
                <w:p w:rsidR="00F62D6D" w:rsidRPr="00DF3607" w:rsidRDefault="00F62D6D" w:rsidP="00F62D6D">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最大浓度</w:t>
                  </w:r>
                </w:p>
              </w:tc>
              <w:tc>
                <w:tcPr>
                  <w:tcW w:w="1333"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3.8712</w:t>
                  </w:r>
                </w:p>
              </w:tc>
              <w:tc>
                <w:tcPr>
                  <w:tcW w:w="919" w:type="pct"/>
                  <w:vAlign w:val="center"/>
                </w:tcPr>
                <w:p w:rsidR="00F62D6D" w:rsidRPr="00DF3607" w:rsidRDefault="00F62D6D" w:rsidP="00F62D6D">
                  <w:pPr>
                    <w:jc w:val="center"/>
                    <w:rPr>
                      <w:rFonts w:ascii="Times New Roman" w:hAnsi="Times New Roman" w:cs="Times New Roman"/>
                      <w:szCs w:val="21"/>
                    </w:rPr>
                  </w:pPr>
                  <w:r w:rsidRPr="00DF3607">
                    <w:rPr>
                      <w:rFonts w:ascii="Times New Roman" w:hAnsi="Times New Roman" w:cs="Times New Roman"/>
                      <w:szCs w:val="21"/>
                    </w:rPr>
                    <w:t>0.8603</w:t>
                  </w:r>
                </w:p>
              </w:tc>
              <w:tc>
                <w:tcPr>
                  <w:tcW w:w="918" w:type="pct"/>
                  <w:vAlign w:val="center"/>
                </w:tcPr>
                <w:p w:rsidR="00F62D6D" w:rsidRPr="005209C4" w:rsidRDefault="00F62D6D" w:rsidP="00F62D6D">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918" w:type="pct"/>
                  <w:vAlign w:val="center"/>
                </w:tcPr>
                <w:p w:rsidR="00F62D6D" w:rsidRPr="005209C4" w:rsidRDefault="00F62D6D"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0.93</w:t>
                  </w:r>
                </w:p>
              </w:tc>
            </w:tr>
            <w:tr w:rsidR="008F5917" w:rsidRPr="00DF3607" w:rsidTr="00F62D6D">
              <w:trPr>
                <w:trHeight w:val="369"/>
                <w:jc w:val="center"/>
              </w:trPr>
              <w:tc>
                <w:tcPr>
                  <w:tcW w:w="912"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heme="minorEastAsia" w:cs="Times New Roman"/>
                      <w:bCs/>
                      <w:szCs w:val="21"/>
                    </w:rPr>
                    <w:t>下风向最大浓度出现距离</w:t>
                  </w:r>
                </w:p>
              </w:tc>
              <w:tc>
                <w:tcPr>
                  <w:tcW w:w="2252" w:type="pct"/>
                  <w:gridSpan w:val="2"/>
                  <w:vAlign w:val="center"/>
                </w:tcPr>
                <w:p w:rsidR="008F5917" w:rsidRPr="00DF3607" w:rsidRDefault="008F5917" w:rsidP="00F62D6D">
                  <w:pPr>
                    <w:jc w:val="center"/>
                    <w:rPr>
                      <w:rFonts w:ascii="Times New Roman" w:hAnsi="Times New Roman" w:cs="Times New Roman"/>
                      <w:szCs w:val="21"/>
                    </w:rPr>
                  </w:pPr>
                  <w:r w:rsidRPr="00DF3607">
                    <w:rPr>
                      <w:rFonts w:ascii="Times New Roman" w:hAnsi="Times New Roman" w:cs="Times New Roman"/>
                      <w:szCs w:val="21"/>
                    </w:rPr>
                    <w:t>200m</w:t>
                  </w:r>
                </w:p>
              </w:tc>
              <w:tc>
                <w:tcPr>
                  <w:tcW w:w="1836" w:type="pct"/>
                  <w:gridSpan w:val="2"/>
                  <w:vAlign w:val="center"/>
                </w:tcPr>
                <w:p w:rsidR="008F5917" w:rsidRPr="00DF3607" w:rsidRDefault="00F62D6D" w:rsidP="00F62D6D">
                  <w:pPr>
                    <w:jc w:val="center"/>
                    <w:rPr>
                      <w:rFonts w:ascii="Times New Roman" w:hAnsi="Times New Roman" w:cs="Times New Roman"/>
                      <w:szCs w:val="21"/>
                    </w:rPr>
                  </w:pPr>
                  <w:r>
                    <w:rPr>
                      <w:rFonts w:ascii="Times New Roman" w:hAnsi="Times New Roman" w:cs="Times New Roman" w:hint="eastAsia"/>
                      <w:szCs w:val="21"/>
                    </w:rPr>
                    <w:t>100</w:t>
                  </w:r>
                  <w:r w:rsidRPr="00F62D6D">
                    <w:rPr>
                      <w:rFonts w:ascii="Times New Roman" w:hAnsi="Times New Roman" w:cs="Times New Roman"/>
                      <w:szCs w:val="21"/>
                    </w:rPr>
                    <w:t xml:space="preserve"> m</w:t>
                  </w:r>
                </w:p>
              </w:tc>
            </w:tr>
            <w:tr w:rsidR="008F5917" w:rsidRPr="00DF3607" w:rsidTr="00F62D6D">
              <w:trPr>
                <w:trHeight w:val="369"/>
                <w:jc w:val="center"/>
              </w:trPr>
              <w:tc>
                <w:tcPr>
                  <w:tcW w:w="912" w:type="pct"/>
                  <w:vAlign w:val="center"/>
                </w:tcPr>
                <w:p w:rsidR="008F5917" w:rsidRPr="00DF3607" w:rsidRDefault="008F5917" w:rsidP="00F62D6D">
                  <w:pPr>
                    <w:jc w:val="center"/>
                    <w:rPr>
                      <w:rFonts w:ascii="Times New Roman" w:hAnsi="Times New Roman" w:cs="Times New Roman"/>
                      <w:bCs/>
                      <w:color w:val="000000"/>
                      <w:szCs w:val="21"/>
                    </w:rPr>
                  </w:pPr>
                  <w:r w:rsidRPr="00DF3607">
                    <w:rPr>
                      <w:rFonts w:ascii="Times New Roman" w:hAnsi="Times New Roman" w:cs="Times New Roman"/>
                      <w:bCs/>
                      <w:szCs w:val="21"/>
                    </w:rPr>
                    <w:t>D10%</w:t>
                  </w:r>
                  <w:r w:rsidRPr="00DF3607">
                    <w:rPr>
                      <w:rFonts w:ascii="Times New Roman" w:hAnsiTheme="minorEastAsia" w:cs="Times New Roman"/>
                      <w:bCs/>
                      <w:szCs w:val="21"/>
                    </w:rPr>
                    <w:t>（</w:t>
                  </w:r>
                  <w:r w:rsidRPr="00DF3607">
                    <w:rPr>
                      <w:rFonts w:ascii="Times New Roman" w:hAnsi="Times New Roman" w:cs="Times New Roman"/>
                      <w:bCs/>
                      <w:szCs w:val="21"/>
                    </w:rPr>
                    <w:t>m</w:t>
                  </w:r>
                  <w:r w:rsidRPr="00DF3607">
                    <w:rPr>
                      <w:rFonts w:ascii="Times New Roman" w:hAnsiTheme="minorEastAsia" w:cs="Times New Roman"/>
                      <w:bCs/>
                      <w:szCs w:val="21"/>
                    </w:rPr>
                    <w:t>）</w:t>
                  </w:r>
                </w:p>
              </w:tc>
              <w:tc>
                <w:tcPr>
                  <w:tcW w:w="2252" w:type="pct"/>
                  <w:gridSpan w:val="2"/>
                  <w:vAlign w:val="center"/>
                </w:tcPr>
                <w:p w:rsidR="008F5917" w:rsidRPr="00DF3607" w:rsidRDefault="008F5917" w:rsidP="00F62D6D">
                  <w:pPr>
                    <w:jc w:val="center"/>
                    <w:rPr>
                      <w:rFonts w:ascii="Times New Roman" w:hAnsi="Times New Roman" w:cs="Times New Roman"/>
                      <w:color w:val="000000"/>
                      <w:szCs w:val="21"/>
                    </w:rPr>
                  </w:pPr>
                  <w:r>
                    <w:rPr>
                      <w:rFonts w:ascii="Times New Roman" w:hAnsi="Times New Roman" w:cs="Times New Roman" w:hint="eastAsia"/>
                      <w:color w:val="000000"/>
                      <w:szCs w:val="21"/>
                    </w:rPr>
                    <w:t>0.8603</w:t>
                  </w:r>
                </w:p>
              </w:tc>
              <w:tc>
                <w:tcPr>
                  <w:tcW w:w="1836" w:type="pct"/>
                  <w:gridSpan w:val="2"/>
                  <w:vAlign w:val="center"/>
                </w:tcPr>
                <w:p w:rsidR="008F5917" w:rsidRDefault="00F62D6D" w:rsidP="00F62D6D">
                  <w:pPr>
                    <w:jc w:val="center"/>
                    <w:rPr>
                      <w:rFonts w:ascii="Times New Roman" w:hAnsi="Times New Roman" w:cs="Times New Roman"/>
                      <w:color w:val="000000"/>
                      <w:szCs w:val="21"/>
                    </w:rPr>
                  </w:pPr>
                  <w:r>
                    <w:rPr>
                      <w:rFonts w:ascii="Times New Roman" w:hAnsi="Times New Roman" w:cs="Times New Roman" w:hint="eastAsia"/>
                      <w:color w:val="000000"/>
                      <w:szCs w:val="21"/>
                    </w:rPr>
                    <w:t>0.93</w:t>
                  </w:r>
                </w:p>
              </w:tc>
            </w:tr>
          </w:tbl>
          <w:p w:rsidR="005209C4" w:rsidRPr="00D93E94" w:rsidRDefault="005209C4" w:rsidP="00D93E94">
            <w:pPr>
              <w:spacing w:line="520" w:lineRule="exact"/>
              <w:ind w:firstLineChars="200" w:firstLine="458"/>
              <w:jc w:val="center"/>
              <w:rPr>
                <w:rFonts w:ascii="Times New Roman" w:eastAsia="宋体" w:hAnsi="Times New Roman" w:cs="Times New Roman"/>
                <w:b/>
                <w:bCs/>
                <w:sz w:val="24"/>
                <w:szCs w:val="24"/>
              </w:rPr>
            </w:pPr>
            <w:r w:rsidRPr="00D93E94">
              <w:rPr>
                <w:rFonts w:ascii="Times New Roman" w:eastAsia="宋体" w:hAnsi="宋体" w:cs="Times New Roman"/>
                <w:b/>
                <w:bCs/>
                <w:sz w:val="24"/>
                <w:szCs w:val="24"/>
              </w:rPr>
              <w:t>表</w:t>
            </w:r>
            <w:r w:rsidR="00811DB2" w:rsidRPr="00D93E94">
              <w:rPr>
                <w:rFonts w:ascii="Times New Roman" w:eastAsia="宋体" w:hAnsi="Times New Roman" w:cs="Times New Roman" w:hint="eastAsia"/>
                <w:b/>
                <w:bCs/>
                <w:sz w:val="24"/>
                <w:szCs w:val="24"/>
              </w:rPr>
              <w:t>2</w:t>
            </w:r>
            <w:r w:rsidR="002969C4">
              <w:rPr>
                <w:rFonts w:ascii="Times New Roman" w:eastAsia="宋体" w:hAnsi="Times New Roman" w:cs="Times New Roman" w:hint="eastAsia"/>
                <w:b/>
                <w:bCs/>
                <w:sz w:val="24"/>
                <w:szCs w:val="24"/>
              </w:rPr>
              <w:t>7</w:t>
            </w:r>
            <w:r w:rsidRPr="00D93E94">
              <w:rPr>
                <w:rFonts w:ascii="Times New Roman" w:eastAsia="宋体" w:hAnsi="Times New Roman" w:cs="Times New Roman"/>
                <w:b/>
                <w:bCs/>
                <w:sz w:val="24"/>
                <w:szCs w:val="24"/>
              </w:rPr>
              <w:t xml:space="preserve">        </w:t>
            </w:r>
            <w:r w:rsidRPr="00D93E94">
              <w:rPr>
                <w:rFonts w:ascii="Times New Roman" w:eastAsia="宋体" w:hAnsi="宋体" w:cs="Times New Roman"/>
                <w:b/>
                <w:bCs/>
                <w:sz w:val="24"/>
                <w:szCs w:val="24"/>
              </w:rPr>
              <w:t>生产车间</w:t>
            </w:r>
            <w:r w:rsidRPr="00D93E94">
              <w:rPr>
                <w:rFonts w:ascii="Times New Roman" w:eastAsia="宋体" w:hAnsi="Times New Roman" w:cs="Times New Roman"/>
                <w:b/>
                <w:bCs/>
                <w:sz w:val="24"/>
                <w:szCs w:val="24"/>
              </w:rPr>
              <w:t>TSP</w:t>
            </w:r>
            <w:r w:rsidRPr="00D93E94">
              <w:rPr>
                <w:rFonts w:ascii="Times New Roman" w:eastAsia="宋体" w:hAnsi="宋体" w:cs="Times New Roman"/>
                <w:b/>
                <w:bCs/>
                <w:sz w:val="24"/>
                <w:szCs w:val="24"/>
              </w:rPr>
              <w:t>无组织排放地面浓度预测结果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Layout w:type="fixed"/>
              <w:tblCellMar>
                <w:top w:w="17" w:type="dxa"/>
                <w:left w:w="0" w:type="dxa"/>
                <w:bottom w:w="17" w:type="dxa"/>
                <w:right w:w="0" w:type="dxa"/>
              </w:tblCellMar>
              <w:tblLook w:val="0000"/>
            </w:tblPr>
            <w:tblGrid>
              <w:gridCol w:w="1318"/>
              <w:gridCol w:w="3925"/>
              <w:gridCol w:w="3499"/>
            </w:tblGrid>
            <w:tr w:rsidR="005209C4" w:rsidRPr="005209C4" w:rsidTr="008D05AC">
              <w:trPr>
                <w:trHeight w:val="369"/>
                <w:jc w:val="center"/>
              </w:trPr>
              <w:tc>
                <w:tcPr>
                  <w:tcW w:w="754" w:type="pct"/>
                  <w:vMerge w:val="restar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距源中心下风向距离</w:t>
                  </w:r>
                  <w:r w:rsidRPr="005209C4">
                    <w:rPr>
                      <w:rFonts w:ascii="Times New Roman" w:eastAsia="宋体" w:hAnsi="Times New Roman" w:cs="Times New Roman"/>
                      <w:bCs/>
                      <w:color w:val="000000"/>
                      <w:szCs w:val="21"/>
                    </w:rPr>
                    <w:t>D</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m</w:t>
                  </w:r>
                  <w:r w:rsidRPr="005209C4">
                    <w:rPr>
                      <w:rFonts w:ascii="Times New Roman" w:eastAsia="宋体" w:hAnsi="宋体" w:cs="Times New Roman"/>
                      <w:bCs/>
                      <w:color w:val="000000"/>
                      <w:szCs w:val="21"/>
                    </w:rPr>
                    <w:t>）</w:t>
                  </w:r>
                </w:p>
              </w:tc>
              <w:tc>
                <w:tcPr>
                  <w:tcW w:w="4246" w:type="pct"/>
                  <w:gridSpan w:val="2"/>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TSP</w:t>
                  </w:r>
                </w:p>
              </w:tc>
            </w:tr>
            <w:tr w:rsidR="005209C4" w:rsidRPr="005209C4" w:rsidTr="008D05AC">
              <w:trPr>
                <w:trHeight w:val="369"/>
                <w:jc w:val="center"/>
              </w:trPr>
              <w:tc>
                <w:tcPr>
                  <w:tcW w:w="754" w:type="pct"/>
                  <w:vMerge/>
                  <w:vAlign w:val="center"/>
                </w:tcPr>
                <w:p w:rsidR="005209C4" w:rsidRPr="005209C4" w:rsidRDefault="005209C4" w:rsidP="00806B15">
                  <w:pPr>
                    <w:jc w:val="center"/>
                    <w:rPr>
                      <w:rFonts w:ascii="Times New Roman" w:eastAsia="宋体" w:hAnsi="Times New Roman" w:cs="Times New Roman"/>
                      <w:bCs/>
                      <w:color w:val="000000"/>
                      <w:szCs w:val="21"/>
                    </w:rPr>
                  </w:pPr>
                </w:p>
              </w:tc>
              <w:tc>
                <w:tcPr>
                  <w:tcW w:w="2245"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下风向预测浓度</w:t>
                  </w:r>
                  <w:r w:rsidRPr="005209C4">
                    <w:rPr>
                      <w:rFonts w:ascii="Times New Roman" w:eastAsia="宋体" w:hAnsi="Times New Roman" w:cs="Times New Roman"/>
                      <w:bCs/>
                      <w:color w:val="000000"/>
                      <w:szCs w:val="21"/>
                    </w:rPr>
                    <w:t>C</w:t>
                  </w:r>
                  <w:r w:rsidRPr="005209C4">
                    <w:rPr>
                      <w:rFonts w:ascii="Times New Roman" w:eastAsia="宋体" w:hAnsi="Times New Roman" w:cs="Times New Roman"/>
                      <w:bCs/>
                      <w:color w:val="000000"/>
                      <w:szCs w:val="21"/>
                      <w:vertAlign w:val="subscript"/>
                    </w:rPr>
                    <w:t>i4</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μg/m³</w:t>
                  </w:r>
                  <w:r w:rsidRPr="005209C4">
                    <w:rPr>
                      <w:rFonts w:ascii="Times New Roman" w:eastAsia="宋体" w:hAnsi="宋体" w:cs="Times New Roman"/>
                      <w:bCs/>
                      <w:color w:val="000000"/>
                      <w:szCs w:val="21"/>
                    </w:rPr>
                    <w:t>）</w:t>
                  </w:r>
                </w:p>
              </w:tc>
              <w:tc>
                <w:tcPr>
                  <w:tcW w:w="2001"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占标率</w:t>
                  </w:r>
                </w:p>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w:t>
                  </w:r>
                  <w:r w:rsidRPr="005209C4">
                    <w:rPr>
                      <w:rFonts w:ascii="Times New Roman" w:eastAsia="宋体" w:hAnsi="宋体" w:cs="Times New Roman"/>
                      <w:bCs/>
                      <w:color w:val="000000"/>
                      <w:szCs w:val="21"/>
                    </w:rPr>
                    <w:t>）</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.3170</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.7149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75</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736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F01516">
                    <w:rPr>
                      <w:rFonts w:ascii="Times New Roman" w:eastAsia="宋体" w:hAnsi="Times New Roman" w:cs="Times New Roman"/>
                      <w:szCs w:val="21"/>
                    </w:rPr>
                    <w:t>0.9325</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045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.3321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0.3653</w:t>
                  </w:r>
                </w:p>
              </w:tc>
              <w:tc>
                <w:tcPr>
                  <w:tcW w:w="2001" w:type="pct"/>
                  <w:vAlign w:val="center"/>
                </w:tcPr>
                <w:p w:rsidR="00F01516" w:rsidRPr="005209C4" w:rsidRDefault="00F01516" w:rsidP="00F62D6D">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.9</w:t>
                  </w:r>
                  <w:r w:rsidR="00F62D6D">
                    <w:rPr>
                      <w:rFonts w:ascii="Times New Roman" w:eastAsia="宋体" w:hAnsi="Times New Roman" w:cs="Times New Roman" w:hint="eastAsia"/>
                      <w:szCs w:val="21"/>
                    </w:rPr>
                    <w:t>1</w:t>
                  </w:r>
                  <w:r w:rsidRPr="005209C4">
                    <w:rPr>
                      <w:rFonts w:ascii="Times New Roman" w:eastAsia="宋体" w:hAnsi="Times New Roman" w:cs="Times New Roman"/>
                      <w:szCs w:val="21"/>
                    </w:rPr>
                    <w:t>51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0.3382</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.6838</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175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0.2920</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.4892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0.2611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.3492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0.2361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.1852</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0.2155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.0406</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0.1825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0.6979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400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0.1675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0.8741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0.1421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0.8133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600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0.1199</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0.7663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0.0984</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0.7265</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800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0.0816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0.6921</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lastRenderedPageBreak/>
                    <w:t>900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0.0576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0.6619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0.0641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0.6346</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0.0486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0.5283</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0.4489</w:t>
                  </w:r>
                </w:p>
              </w:tc>
            </w:tr>
            <w:tr w:rsidR="00F01516" w:rsidRPr="005209C4" w:rsidTr="008D05AC">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0</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0.3889</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w:t>
                  </w:r>
                </w:p>
              </w:tc>
              <w:tc>
                <w:tcPr>
                  <w:tcW w:w="2245" w:type="pct"/>
                  <w:vAlign w:val="center"/>
                </w:tcPr>
                <w:p w:rsidR="005209C4" w:rsidRPr="005209C4" w:rsidRDefault="00F01516"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2001" w:type="pct"/>
                  <w:vAlign w:val="center"/>
                </w:tcPr>
                <w:p w:rsidR="005209C4" w:rsidRPr="005209C4" w:rsidRDefault="004347B7"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0.93</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最大浓度出现的距离</w:t>
                  </w:r>
                </w:p>
              </w:tc>
              <w:tc>
                <w:tcPr>
                  <w:tcW w:w="4246" w:type="pct"/>
                  <w:gridSpan w:val="2"/>
                  <w:vAlign w:val="center"/>
                </w:tcPr>
                <w:p w:rsidR="005209C4" w:rsidRPr="005209C4" w:rsidRDefault="00F01516"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75</w:t>
                  </w:r>
                  <w:r w:rsidR="005209C4" w:rsidRPr="005209C4">
                    <w:rPr>
                      <w:rFonts w:ascii="Times New Roman" w:eastAsia="宋体" w:hAnsi="Times New Roman" w:cs="Times New Roman"/>
                      <w:bCs/>
                      <w:color w:val="000000"/>
                      <w:szCs w:val="21"/>
                    </w:rPr>
                    <w:t>m</w:t>
                  </w:r>
                </w:p>
              </w:tc>
            </w:tr>
            <w:tr w:rsidR="005209C4" w:rsidRPr="005209C4" w:rsidTr="008D05AC">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szCs w:val="21"/>
                    </w:rPr>
                    <w:t>D10%</w:t>
                  </w:r>
                  <w:r w:rsidRPr="005209C4">
                    <w:rPr>
                      <w:rFonts w:ascii="Times New Roman" w:eastAsia="宋体" w:hAnsi="宋体" w:cs="Times New Roman"/>
                      <w:bCs/>
                      <w:szCs w:val="21"/>
                    </w:rPr>
                    <w:t>（</w:t>
                  </w:r>
                  <w:r w:rsidRPr="005209C4">
                    <w:rPr>
                      <w:rFonts w:ascii="Times New Roman" w:eastAsia="宋体" w:hAnsi="Times New Roman" w:cs="Times New Roman"/>
                      <w:bCs/>
                      <w:szCs w:val="21"/>
                    </w:rPr>
                    <w:t>m</w:t>
                  </w:r>
                  <w:r w:rsidRPr="005209C4">
                    <w:rPr>
                      <w:rFonts w:ascii="Times New Roman" w:eastAsia="宋体" w:hAnsi="宋体" w:cs="Times New Roman"/>
                      <w:bCs/>
                      <w:szCs w:val="21"/>
                    </w:rPr>
                    <w:t>）</w:t>
                  </w:r>
                </w:p>
              </w:tc>
              <w:tc>
                <w:tcPr>
                  <w:tcW w:w="4246" w:type="pct"/>
                  <w:gridSpan w:val="2"/>
                  <w:vAlign w:val="center"/>
                </w:tcPr>
                <w:p w:rsidR="005209C4" w:rsidRPr="005209C4" w:rsidRDefault="00A92E94"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0.93</w:t>
                  </w:r>
                </w:p>
              </w:tc>
            </w:tr>
          </w:tbl>
          <w:p w:rsidR="005209C4" w:rsidRPr="005209C4" w:rsidRDefault="005209C4" w:rsidP="005209C4">
            <w:pPr>
              <w:spacing w:line="520" w:lineRule="exact"/>
              <w:ind w:firstLineChars="200" w:firstLine="456"/>
              <w:rPr>
                <w:rFonts w:ascii="Times New Roman" w:eastAsia="宋体" w:hAnsi="Times New Roman" w:cs="Times New Roman"/>
                <w:bCs/>
                <w:color w:val="000000"/>
                <w:sz w:val="24"/>
              </w:rPr>
            </w:pPr>
            <w:r w:rsidRPr="005209C4">
              <w:rPr>
                <w:rFonts w:ascii="宋体" w:eastAsia="宋体" w:hAnsi="宋体" w:cs="Times New Roman"/>
                <w:bCs/>
                <w:color w:val="000000"/>
                <w:sz w:val="24"/>
              </w:rPr>
              <w:t>⑦</w:t>
            </w:r>
            <w:r w:rsidRPr="005209C4">
              <w:rPr>
                <w:rFonts w:ascii="Times New Roman" w:eastAsia="宋体" w:hAnsi="宋体" w:cs="Times New Roman"/>
                <w:bCs/>
                <w:color w:val="000000"/>
                <w:sz w:val="24"/>
              </w:rPr>
              <w:t>根据估算模式预测结果，本项目各污染源评价等级见表</w:t>
            </w:r>
            <w:r w:rsidR="00811DB2">
              <w:rPr>
                <w:rFonts w:ascii="Times New Roman" w:eastAsia="宋体" w:hAnsi="Times New Roman" w:cs="Times New Roman" w:hint="eastAsia"/>
                <w:bCs/>
                <w:color w:val="000000"/>
                <w:sz w:val="24"/>
              </w:rPr>
              <w:t>2</w:t>
            </w:r>
            <w:r w:rsidR="002969C4">
              <w:rPr>
                <w:rFonts w:ascii="Times New Roman" w:eastAsia="宋体" w:hAnsi="Times New Roman" w:cs="Times New Roman" w:hint="eastAsia"/>
                <w:bCs/>
                <w:color w:val="000000"/>
                <w:sz w:val="24"/>
              </w:rPr>
              <w:t>8</w:t>
            </w:r>
            <w:r w:rsidRPr="005209C4">
              <w:rPr>
                <w:rFonts w:ascii="Times New Roman" w:eastAsia="宋体" w:hAnsi="宋体" w:cs="Times New Roman"/>
                <w:bCs/>
                <w:color w:val="000000"/>
                <w:sz w:val="24"/>
              </w:rPr>
              <w:t>。</w:t>
            </w:r>
          </w:p>
          <w:p w:rsidR="005209C4" w:rsidRPr="00161CB0" w:rsidRDefault="005209C4" w:rsidP="005209C4">
            <w:pPr>
              <w:spacing w:line="520" w:lineRule="exact"/>
              <w:ind w:firstLine="480"/>
              <w:jc w:val="center"/>
              <w:rPr>
                <w:rFonts w:ascii="Times New Roman" w:eastAsia="宋体" w:hAnsi="Times New Roman" w:cs="Times New Roman"/>
                <w:b/>
                <w:bCs/>
                <w:color w:val="000000"/>
                <w:sz w:val="24"/>
                <w:szCs w:val="24"/>
              </w:rPr>
            </w:pPr>
            <w:r w:rsidRPr="00161CB0">
              <w:rPr>
                <w:rFonts w:ascii="Times New Roman" w:eastAsia="宋体" w:hAnsi="宋体" w:cs="Times New Roman"/>
                <w:b/>
                <w:bCs/>
                <w:color w:val="000000"/>
                <w:sz w:val="24"/>
                <w:szCs w:val="24"/>
              </w:rPr>
              <w:t>表</w:t>
            </w:r>
            <w:r w:rsidR="00811DB2" w:rsidRPr="00161CB0">
              <w:rPr>
                <w:rFonts w:ascii="Times New Roman" w:eastAsia="宋体" w:hAnsi="Times New Roman" w:cs="Times New Roman" w:hint="eastAsia"/>
                <w:b/>
                <w:bCs/>
                <w:color w:val="000000"/>
                <w:sz w:val="24"/>
                <w:szCs w:val="24"/>
              </w:rPr>
              <w:t>2</w:t>
            </w:r>
            <w:r w:rsidR="002969C4">
              <w:rPr>
                <w:rFonts w:ascii="Times New Roman" w:eastAsia="宋体" w:hAnsi="Times New Roman" w:cs="Times New Roman" w:hint="eastAsia"/>
                <w:b/>
                <w:bCs/>
                <w:color w:val="000000"/>
                <w:sz w:val="24"/>
                <w:szCs w:val="24"/>
              </w:rPr>
              <w:t>8</w:t>
            </w:r>
            <w:r w:rsidRPr="00161CB0">
              <w:rPr>
                <w:rFonts w:ascii="Times New Roman" w:eastAsia="宋体" w:hAnsi="Times New Roman" w:cs="Times New Roman"/>
                <w:b/>
                <w:bCs/>
                <w:color w:val="000000"/>
                <w:sz w:val="24"/>
                <w:szCs w:val="24"/>
              </w:rPr>
              <w:t xml:space="preserve">           </w:t>
            </w:r>
            <w:r w:rsidRPr="00161CB0">
              <w:rPr>
                <w:rFonts w:ascii="Times New Roman" w:eastAsia="宋体" w:hAnsi="宋体" w:cs="Times New Roman"/>
                <w:b/>
                <w:bCs/>
                <w:color w:val="000000"/>
                <w:sz w:val="24"/>
                <w:szCs w:val="24"/>
              </w:rPr>
              <w:t>环境空气评价等级判别结果</w:t>
            </w:r>
          </w:p>
          <w:tbl>
            <w:tblPr>
              <w:tblW w:w="5000" w:type="pct"/>
              <w:tblBorders>
                <w:top w:val="single" w:sz="12" w:space="0" w:color="auto"/>
                <w:bottom w:val="single" w:sz="12" w:space="0" w:color="auto"/>
                <w:insideH w:val="single" w:sz="2" w:space="0" w:color="auto"/>
                <w:insideV w:val="single" w:sz="2" w:space="0" w:color="auto"/>
              </w:tblBorders>
              <w:tblLayout w:type="fixed"/>
              <w:tblLook w:val="0000"/>
            </w:tblPr>
            <w:tblGrid>
              <w:gridCol w:w="545"/>
              <w:gridCol w:w="1601"/>
              <w:gridCol w:w="1017"/>
              <w:gridCol w:w="1163"/>
              <w:gridCol w:w="1163"/>
              <w:gridCol w:w="1163"/>
              <w:gridCol w:w="1308"/>
              <w:gridCol w:w="782"/>
            </w:tblGrid>
            <w:tr w:rsidR="005209C4" w:rsidRPr="00F01516" w:rsidTr="008D05AC">
              <w:trPr>
                <w:trHeight w:val="397"/>
              </w:trPr>
              <w:tc>
                <w:tcPr>
                  <w:tcW w:w="31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序号</w:t>
                  </w:r>
                </w:p>
              </w:tc>
              <w:tc>
                <w:tcPr>
                  <w:tcW w:w="916"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污染源</w:t>
                  </w:r>
                </w:p>
              </w:tc>
              <w:tc>
                <w:tcPr>
                  <w:tcW w:w="58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最大浓度出现距离</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最大地面</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浓度（</w:t>
                  </w:r>
                  <w:r w:rsidRPr="00F01516">
                    <w:rPr>
                      <w:rFonts w:ascii="Times New Roman" w:eastAsia="宋体" w:hAnsi="Times New Roman" w:cs="Times New Roman"/>
                      <w:szCs w:val="21"/>
                    </w:rPr>
                    <w:t>μg/m</w:t>
                  </w:r>
                  <w:r w:rsidRPr="00F01516">
                    <w:rPr>
                      <w:rFonts w:ascii="Times New Roman" w:eastAsia="宋体" w:hAnsi="Times New Roman" w:cs="Times New Roman"/>
                      <w:szCs w:val="21"/>
                      <w:vertAlign w:val="superscript"/>
                    </w:rPr>
                    <w:t>3</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Pmax</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p>
              </w:tc>
              <w:tc>
                <w:tcPr>
                  <w:tcW w:w="748"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r w:rsidRPr="00F01516">
                    <w:rPr>
                      <w:rFonts w:ascii="Times New Roman" w:eastAsia="宋体" w:hAnsi="Times New Roman" w:cs="Times New Roman"/>
                      <w:szCs w:val="21"/>
                    </w:rPr>
                    <w:t>10%</w:t>
                  </w:r>
                  <w:r w:rsidRPr="00F01516">
                    <w:rPr>
                      <w:rFonts w:ascii="Times New Roman" w:eastAsia="宋体" w:hAnsi="Times New Roman" w:cs="Times New Roman"/>
                      <w:szCs w:val="21"/>
                    </w:rPr>
                    <w:t>的最远距离</w:t>
                  </w:r>
                  <w:r w:rsidRPr="00F01516">
                    <w:rPr>
                      <w:rFonts w:ascii="Times New Roman" w:eastAsia="宋体" w:hAnsi="Times New Roman" w:cs="Times New Roman"/>
                      <w:szCs w:val="21"/>
                    </w:rPr>
                    <w:t>D</w:t>
                  </w:r>
                  <w:r w:rsidRPr="00F01516">
                    <w:rPr>
                      <w:rFonts w:ascii="Times New Roman" w:eastAsia="宋体" w:hAnsi="Times New Roman" w:cs="Times New Roman"/>
                      <w:szCs w:val="21"/>
                      <w:vertAlign w:val="subscript"/>
                    </w:rPr>
                    <w:t>10%</w:t>
                  </w: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447" w:type="pct"/>
                  <w:vAlign w:val="center"/>
                </w:tcPr>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评价</w:t>
                  </w:r>
                </w:p>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等级</w:t>
                  </w:r>
                </w:p>
              </w:tc>
            </w:tr>
            <w:tr w:rsidR="005209C4" w:rsidRPr="00F01516" w:rsidTr="008D05AC">
              <w:trPr>
                <w:trHeight w:val="529"/>
              </w:trPr>
              <w:tc>
                <w:tcPr>
                  <w:tcW w:w="31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1</w:t>
                  </w:r>
                </w:p>
              </w:tc>
              <w:tc>
                <w:tcPr>
                  <w:tcW w:w="916" w:type="pct"/>
                  <w:vAlign w:val="center"/>
                </w:tcPr>
                <w:p w:rsidR="005209C4" w:rsidRPr="00F01516" w:rsidRDefault="005209C4" w:rsidP="00806B15">
                  <w:pPr>
                    <w:jc w:val="center"/>
                    <w:rPr>
                      <w:rFonts w:ascii="Times New Roman" w:eastAsia="宋体" w:hAnsi="Times New Roman" w:cs="Times New Roman"/>
                      <w:bCs/>
                      <w:szCs w:val="21"/>
                    </w:rPr>
                  </w:pPr>
                  <w:r w:rsidRPr="00F01516">
                    <w:rPr>
                      <w:rFonts w:ascii="Times New Roman" w:hAnsi="Times New Roman" w:cs="Times New Roman"/>
                      <w:bCs/>
                      <w:color w:val="000000"/>
                      <w:szCs w:val="21"/>
                    </w:rPr>
                    <w:t>搅拌</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200</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3.8712</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0.8603</w:t>
                  </w:r>
                </w:p>
              </w:tc>
              <w:tc>
                <w:tcPr>
                  <w:tcW w:w="748"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200</w:t>
                  </w:r>
                </w:p>
              </w:tc>
              <w:tc>
                <w:tcPr>
                  <w:tcW w:w="447"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三级</w:t>
                  </w:r>
                </w:p>
              </w:tc>
            </w:tr>
            <w:tr w:rsidR="008F5917" w:rsidRPr="00F01516" w:rsidTr="008D05AC">
              <w:trPr>
                <w:trHeight w:val="529"/>
              </w:trPr>
              <w:tc>
                <w:tcPr>
                  <w:tcW w:w="312"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916" w:type="pct"/>
                  <w:vAlign w:val="center"/>
                </w:tcPr>
                <w:p w:rsidR="008F5917" w:rsidRPr="00F01516" w:rsidRDefault="008F5917" w:rsidP="00806B15">
                  <w:pPr>
                    <w:jc w:val="center"/>
                    <w:rPr>
                      <w:rFonts w:ascii="Times New Roman" w:hAnsi="Times New Roman" w:cs="Times New Roman"/>
                      <w:bCs/>
                      <w:color w:val="000000"/>
                      <w:szCs w:val="21"/>
                    </w:rPr>
                  </w:pPr>
                  <w:r>
                    <w:rPr>
                      <w:rFonts w:ascii="Times New Roman" w:hAnsi="Times New Roman" w:cs="Times New Roman" w:hint="eastAsia"/>
                      <w:bCs/>
                      <w:color w:val="000000"/>
                      <w:szCs w:val="21"/>
                    </w:rPr>
                    <w:t>水泥仓</w:t>
                  </w:r>
                </w:p>
              </w:tc>
              <w:tc>
                <w:tcPr>
                  <w:tcW w:w="582"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sidRPr="008F5917">
                    <w:rPr>
                      <w:rFonts w:ascii="Times New Roman" w:eastAsia="宋体" w:hAnsi="Times New Roman" w:cs="Times New Roman" w:hint="eastAsia"/>
                      <w:szCs w:val="21"/>
                    </w:rPr>
                    <w:t>颗粒物</w:t>
                  </w:r>
                </w:p>
              </w:tc>
              <w:tc>
                <w:tcPr>
                  <w:tcW w:w="665" w:type="pct"/>
                  <w:vAlign w:val="center"/>
                </w:tcPr>
                <w:p w:rsidR="008F5917"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665" w:type="pct"/>
                  <w:tcBorders>
                    <w:top w:val="single" w:sz="4" w:space="0" w:color="auto"/>
                    <w:left w:val="single" w:sz="4" w:space="0" w:color="auto"/>
                    <w:bottom w:val="single" w:sz="4" w:space="0" w:color="auto"/>
                    <w:right w:val="nil"/>
                  </w:tcBorders>
                  <w:vAlign w:val="center"/>
                </w:tcPr>
                <w:p w:rsidR="008F5917" w:rsidRPr="00F01516" w:rsidRDefault="00F62D6D"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665" w:type="pct"/>
                  <w:tcBorders>
                    <w:top w:val="single" w:sz="4" w:space="0" w:color="auto"/>
                    <w:left w:val="single" w:sz="4" w:space="0" w:color="auto"/>
                    <w:bottom w:val="single" w:sz="4" w:space="0" w:color="auto"/>
                    <w:right w:val="nil"/>
                  </w:tcBorders>
                  <w:vAlign w:val="center"/>
                </w:tcPr>
                <w:p w:rsidR="008F5917" w:rsidRPr="00F01516" w:rsidRDefault="00F62D6D"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0.93</w:t>
                  </w:r>
                </w:p>
              </w:tc>
              <w:tc>
                <w:tcPr>
                  <w:tcW w:w="748" w:type="pct"/>
                  <w:vAlign w:val="center"/>
                </w:tcPr>
                <w:p w:rsidR="008F5917"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447" w:type="pct"/>
                  <w:vAlign w:val="center"/>
                </w:tcPr>
                <w:p w:rsidR="008F5917" w:rsidRPr="00F01516" w:rsidRDefault="008F5917" w:rsidP="00806B15">
                  <w:pPr>
                    <w:spacing w:line="240" w:lineRule="atLeast"/>
                    <w:jc w:val="center"/>
                    <w:rPr>
                      <w:rFonts w:ascii="Times New Roman" w:eastAsia="宋体" w:hAnsi="Times New Roman" w:cs="Times New Roman"/>
                      <w:szCs w:val="21"/>
                    </w:rPr>
                  </w:pPr>
                  <w:r w:rsidRPr="008F5917">
                    <w:rPr>
                      <w:rFonts w:ascii="Times New Roman" w:eastAsia="宋体" w:hAnsi="Times New Roman" w:cs="Times New Roman" w:hint="eastAsia"/>
                      <w:szCs w:val="21"/>
                    </w:rPr>
                    <w:t>三级</w:t>
                  </w:r>
                </w:p>
              </w:tc>
            </w:tr>
            <w:tr w:rsidR="005209C4" w:rsidRPr="00F01516" w:rsidTr="008D05AC">
              <w:trPr>
                <w:trHeight w:val="529"/>
              </w:trPr>
              <w:tc>
                <w:tcPr>
                  <w:tcW w:w="312" w:type="pct"/>
                  <w:vAlign w:val="center"/>
                </w:tcPr>
                <w:p w:rsidR="005209C4" w:rsidRPr="00F01516" w:rsidRDefault="008F5917"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916" w:type="pct"/>
                  <w:vAlign w:val="center"/>
                </w:tcPr>
                <w:p w:rsidR="005209C4" w:rsidRPr="00F01516" w:rsidRDefault="005209C4" w:rsidP="00806B15">
                  <w:pPr>
                    <w:jc w:val="center"/>
                    <w:rPr>
                      <w:rFonts w:ascii="Times New Roman" w:eastAsia="宋体" w:hAnsi="Times New Roman" w:cs="Times New Roman"/>
                      <w:bCs/>
                      <w:color w:val="000000"/>
                      <w:szCs w:val="21"/>
                    </w:rPr>
                  </w:pPr>
                  <w:r w:rsidRPr="00F01516">
                    <w:rPr>
                      <w:rFonts w:ascii="Times New Roman" w:eastAsia="宋体" w:hAnsi="Times New Roman" w:cs="Times New Roman"/>
                      <w:bCs/>
                      <w:color w:val="000000"/>
                      <w:szCs w:val="21"/>
                    </w:rPr>
                    <w:t>生产车间</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75</w:t>
                  </w:r>
                </w:p>
              </w:tc>
              <w:tc>
                <w:tcPr>
                  <w:tcW w:w="665" w:type="pct"/>
                  <w:vAlign w:val="center"/>
                </w:tcPr>
                <w:p w:rsidR="005209C4" w:rsidRPr="00F01516" w:rsidRDefault="00F01516"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0.4736</w:t>
                  </w:r>
                </w:p>
              </w:tc>
              <w:tc>
                <w:tcPr>
                  <w:tcW w:w="665" w:type="pct"/>
                  <w:vAlign w:val="center"/>
                </w:tcPr>
                <w:p w:rsidR="005209C4" w:rsidRPr="00F01516" w:rsidRDefault="004347B7"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0.93</w:t>
                  </w:r>
                  <w:r w:rsidR="00F01516">
                    <w:rPr>
                      <w:rFonts w:ascii="Times New Roman" w:eastAsia="宋体" w:hAnsi="Times New Roman" w:cs="Times New Roman" w:hint="eastAsia"/>
                      <w:szCs w:val="21"/>
                    </w:rPr>
                    <w:t>25</w:t>
                  </w:r>
                </w:p>
              </w:tc>
              <w:tc>
                <w:tcPr>
                  <w:tcW w:w="748" w:type="pct"/>
                  <w:vAlign w:val="center"/>
                </w:tcPr>
                <w:p w:rsidR="005209C4" w:rsidRPr="00F01516" w:rsidRDefault="00F62D6D" w:rsidP="00806B15">
                  <w:pPr>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75</w:t>
                  </w:r>
                </w:p>
              </w:tc>
              <w:tc>
                <w:tcPr>
                  <w:tcW w:w="447" w:type="pct"/>
                  <w:vAlign w:val="center"/>
                </w:tcPr>
                <w:p w:rsidR="005209C4" w:rsidRPr="00F01516" w:rsidRDefault="0057181F" w:rsidP="00806B15">
                  <w:pPr>
                    <w:spacing w:line="240" w:lineRule="atLeast"/>
                    <w:jc w:val="center"/>
                    <w:rPr>
                      <w:rFonts w:ascii="Times New Roman" w:eastAsia="宋体" w:hAnsi="Times New Roman" w:cs="Times New Roman"/>
                      <w:szCs w:val="21"/>
                    </w:rPr>
                  </w:pPr>
                  <w:r w:rsidRPr="00F01516">
                    <w:rPr>
                      <w:rFonts w:ascii="Times New Roman" w:hAnsi="Times New Roman" w:cs="Times New Roman"/>
                      <w:szCs w:val="21"/>
                    </w:rPr>
                    <w:t>三级</w:t>
                  </w:r>
                </w:p>
              </w:tc>
            </w:tr>
          </w:tbl>
          <w:p w:rsidR="005209C4" w:rsidRPr="005209C4" w:rsidRDefault="005209C4" w:rsidP="005209C4">
            <w:pPr>
              <w:spacing w:line="520" w:lineRule="exact"/>
              <w:ind w:firstLine="480"/>
              <w:rPr>
                <w:rFonts w:ascii="Times New Roman" w:eastAsia="宋体" w:hAnsi="Times New Roman" w:cs="Times New Roman"/>
                <w:bCs/>
                <w:color w:val="000000"/>
                <w:sz w:val="24"/>
              </w:rPr>
            </w:pPr>
            <w:r w:rsidRPr="005209C4">
              <w:rPr>
                <w:rFonts w:ascii="Times New Roman" w:eastAsia="宋体" w:hAnsi="宋体" w:cs="Times New Roman"/>
                <w:bCs/>
                <w:color w:val="000000"/>
                <w:sz w:val="24"/>
              </w:rPr>
              <w:t>综上所述，根据《环境影响评价技术导则</w:t>
            </w:r>
            <w:r w:rsidRPr="005209C4">
              <w:rPr>
                <w:rFonts w:ascii="Times New Roman" w:eastAsia="宋体" w:hAnsi="Times New Roman" w:cs="Times New Roman"/>
                <w:bCs/>
                <w:color w:val="000000"/>
                <w:sz w:val="24"/>
              </w:rPr>
              <w:t xml:space="preserve"> </w:t>
            </w:r>
            <w:r w:rsidRPr="005209C4">
              <w:rPr>
                <w:rFonts w:ascii="Times New Roman" w:eastAsia="宋体" w:hAnsi="宋体" w:cs="Times New Roman"/>
                <w:bCs/>
                <w:color w:val="000000"/>
                <w:sz w:val="24"/>
              </w:rPr>
              <w:t>大气环境》（</w:t>
            </w:r>
            <w:r w:rsidRPr="005209C4">
              <w:rPr>
                <w:rFonts w:ascii="Times New Roman" w:eastAsia="宋体" w:hAnsi="Times New Roman" w:cs="Times New Roman"/>
                <w:bCs/>
                <w:color w:val="000000"/>
                <w:sz w:val="24"/>
              </w:rPr>
              <w:t>HJ2.2-2018</w:t>
            </w:r>
            <w:r w:rsidRPr="005209C4">
              <w:rPr>
                <w:rFonts w:ascii="Times New Roman" w:eastAsia="宋体" w:hAnsi="宋体" w:cs="Times New Roman"/>
                <w:bCs/>
                <w:color w:val="000000"/>
                <w:sz w:val="24"/>
              </w:rPr>
              <w:t>）分级判据，确定本项目大气环境影响评价工作等级为</w:t>
            </w:r>
            <w:r w:rsidR="001D21EA">
              <w:rPr>
                <w:rFonts w:ascii="Times New Roman" w:hAnsiTheme="minorEastAsia" w:cs="Times New Roman" w:hint="eastAsia"/>
                <w:bCs/>
                <w:color w:val="000000"/>
                <w:sz w:val="24"/>
              </w:rPr>
              <w:t>三</w:t>
            </w:r>
            <w:r w:rsidRPr="005209C4">
              <w:rPr>
                <w:rFonts w:ascii="Times New Roman" w:eastAsia="宋体" w:hAnsi="宋体" w:cs="Times New Roman"/>
                <w:bCs/>
                <w:color w:val="000000"/>
                <w:sz w:val="24"/>
              </w:rPr>
              <w:t>级，</w:t>
            </w:r>
            <w:r w:rsidRPr="005209C4">
              <w:rPr>
                <w:rFonts w:ascii="Times New Roman" w:eastAsia="宋体" w:hAnsi="宋体" w:cs="Times New Roman"/>
                <w:bCs/>
                <w:sz w:val="24"/>
              </w:rPr>
              <w:t>不需要进一步预测，由此可知本项目废气对环境影响较小。</w:t>
            </w:r>
          </w:p>
          <w:p w:rsidR="00964F84" w:rsidRDefault="00AC5A59" w:rsidP="00E5189E">
            <w:pPr>
              <w:tabs>
                <w:tab w:val="left" w:pos="6237"/>
              </w:tabs>
              <w:spacing w:line="520" w:lineRule="exact"/>
              <w:ind w:firstLineChars="200" w:firstLine="458"/>
              <w:jc w:val="left"/>
              <w:rPr>
                <w:rFonts w:ascii="Times New Roman" w:hAnsi="Times New Roman" w:cs="Times New Roman"/>
                <w:sz w:val="24"/>
                <w:szCs w:val="24"/>
              </w:rPr>
            </w:pPr>
            <w:r>
              <w:rPr>
                <w:rFonts w:hint="eastAsia"/>
                <w:b/>
                <w:sz w:val="24"/>
                <w:szCs w:val="24"/>
              </w:rPr>
              <w:t>大气环境防护距离的设置</w:t>
            </w:r>
          </w:p>
          <w:p w:rsidR="00964F84" w:rsidRDefault="00AC5A59" w:rsidP="00D25D95">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D25D95" w:rsidRPr="00D25D95" w:rsidRDefault="00D25D95" w:rsidP="00D25D95">
            <w:pPr>
              <w:pStyle w:val="aff4"/>
              <w:snapToGrid w:val="0"/>
              <w:ind w:firstLine="458"/>
              <w:rPr>
                <w:b/>
                <w:szCs w:val="22"/>
              </w:rPr>
            </w:pPr>
            <w:r w:rsidRPr="00D25D95">
              <w:rPr>
                <w:rFonts w:hint="eastAsia"/>
                <w:b/>
                <w:szCs w:val="22"/>
              </w:rPr>
              <w:t>卫生防护距离的设置</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lastRenderedPageBreak/>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D25D95" w:rsidRDefault="00D25D95" w:rsidP="00D25D95">
            <w:pPr>
              <w:spacing w:line="520" w:lineRule="exact"/>
              <w:ind w:firstLineChars="200" w:firstLine="456"/>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式中：</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标准浓度限值（一次浓度）；</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L</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工业企业所需卫生防护距离，</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leftChars="232" w:left="1144" w:hangingChars="300" w:hanging="684"/>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有害气体无组织排放源所在生产单元的等效半径，</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。根据该生产单元占地面积</w:t>
            </w:r>
            <w:r w:rsidRPr="00BF5C70">
              <w:rPr>
                <w:rFonts w:ascii="Times New Roman" w:hAnsi="Times New Roman" w:cs="Times New Roman"/>
                <w:bCs/>
                <w:snapToGrid w:val="0"/>
                <w:kern w:val="0"/>
                <w:sz w:val="24"/>
                <w:szCs w:val="24"/>
              </w:rPr>
              <w:t>S</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vertAlign w:val="superscript"/>
              </w:rPr>
              <w:t>2</w:t>
            </w:r>
            <w:r w:rsidRPr="00BF5C70">
              <w:rPr>
                <w:rFonts w:ascii="Times New Roman" w:hAnsi="Times New Roman" w:cs="Times New Roman"/>
                <w:bCs/>
                <w:snapToGrid w:val="0"/>
                <w:kern w:val="0"/>
                <w:sz w:val="24"/>
                <w:szCs w:val="24"/>
              </w:rPr>
              <w:t>）计算：</w:t>
            </w:r>
            <w:r w:rsidRPr="00BF5C70">
              <w:rPr>
                <w:rFonts w:ascii="Times New Roman" w:hAnsi="Times New Roman" w:cs="Times New Roman"/>
                <w:bCs/>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S/π</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vertAlign w:val="superscript"/>
              </w:rPr>
              <w:t>0.5</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 xml:space="preserve"> A</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B</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D</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卫生防护距离计算系数；</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Qc</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工业企业有害气体无组织排放量可以达到的控制水平，</w:t>
            </w:r>
            <w:r w:rsidRPr="00BF5C70">
              <w:rPr>
                <w:rFonts w:ascii="Times New Roman" w:hAnsi="Times New Roman" w:cs="Times New Roman"/>
                <w:bCs/>
                <w:snapToGrid w:val="0"/>
                <w:kern w:val="0"/>
                <w:sz w:val="24"/>
                <w:szCs w:val="24"/>
              </w:rPr>
              <w:t>kg/h</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500" w:firstLine="1141"/>
              <w:jc w:val="left"/>
              <w:rPr>
                <w:rFonts w:ascii="Times New Roman" w:hAnsi="Times New Roman" w:cs="Times New Roman"/>
                <w:bCs/>
                <w:snapToGrid w:val="0"/>
                <w:kern w:val="0"/>
                <w:sz w:val="24"/>
                <w:szCs w:val="24"/>
              </w:rPr>
            </w:pP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浓度标准，</w:t>
            </w:r>
            <w:r w:rsidRPr="00BF5C70">
              <w:rPr>
                <w:rFonts w:ascii="Times New Roman" w:hAnsi="Times New Roman" w:cs="Times New Roman"/>
                <w:bCs/>
                <w:snapToGrid w:val="0"/>
                <w:kern w:val="0"/>
                <w:sz w:val="24"/>
                <w:szCs w:val="24"/>
              </w:rPr>
              <w:t>mg/m</w:t>
            </w:r>
            <w:r w:rsidRPr="00BF5C70">
              <w:rPr>
                <w:rFonts w:ascii="Times New Roman" w:hAnsi="Times New Roman" w:cs="Times New Roman"/>
                <w:bCs/>
                <w:snapToGrid w:val="0"/>
                <w:kern w:val="0"/>
                <w:sz w:val="24"/>
                <w:szCs w:val="24"/>
                <w:vertAlign w:val="superscript"/>
              </w:rPr>
              <w:t>3</w:t>
            </w:r>
            <w:r w:rsidRPr="00BF5C70">
              <w:rPr>
                <w:rFonts w:ascii="Times New Roman" w:hAnsi="Times New Roman" w:cs="Times New Roman"/>
                <w:bCs/>
                <w:snapToGrid w:val="0"/>
                <w:kern w:val="0"/>
                <w:sz w:val="24"/>
                <w:szCs w:val="24"/>
              </w:rPr>
              <w:t>。</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sidR="00257D8C">
              <w:rPr>
                <w:rFonts w:ascii="Times New Roman" w:hAnsi="Times New Roman" w:cs="Times New Roman" w:hint="eastAsia"/>
                <w:sz w:val="24"/>
                <w:szCs w:val="24"/>
              </w:rPr>
              <w:t>2</w:t>
            </w:r>
            <w:r w:rsidR="002969C4">
              <w:rPr>
                <w:rFonts w:ascii="Times New Roman" w:hAnsi="Times New Roman" w:cs="Times New Roman" w:hint="eastAsia"/>
                <w:sz w:val="24"/>
                <w:szCs w:val="24"/>
              </w:rPr>
              <w:t>9</w:t>
            </w:r>
            <w:r>
              <w:rPr>
                <w:rFonts w:ascii="Times New Roman" w:hAnsi="Times New Roman" w:cs="Times New Roman" w:hint="eastAsia"/>
                <w:sz w:val="24"/>
                <w:szCs w:val="24"/>
              </w:rPr>
              <w:t>所示。</w:t>
            </w:r>
          </w:p>
          <w:p w:rsidR="00D25D95" w:rsidRPr="00161CB0" w:rsidRDefault="00D25D95" w:rsidP="00D25D95">
            <w:pPr>
              <w:spacing w:line="360" w:lineRule="auto"/>
              <w:jc w:val="center"/>
              <w:rPr>
                <w:rFonts w:ascii="Times New Roman" w:hAnsi="Times New Roman" w:cs="Times New Roman"/>
                <w:b/>
                <w:sz w:val="24"/>
                <w:szCs w:val="24"/>
              </w:rPr>
            </w:pPr>
            <w:r w:rsidRPr="00161CB0">
              <w:rPr>
                <w:rFonts w:ascii="Times New Roman" w:hAnsi="Times New Roman" w:cs="Times New Roman" w:hint="eastAsia"/>
                <w:b/>
                <w:sz w:val="24"/>
                <w:szCs w:val="24"/>
              </w:rPr>
              <w:t>表</w:t>
            </w:r>
            <w:r w:rsidR="00257D8C" w:rsidRPr="00161CB0">
              <w:rPr>
                <w:rFonts w:ascii="Times New Roman" w:hAnsi="Times New Roman" w:cs="Times New Roman" w:hint="eastAsia"/>
                <w:b/>
                <w:sz w:val="24"/>
                <w:szCs w:val="24"/>
              </w:rPr>
              <w:t>2</w:t>
            </w:r>
            <w:r w:rsidR="002969C4">
              <w:rPr>
                <w:rFonts w:ascii="Times New Roman" w:hAnsi="Times New Roman" w:cs="Times New Roman" w:hint="eastAsia"/>
                <w:b/>
                <w:sz w:val="24"/>
                <w:szCs w:val="24"/>
              </w:rPr>
              <w:t>9</w:t>
            </w:r>
            <w:r w:rsidRPr="00161CB0">
              <w:rPr>
                <w:rFonts w:ascii="Times New Roman" w:hAnsi="Times New Roman" w:cs="Times New Roman" w:hint="eastAsia"/>
                <w:b/>
                <w:sz w:val="24"/>
                <w:szCs w:val="24"/>
              </w:rPr>
              <w:t>卫生防护距离计算参数取值和计算结果一览表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60"/>
              <w:gridCol w:w="1103"/>
              <w:gridCol w:w="1782"/>
              <w:gridCol w:w="552"/>
              <w:gridCol w:w="675"/>
              <w:gridCol w:w="570"/>
              <w:gridCol w:w="572"/>
              <w:gridCol w:w="1065"/>
              <w:gridCol w:w="1063"/>
            </w:tblGrid>
            <w:tr w:rsidR="00D25D95" w:rsidTr="008D05AC">
              <w:trPr>
                <w:trHeight w:val="397"/>
                <w:jc w:val="center"/>
              </w:trPr>
              <w:tc>
                <w:tcPr>
                  <w:tcW w:w="778" w:type="pct"/>
                  <w:vMerge w:val="restart"/>
                  <w:tcBorders>
                    <w:top w:val="single" w:sz="12" w:space="0" w:color="auto"/>
                    <w:left w:val="nil"/>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631"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01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1355" w:type="pct"/>
                  <w:gridSpan w:val="4"/>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60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608" w:type="pct"/>
                  <w:vMerge w:val="restart"/>
                  <w:tcBorders>
                    <w:top w:val="single" w:sz="12" w:space="0" w:color="auto"/>
                    <w:left w:val="single" w:sz="4" w:space="0" w:color="auto"/>
                    <w:bottom w:val="single" w:sz="4" w:space="0" w:color="auto"/>
                    <w:right w:val="nil"/>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D25D95" w:rsidTr="008D05AC">
              <w:trPr>
                <w:trHeight w:val="148"/>
                <w:jc w:val="center"/>
              </w:trPr>
              <w:tc>
                <w:tcPr>
                  <w:tcW w:w="778" w:type="pct"/>
                  <w:vMerge/>
                  <w:tcBorders>
                    <w:top w:val="single" w:sz="12" w:space="0" w:color="auto"/>
                    <w:left w:val="nil"/>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31"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101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38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32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327"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60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08" w:type="pct"/>
                  <w:vMerge/>
                  <w:tcBorders>
                    <w:top w:val="single" w:sz="12" w:space="0" w:color="auto"/>
                    <w:left w:val="single" w:sz="4" w:space="0" w:color="auto"/>
                    <w:bottom w:val="single" w:sz="4" w:space="0" w:color="auto"/>
                    <w:right w:val="nil"/>
                  </w:tcBorders>
                  <w:vAlign w:val="center"/>
                  <w:hideMark/>
                </w:tcPr>
                <w:p w:rsidR="00D25D95" w:rsidRDefault="00D25D95">
                  <w:pPr>
                    <w:widowControl/>
                    <w:jc w:val="left"/>
                    <w:rPr>
                      <w:rFonts w:ascii="Times New Roman" w:hAnsi="Times New Roman" w:cs="Times New Roman"/>
                      <w:b/>
                      <w:szCs w:val="21"/>
                    </w:rPr>
                  </w:pPr>
                </w:p>
              </w:tc>
            </w:tr>
            <w:tr w:rsidR="00D25D95" w:rsidTr="008D05AC">
              <w:trPr>
                <w:trHeight w:val="193"/>
                <w:jc w:val="center"/>
              </w:trPr>
              <w:tc>
                <w:tcPr>
                  <w:tcW w:w="778" w:type="pct"/>
                  <w:tcBorders>
                    <w:top w:val="single" w:sz="4" w:space="0" w:color="auto"/>
                    <w:left w:val="nil"/>
                    <w:bottom w:val="single" w:sz="12" w:space="0" w:color="auto"/>
                    <w:right w:val="single" w:sz="4" w:space="0" w:color="auto"/>
                  </w:tcBorders>
                  <w:vAlign w:val="center"/>
                  <w:hideMark/>
                </w:tcPr>
                <w:p w:rsidR="00D25D95" w:rsidRDefault="00D25D95">
                  <w:pPr>
                    <w:jc w:val="center"/>
                    <w:rPr>
                      <w:rFonts w:ascii="Times New Roman" w:hAnsi="Times New Roman" w:cs="Times New Roman"/>
                      <w:szCs w:val="21"/>
                    </w:rPr>
                  </w:pPr>
                  <w:r>
                    <w:rPr>
                      <w:rFonts w:ascii="Times New Roman" w:hAnsi="Times New Roman" w:cs="Times New Roman" w:hint="eastAsia"/>
                      <w:szCs w:val="21"/>
                    </w:rPr>
                    <w:t>颗粒物</w:t>
                  </w:r>
                </w:p>
              </w:tc>
              <w:tc>
                <w:tcPr>
                  <w:tcW w:w="631" w:type="pct"/>
                  <w:tcBorders>
                    <w:top w:val="single" w:sz="4" w:space="0" w:color="auto"/>
                    <w:left w:val="single" w:sz="4" w:space="0" w:color="auto"/>
                    <w:bottom w:val="single" w:sz="12" w:space="0" w:color="auto"/>
                    <w:right w:val="single" w:sz="4" w:space="0" w:color="auto"/>
                  </w:tcBorders>
                  <w:vAlign w:val="center"/>
                  <w:hideMark/>
                </w:tcPr>
                <w:p w:rsidR="00D25D95" w:rsidRDefault="00D25D95" w:rsidP="00F62D6D">
                  <w:pPr>
                    <w:jc w:val="center"/>
                    <w:rPr>
                      <w:rFonts w:ascii="Times New Roman" w:hAnsi="Times New Roman" w:cs="Times New Roman"/>
                      <w:szCs w:val="21"/>
                    </w:rPr>
                  </w:pPr>
                  <w:r>
                    <w:rPr>
                      <w:rFonts w:ascii="Times New Roman" w:hAnsi="Times New Roman" w:cs="Times New Roman"/>
                      <w:szCs w:val="21"/>
                    </w:rPr>
                    <w:t>0.0</w:t>
                  </w:r>
                  <w:r w:rsidR="00F62D6D">
                    <w:rPr>
                      <w:rFonts w:ascii="Times New Roman" w:hAnsi="Times New Roman" w:cs="Times New Roman" w:hint="eastAsia"/>
                      <w:szCs w:val="21"/>
                    </w:rPr>
                    <w:t>4</w:t>
                  </w:r>
                </w:p>
              </w:tc>
              <w:tc>
                <w:tcPr>
                  <w:tcW w:w="1019" w:type="pct"/>
                  <w:tcBorders>
                    <w:top w:val="single" w:sz="4" w:space="0" w:color="auto"/>
                    <w:left w:val="single" w:sz="4" w:space="0" w:color="auto"/>
                    <w:bottom w:val="single" w:sz="12" w:space="0" w:color="auto"/>
                    <w:right w:val="single" w:sz="4" w:space="0" w:color="auto"/>
                  </w:tcBorders>
                  <w:vAlign w:val="center"/>
                  <w:hideMark/>
                </w:tcPr>
                <w:p w:rsidR="00D25D95" w:rsidRDefault="00A30152">
                  <w:pPr>
                    <w:jc w:val="center"/>
                    <w:rPr>
                      <w:rFonts w:ascii="Times New Roman" w:hAnsi="Times New Roman" w:cs="Times New Roman"/>
                      <w:szCs w:val="21"/>
                    </w:rPr>
                  </w:pPr>
                  <w:r>
                    <w:rPr>
                      <w:rFonts w:ascii="Times New Roman" w:hAnsi="Times New Roman" w:cs="Times New Roman" w:hint="eastAsia"/>
                      <w:szCs w:val="21"/>
                    </w:rPr>
                    <w:t>1.0</w:t>
                  </w:r>
                </w:p>
              </w:tc>
              <w:tc>
                <w:tcPr>
                  <w:tcW w:w="31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38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32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327"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609" w:type="pct"/>
                  <w:tcBorders>
                    <w:top w:val="single" w:sz="4" w:space="0" w:color="auto"/>
                    <w:left w:val="single" w:sz="4" w:space="0" w:color="auto"/>
                    <w:bottom w:val="single" w:sz="12" w:space="0" w:color="auto"/>
                    <w:right w:val="single" w:sz="4" w:space="0" w:color="auto"/>
                  </w:tcBorders>
                  <w:vAlign w:val="center"/>
                  <w:hideMark/>
                </w:tcPr>
                <w:p w:rsidR="00D25D95" w:rsidRDefault="00970FAE">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r w:rsidR="00D25D95">
                    <w:rPr>
                      <w:rFonts w:ascii="Times New Roman" w:hAnsi="Times New Roman" w:cs="Times New Roman"/>
                      <w:szCs w:val="21"/>
                    </w:rPr>
                    <w:t>.675</w:t>
                  </w:r>
                </w:p>
              </w:tc>
              <w:tc>
                <w:tcPr>
                  <w:tcW w:w="608" w:type="pct"/>
                  <w:tcBorders>
                    <w:top w:val="single" w:sz="4" w:space="0" w:color="auto"/>
                    <w:left w:val="single" w:sz="4" w:space="0" w:color="auto"/>
                    <w:bottom w:val="single" w:sz="12" w:space="0" w:color="auto"/>
                    <w:right w:val="nil"/>
                  </w:tcBorders>
                  <w:hideMark/>
                </w:tcPr>
                <w:p w:rsidR="00D25D95" w:rsidRDefault="00D25D95">
                  <w:pPr>
                    <w:jc w:val="center"/>
                    <w:rPr>
                      <w:rFonts w:ascii="Times New Roman" w:hAnsi="Times New Roman" w:cs="Times New Roman"/>
                    </w:rPr>
                  </w:pPr>
                  <w:r>
                    <w:rPr>
                      <w:rFonts w:ascii="Times New Roman" w:hAnsi="Times New Roman" w:cs="Times New Roman"/>
                      <w:szCs w:val="21"/>
                    </w:rPr>
                    <w:t>50</w:t>
                  </w:r>
                </w:p>
              </w:tc>
            </w:tr>
          </w:tbl>
          <w:p w:rsidR="00E413ED" w:rsidRPr="005D1783" w:rsidRDefault="000021F1" w:rsidP="00F47A26">
            <w:pPr>
              <w:spacing w:beforeLines="50" w:line="360" w:lineRule="auto"/>
              <w:ind w:firstLineChars="200" w:firstLine="456"/>
              <w:jc w:val="left"/>
              <w:rPr>
                <w:rFonts w:ascii="Times New Roman" w:hAnsi="Times New Roman" w:cs="Times New Roman"/>
                <w:bCs/>
                <w:sz w:val="24"/>
                <w:szCs w:val="24"/>
              </w:rPr>
            </w:pPr>
            <w:r w:rsidRPr="005D1783">
              <w:rPr>
                <w:rFonts w:ascii="Times New Roman" w:hAnsi="Times New Roman" w:cs="Times New Roman" w:hint="eastAsia"/>
                <w:bCs/>
                <w:sz w:val="24"/>
                <w:szCs w:val="24"/>
              </w:rPr>
              <w:t>本项目卫生防护距离为</w:t>
            </w:r>
            <w:r w:rsidR="00755832" w:rsidRPr="005D1783">
              <w:rPr>
                <w:rFonts w:ascii="Times New Roman" w:hAnsi="Times New Roman" w:cs="Times New Roman" w:hint="eastAsia"/>
                <w:bCs/>
                <w:sz w:val="24"/>
                <w:szCs w:val="24"/>
              </w:rPr>
              <w:t>5</w:t>
            </w:r>
            <w:r w:rsidRPr="005D1783">
              <w:rPr>
                <w:rFonts w:ascii="Times New Roman" w:hAnsi="Times New Roman" w:cs="Times New Roman"/>
                <w:bCs/>
                <w:sz w:val="24"/>
                <w:szCs w:val="24"/>
              </w:rPr>
              <w:t>0m</w:t>
            </w:r>
            <w:r w:rsidRPr="005D1783">
              <w:rPr>
                <w:rFonts w:ascii="Times New Roman" w:hAnsi="Times New Roman" w:cs="Times New Roman" w:hint="eastAsia"/>
                <w:bCs/>
                <w:sz w:val="24"/>
                <w:szCs w:val="24"/>
              </w:rPr>
              <w:t>。</w:t>
            </w:r>
            <w:r w:rsidR="00D25D95" w:rsidRPr="005D1783">
              <w:rPr>
                <w:rFonts w:ascii="Times New Roman" w:hAnsi="Times New Roman" w:cs="Times New Roman" w:hint="eastAsia"/>
                <w:sz w:val="24"/>
                <w:szCs w:val="24"/>
              </w:rPr>
              <w:t>厂界外防护距离分别为东厂界</w:t>
            </w:r>
            <w:r w:rsidR="00B2011D">
              <w:rPr>
                <w:rFonts w:ascii="Times New Roman" w:hAnsi="Times New Roman" w:cs="Times New Roman" w:hint="eastAsia"/>
                <w:sz w:val="24"/>
                <w:szCs w:val="24"/>
              </w:rPr>
              <w:t>25</w:t>
            </w:r>
            <w:r w:rsidR="00D25D95" w:rsidRPr="005D1783">
              <w:rPr>
                <w:rFonts w:ascii="Times New Roman" w:hAnsi="Times New Roman" w:cs="Times New Roman"/>
                <w:sz w:val="24"/>
                <w:szCs w:val="24"/>
              </w:rPr>
              <w:t>m</w:t>
            </w:r>
            <w:r w:rsidR="00D25D95" w:rsidRPr="005D1783">
              <w:rPr>
                <w:rFonts w:ascii="Times New Roman" w:hAnsi="Times New Roman" w:cs="Times New Roman" w:hint="eastAsia"/>
                <w:sz w:val="24"/>
                <w:szCs w:val="24"/>
              </w:rPr>
              <w:t>，南厂界</w:t>
            </w:r>
            <w:r w:rsidR="00B2011D">
              <w:rPr>
                <w:rFonts w:ascii="Times New Roman" w:hAnsi="Times New Roman" w:cs="Times New Roman" w:hint="eastAsia"/>
                <w:sz w:val="24"/>
                <w:szCs w:val="24"/>
              </w:rPr>
              <w:t>10</w:t>
            </w:r>
            <w:r w:rsidR="00D25D95" w:rsidRPr="005D1783">
              <w:rPr>
                <w:rFonts w:ascii="Times New Roman" w:hAnsi="Times New Roman" w:cs="Times New Roman"/>
                <w:sz w:val="24"/>
                <w:szCs w:val="24"/>
              </w:rPr>
              <w:t>m</w:t>
            </w:r>
            <w:r w:rsidR="00D25D95" w:rsidRPr="005D1783">
              <w:rPr>
                <w:rFonts w:ascii="Times New Roman" w:hAnsi="Times New Roman" w:cs="Times New Roman" w:hint="eastAsia"/>
                <w:sz w:val="24"/>
                <w:szCs w:val="24"/>
              </w:rPr>
              <w:t>，西厂界</w:t>
            </w:r>
            <w:r w:rsidR="005D1783" w:rsidRPr="005D1783">
              <w:rPr>
                <w:rFonts w:ascii="Times New Roman" w:hAnsi="Times New Roman" w:cs="Times New Roman" w:hint="eastAsia"/>
                <w:sz w:val="24"/>
                <w:szCs w:val="24"/>
              </w:rPr>
              <w:t>48</w:t>
            </w:r>
            <w:r w:rsidR="00D25D95" w:rsidRPr="005D1783">
              <w:rPr>
                <w:rFonts w:ascii="Times New Roman" w:hAnsi="Times New Roman" w:cs="Times New Roman"/>
                <w:sz w:val="24"/>
                <w:szCs w:val="24"/>
              </w:rPr>
              <w:t>m</w:t>
            </w:r>
            <w:r w:rsidR="00D25D95" w:rsidRPr="005D1783">
              <w:rPr>
                <w:rFonts w:ascii="Times New Roman" w:hAnsi="Times New Roman" w:cs="Times New Roman" w:hint="eastAsia"/>
                <w:sz w:val="24"/>
                <w:szCs w:val="24"/>
              </w:rPr>
              <w:t>，北厂界</w:t>
            </w:r>
            <w:r w:rsidR="00BB3438" w:rsidRPr="005D1783">
              <w:rPr>
                <w:rFonts w:ascii="Times New Roman" w:hAnsi="Times New Roman" w:cs="Times New Roman" w:hint="eastAsia"/>
                <w:sz w:val="24"/>
                <w:szCs w:val="24"/>
              </w:rPr>
              <w:t>0</w:t>
            </w:r>
            <w:r w:rsidR="00D25D95" w:rsidRPr="005D1783">
              <w:rPr>
                <w:rFonts w:ascii="Times New Roman" w:hAnsi="Times New Roman" w:cs="Times New Roman"/>
                <w:sz w:val="24"/>
                <w:szCs w:val="24"/>
              </w:rPr>
              <w:t>m</w:t>
            </w:r>
            <w:r w:rsidR="00D25D95" w:rsidRPr="005D1783">
              <w:rPr>
                <w:rFonts w:ascii="Times New Roman" w:hAnsi="Times New Roman" w:cs="Times New Roman" w:hint="eastAsia"/>
                <w:sz w:val="24"/>
                <w:szCs w:val="24"/>
              </w:rPr>
              <w:t>。项目卫生防护距离内无敏感点分布，符合卫生防护距离要求（卫生防护距离包络图见附图</w:t>
            </w:r>
            <w:r w:rsidR="00F82711" w:rsidRPr="005D1783">
              <w:rPr>
                <w:rFonts w:ascii="Times New Roman" w:hAnsi="Times New Roman" w:cs="Times New Roman" w:hint="eastAsia"/>
                <w:sz w:val="24"/>
                <w:szCs w:val="24"/>
              </w:rPr>
              <w:t>2</w:t>
            </w:r>
            <w:r w:rsidR="00D25D95" w:rsidRPr="005D1783">
              <w:rPr>
                <w:rFonts w:ascii="Times New Roman" w:hAnsi="Times New Roman" w:cs="Times New Roman" w:hint="eastAsia"/>
                <w:sz w:val="24"/>
                <w:szCs w:val="24"/>
              </w:rPr>
              <w:t>）。</w:t>
            </w:r>
          </w:p>
          <w:p w:rsidR="00964F84" w:rsidRDefault="00AC5A59" w:rsidP="00B50074">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本项目废水主要为</w:t>
            </w:r>
            <w:r w:rsidRPr="00B50074">
              <w:rPr>
                <w:rFonts w:ascii="Times New Roman" w:hAnsiTheme="minorEastAsia" w:cs="Times New Roman"/>
                <w:sz w:val="24"/>
                <w:szCs w:val="24"/>
              </w:rPr>
              <w:t>汽车冲洗废水</w:t>
            </w:r>
            <w:r w:rsidRPr="00B50074">
              <w:rPr>
                <w:rFonts w:ascii="Times New Roman" w:hAnsiTheme="minorEastAsia" w:cs="Times New Roman" w:hint="eastAsia"/>
                <w:sz w:val="24"/>
                <w:szCs w:val="24"/>
              </w:rPr>
              <w:t>、职工办公生活污水和养护区初期雨水。</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项目汽车冲洗废水</w:t>
            </w:r>
            <w:r w:rsidRPr="00B50074">
              <w:rPr>
                <w:rFonts w:ascii="Times New Roman" w:hAnsiTheme="minorEastAsia" w:cs="Times New Roman"/>
                <w:sz w:val="24"/>
                <w:szCs w:val="24"/>
              </w:rPr>
              <w:t>产生量</w:t>
            </w:r>
            <w:r w:rsidRPr="00B50074">
              <w:rPr>
                <w:rFonts w:ascii="Times New Roman" w:hAnsiTheme="minorEastAsia" w:cs="Times New Roman" w:hint="eastAsia"/>
                <w:sz w:val="24"/>
                <w:szCs w:val="24"/>
              </w:rPr>
              <w:t>1.12m</w:t>
            </w:r>
            <w:r w:rsidRPr="00B50074">
              <w:rPr>
                <w:rFonts w:ascii="Times New Roman" w:hAnsiTheme="minorEastAsia" w:cs="Times New Roman" w:hint="eastAsia"/>
                <w:sz w:val="24"/>
                <w:szCs w:val="24"/>
                <w:vertAlign w:val="superscript"/>
              </w:rPr>
              <w:t>3</w:t>
            </w:r>
            <w:r w:rsidRPr="00B50074">
              <w:rPr>
                <w:rFonts w:ascii="Times New Roman" w:hAnsiTheme="minorEastAsia" w:cs="Times New Roman"/>
                <w:sz w:val="24"/>
                <w:szCs w:val="24"/>
              </w:rPr>
              <w:t>/d</w:t>
            </w:r>
            <w:r w:rsidRPr="00B50074">
              <w:rPr>
                <w:rFonts w:ascii="Times New Roman" w:hAnsiTheme="minorEastAsia" w:cs="Times New Roman"/>
                <w:sz w:val="24"/>
                <w:szCs w:val="24"/>
              </w:rPr>
              <w:t>、</w:t>
            </w:r>
            <w:r w:rsidRPr="00B50074">
              <w:rPr>
                <w:rFonts w:ascii="Times New Roman" w:hAnsiTheme="minorEastAsia" w:cs="Times New Roman" w:hint="eastAsia"/>
                <w:sz w:val="24"/>
                <w:szCs w:val="24"/>
              </w:rPr>
              <w:t>336</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/a</w:t>
            </w:r>
            <w:r w:rsidRPr="00B50074">
              <w:rPr>
                <w:rFonts w:ascii="Times New Roman" w:hAnsiTheme="minorEastAsia" w:cs="Times New Roman"/>
                <w:sz w:val="24"/>
                <w:szCs w:val="24"/>
              </w:rPr>
              <w:t>。冲洗废水水质成分比较简单，经沉淀处理后回用，不外排。</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hint="eastAsia"/>
                <w:sz w:val="24"/>
                <w:szCs w:val="24"/>
              </w:rPr>
              <w:t>职工办公生活污水</w:t>
            </w:r>
            <w:r w:rsidRPr="00B50074">
              <w:rPr>
                <w:rFonts w:ascii="Times New Roman" w:hAnsiTheme="minorEastAsia" w:cs="Times New Roman"/>
                <w:sz w:val="24"/>
                <w:szCs w:val="24"/>
              </w:rPr>
              <w:t>产生量为</w:t>
            </w:r>
            <w:r w:rsidRPr="00B50074">
              <w:rPr>
                <w:rFonts w:ascii="Times New Roman" w:hAnsiTheme="minorEastAsia" w:cs="Times New Roman" w:hint="eastAsia"/>
                <w:sz w:val="24"/>
                <w:szCs w:val="24"/>
              </w:rPr>
              <w:t>0.48</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/d</w:t>
            </w:r>
            <w:r w:rsidRPr="00B50074">
              <w:rPr>
                <w:rFonts w:ascii="Times New Roman" w:hAnsiTheme="minorEastAsia" w:cs="Times New Roman"/>
                <w:sz w:val="24"/>
                <w:szCs w:val="24"/>
              </w:rPr>
              <w:t>、</w:t>
            </w:r>
            <w:r w:rsidRPr="00B50074">
              <w:rPr>
                <w:rFonts w:ascii="Times New Roman" w:hAnsiTheme="minorEastAsia" w:cs="Times New Roman" w:hint="eastAsia"/>
                <w:sz w:val="24"/>
                <w:szCs w:val="24"/>
              </w:rPr>
              <w:t>144</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/a</w:t>
            </w:r>
            <w:r w:rsidRPr="00B50074">
              <w:rPr>
                <w:rFonts w:ascii="Times New Roman" w:hAnsiTheme="minorEastAsia" w:cs="Times New Roman"/>
                <w:sz w:val="24"/>
                <w:szCs w:val="24"/>
              </w:rPr>
              <w:t>，废水主要污染物为</w:t>
            </w:r>
            <w:r w:rsidRPr="00B50074">
              <w:rPr>
                <w:rFonts w:ascii="Times New Roman" w:hAnsiTheme="minorEastAsia" w:cs="Times New Roman"/>
                <w:sz w:val="24"/>
                <w:szCs w:val="24"/>
              </w:rPr>
              <w:t>COD</w:t>
            </w:r>
            <w:r w:rsidRPr="00B50074">
              <w:rPr>
                <w:rFonts w:ascii="Times New Roman" w:hAnsiTheme="minorEastAsia" w:cs="Times New Roman"/>
                <w:sz w:val="24"/>
                <w:szCs w:val="24"/>
              </w:rPr>
              <w:t>、氨氮、</w:t>
            </w:r>
            <w:r w:rsidRPr="00B50074">
              <w:rPr>
                <w:rFonts w:ascii="Times New Roman" w:hAnsiTheme="minorEastAsia" w:cs="Times New Roman"/>
                <w:sz w:val="24"/>
                <w:szCs w:val="24"/>
              </w:rPr>
              <w:t>SS</w:t>
            </w:r>
            <w:r w:rsidRPr="00B50074">
              <w:rPr>
                <w:rFonts w:ascii="Times New Roman" w:hAnsiTheme="minorEastAsia" w:cs="Times New Roman"/>
                <w:sz w:val="24"/>
                <w:szCs w:val="24"/>
              </w:rPr>
              <w:t>，进入旱厕由周边农民拉走堆肥，不外排。</w:t>
            </w:r>
          </w:p>
          <w:p w:rsidR="00B50074" w:rsidRPr="00B50074" w:rsidRDefault="00B50074" w:rsidP="00B50074">
            <w:pPr>
              <w:spacing w:line="360" w:lineRule="auto"/>
              <w:ind w:firstLineChars="200" w:firstLine="456"/>
              <w:rPr>
                <w:rFonts w:ascii="Times New Roman" w:hAnsiTheme="minorEastAsia" w:cs="Times New Roman"/>
                <w:sz w:val="24"/>
                <w:szCs w:val="24"/>
              </w:rPr>
            </w:pPr>
            <w:r w:rsidRPr="00B50074">
              <w:rPr>
                <w:rFonts w:ascii="Times New Roman" w:hAnsiTheme="minorEastAsia" w:cs="Times New Roman"/>
                <w:sz w:val="24"/>
                <w:szCs w:val="24"/>
              </w:rPr>
              <w:t>由于</w:t>
            </w:r>
            <w:r w:rsidRPr="00B50074">
              <w:rPr>
                <w:rFonts w:ascii="Times New Roman" w:hAnsiTheme="minorEastAsia" w:cs="Times New Roman" w:hint="eastAsia"/>
                <w:sz w:val="24"/>
                <w:szCs w:val="24"/>
              </w:rPr>
              <w:t>项目</w:t>
            </w:r>
            <w:r w:rsidRPr="00B50074">
              <w:rPr>
                <w:rFonts w:ascii="Times New Roman" w:hAnsiTheme="minorEastAsia" w:cs="Times New Roman"/>
                <w:sz w:val="24"/>
                <w:szCs w:val="24"/>
              </w:rPr>
              <w:t>脱模剂中含有植物油等成分，初期雨水外排仍会对地表水环境造成一定的影响。因此项目建设</w:t>
            </w:r>
            <w:r w:rsidR="00DD3B35">
              <w:rPr>
                <w:rFonts w:ascii="Times New Roman" w:hAnsiTheme="minorEastAsia" w:cs="Times New Roman" w:hint="eastAsia"/>
                <w:sz w:val="24"/>
                <w:szCs w:val="24"/>
              </w:rPr>
              <w:t>3</w:t>
            </w:r>
            <w:r w:rsidRPr="00B50074">
              <w:rPr>
                <w:rFonts w:ascii="Times New Roman" w:hAnsiTheme="minorEastAsia" w:cs="Times New Roman" w:hint="eastAsia"/>
                <w:sz w:val="24"/>
                <w:szCs w:val="24"/>
              </w:rPr>
              <w:t>0</w:t>
            </w:r>
            <w:r w:rsidRPr="00B50074">
              <w:rPr>
                <w:rFonts w:ascii="Times New Roman" w:hAnsiTheme="minorEastAsia" w:cs="Times New Roman"/>
                <w:sz w:val="24"/>
                <w:szCs w:val="24"/>
              </w:rPr>
              <w:t>m</w:t>
            </w:r>
            <w:r w:rsidRPr="00B50074">
              <w:rPr>
                <w:rFonts w:ascii="Times New Roman" w:hAnsiTheme="minorEastAsia" w:cs="Times New Roman"/>
                <w:sz w:val="24"/>
                <w:szCs w:val="24"/>
                <w:vertAlign w:val="superscript"/>
              </w:rPr>
              <w:t>3</w:t>
            </w:r>
            <w:r w:rsidRPr="00B50074">
              <w:rPr>
                <w:rFonts w:ascii="Times New Roman" w:hAnsiTheme="minorEastAsia" w:cs="Times New Roman"/>
                <w:sz w:val="24"/>
                <w:szCs w:val="24"/>
              </w:rPr>
              <w:t>初期雨水收集池</w:t>
            </w:r>
            <w:r w:rsidRPr="00B50074">
              <w:rPr>
                <w:rFonts w:ascii="Times New Roman" w:hAnsiTheme="minorEastAsia" w:cs="Times New Roman"/>
                <w:sz w:val="24"/>
                <w:szCs w:val="24"/>
              </w:rPr>
              <w:t>1</w:t>
            </w:r>
            <w:r w:rsidRPr="00B50074">
              <w:rPr>
                <w:rFonts w:ascii="Times New Roman" w:hAnsiTheme="minorEastAsia" w:cs="Times New Roman"/>
                <w:sz w:val="24"/>
                <w:szCs w:val="24"/>
              </w:rPr>
              <w:t>座，用于收集下雨天的初期雨水。初期雨水经养护区四周的导流沟收集后引流汇入初期雨水收集池内，作为产品养护用水回用，不</w:t>
            </w:r>
            <w:r w:rsidRPr="00B50074">
              <w:rPr>
                <w:rFonts w:ascii="Times New Roman" w:hAnsiTheme="minorEastAsia" w:cs="Times New Roman"/>
                <w:sz w:val="24"/>
                <w:szCs w:val="24"/>
              </w:rPr>
              <w:lastRenderedPageBreak/>
              <w:t>外排。</w:t>
            </w:r>
          </w:p>
          <w:p w:rsidR="00B50074" w:rsidRPr="00B50074" w:rsidRDefault="00B50074" w:rsidP="00B50074">
            <w:pPr>
              <w:spacing w:line="360" w:lineRule="auto"/>
              <w:ind w:firstLineChars="200" w:firstLine="456"/>
              <w:rPr>
                <w:rFonts w:ascii="Times New Roman" w:hAnsiTheme="minorEastAsia" w:cs="Times New Roman"/>
                <w:bCs/>
                <w:sz w:val="24"/>
                <w:szCs w:val="24"/>
              </w:rPr>
            </w:pPr>
            <w:r w:rsidRPr="00B50074">
              <w:rPr>
                <w:rFonts w:ascii="Times New Roman" w:hAnsiTheme="minorEastAsia" w:cs="Times New Roman"/>
                <w:bCs/>
                <w:sz w:val="24"/>
                <w:szCs w:val="24"/>
              </w:rPr>
              <w:t>综上，项目最终无废水排放</w:t>
            </w:r>
            <w:r w:rsidRPr="00B50074">
              <w:rPr>
                <w:rFonts w:ascii="Times New Roman" w:hAnsiTheme="minorEastAsia" w:cs="Times New Roman" w:hint="eastAsia"/>
                <w:bCs/>
                <w:sz w:val="24"/>
                <w:szCs w:val="24"/>
              </w:rPr>
              <w:t>，不会对地表水环境产生影响</w:t>
            </w:r>
            <w:r w:rsidRPr="00B50074">
              <w:rPr>
                <w:rFonts w:ascii="Times New Roman" w:hAnsiTheme="minorEastAsia" w:cs="Times New Roman"/>
                <w:bCs/>
                <w:sz w:val="24"/>
                <w:szCs w:val="24"/>
              </w:rPr>
              <w:t>。</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环评要求营运期站区地面须硬化，采取雨污分流措施，</w:t>
            </w:r>
            <w:r w:rsidR="00212151">
              <w:rPr>
                <w:rFonts w:ascii="Times New Roman" w:hAnsiTheme="minorEastAsia" w:cs="Times New Roman" w:hint="eastAsia"/>
                <w:sz w:val="24"/>
              </w:rPr>
              <w:t>雨水收集后用于生产</w:t>
            </w:r>
            <w:r w:rsidR="00B50074">
              <w:rPr>
                <w:rFonts w:ascii="Times New Roman" w:hAnsiTheme="minorEastAsia" w:cs="Times New Roman"/>
                <w:sz w:val="24"/>
              </w:rPr>
              <w:t>，站内地面硬化，防止水土流失</w:t>
            </w:r>
            <w:r w:rsidRPr="00C84A20">
              <w:rPr>
                <w:rFonts w:ascii="Times New Roman" w:hAnsiTheme="minorEastAsia" w:cs="Times New Roman"/>
                <w:sz w:val="24"/>
              </w:rPr>
              <w:t>。</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本项目废水经采取评价提出的相应措施后全部回用，不排放。因此项目的建设对周边水环境影响较小</w:t>
            </w:r>
            <w:r w:rsidR="000A681D">
              <w:rPr>
                <w:rFonts w:ascii="Times New Roman" w:hAnsiTheme="minorEastAsia" w:cs="Times New Roman" w:hint="eastAsia"/>
                <w:sz w:val="24"/>
              </w:rPr>
              <w:t>。</w:t>
            </w:r>
          </w:p>
          <w:p w:rsidR="00964F84" w:rsidRDefault="00AC5A59" w:rsidP="006A0263">
            <w:pPr>
              <w:adjustRightInd w:val="0"/>
              <w:snapToGrid w:val="0"/>
              <w:spacing w:line="360" w:lineRule="auto"/>
              <w:ind w:firstLineChars="200" w:firstLine="458"/>
              <w:jc w:val="left"/>
              <w:rPr>
                <w:rFonts w:ascii="Times New Roman" w:hAnsi="Times New Roman" w:cs="Times New Roman"/>
                <w:b/>
                <w:color w:val="000000"/>
                <w:sz w:val="24"/>
              </w:rPr>
            </w:pPr>
            <w:r>
              <w:rPr>
                <w:rFonts w:ascii="Times New Roman" w:hAnsi="Times New Roman" w:cs="Times New Roman"/>
                <w:b/>
                <w:color w:val="000000"/>
                <w:sz w:val="24"/>
              </w:rPr>
              <w:t>（三）噪声对环境的影响</w:t>
            </w:r>
          </w:p>
          <w:p w:rsidR="00964F84" w:rsidRPr="00C84A20" w:rsidRDefault="00AC5A59" w:rsidP="00C84A20">
            <w:pPr>
              <w:pStyle w:val="23"/>
              <w:ind w:firstLineChars="200" w:firstLine="456"/>
              <w:rPr>
                <w:bCs/>
                <w:color w:val="000000"/>
              </w:rPr>
            </w:pPr>
            <w:r>
              <w:t>本项目噪声主要为</w:t>
            </w:r>
            <w:r w:rsidR="00B50074">
              <w:t>搅拌机、挤压机、传送装置、空压机、除尘风机等</w:t>
            </w:r>
            <w:r w:rsidR="00C84A20" w:rsidRPr="00C84A20">
              <w:rPr>
                <w:rFonts w:hint="eastAsia"/>
                <w:bCs/>
                <w:color w:val="000000"/>
              </w:rPr>
              <w:t>机械设备噪声，噪声级约为</w:t>
            </w:r>
            <w:r w:rsidR="00C84A20" w:rsidRPr="00C84A20">
              <w:rPr>
                <w:rFonts w:hint="eastAsia"/>
                <w:bCs/>
                <w:color w:val="000000"/>
              </w:rPr>
              <w:t xml:space="preserve"> </w:t>
            </w:r>
            <w:r w:rsidR="00B50074">
              <w:rPr>
                <w:rFonts w:hint="eastAsia"/>
                <w:bCs/>
                <w:color w:val="000000"/>
              </w:rPr>
              <w:t>70</w:t>
            </w:r>
            <w:r w:rsidR="00C84A20" w:rsidRPr="00C84A20">
              <w:rPr>
                <w:rFonts w:hint="eastAsia"/>
                <w:bCs/>
                <w:color w:val="000000"/>
              </w:rPr>
              <w:t>～</w:t>
            </w:r>
            <w:r w:rsidR="00C84A20" w:rsidRPr="00C84A20">
              <w:rPr>
                <w:rFonts w:hint="eastAsia"/>
                <w:bCs/>
                <w:color w:val="000000"/>
              </w:rPr>
              <w:t>90dB(A)</w:t>
            </w:r>
            <w:r w:rsidR="00C84A20" w:rsidRPr="00C84A20">
              <w:rPr>
                <w:rFonts w:hint="eastAsia"/>
                <w:bCs/>
                <w:color w:val="000000"/>
              </w:rPr>
              <w:t>。</w:t>
            </w:r>
            <w:r>
              <w:t>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w:t>
            </w:r>
            <w:r w:rsidR="002969C4">
              <w:rPr>
                <w:rFonts w:hint="eastAsia"/>
              </w:rPr>
              <w:t>30</w:t>
            </w:r>
            <w:r>
              <w:t>。</w:t>
            </w:r>
          </w:p>
          <w:p w:rsidR="00964F84" w:rsidRPr="00161CB0" w:rsidRDefault="00AC5A59">
            <w:pPr>
              <w:adjustRightInd w:val="0"/>
              <w:snapToGrid w:val="0"/>
              <w:spacing w:line="360" w:lineRule="auto"/>
              <w:jc w:val="center"/>
              <w:rPr>
                <w:rFonts w:ascii="Times New Roman" w:hAnsi="Times New Roman" w:cs="Times New Roman"/>
                <w:b/>
                <w:color w:val="000000"/>
                <w:sz w:val="24"/>
                <w:szCs w:val="24"/>
              </w:rPr>
            </w:pPr>
            <w:r w:rsidRPr="00161CB0">
              <w:rPr>
                <w:rFonts w:ascii="Times New Roman" w:hAnsi="Times New Roman" w:cs="Times New Roman"/>
                <w:b/>
                <w:color w:val="000000"/>
                <w:sz w:val="24"/>
                <w:szCs w:val="24"/>
              </w:rPr>
              <w:t>表</w:t>
            </w:r>
            <w:r w:rsidR="002969C4">
              <w:rPr>
                <w:rFonts w:ascii="Times New Roman" w:hAnsi="Times New Roman" w:cs="Times New Roman" w:hint="eastAsia"/>
                <w:b/>
                <w:color w:val="000000"/>
                <w:sz w:val="24"/>
                <w:szCs w:val="24"/>
              </w:rPr>
              <w:t>30</w:t>
            </w:r>
            <w:r w:rsidRPr="00161CB0">
              <w:rPr>
                <w:rFonts w:ascii="Times New Roman" w:hAnsi="Times New Roman" w:cs="Times New Roman"/>
                <w:b/>
                <w:color w:val="000000"/>
                <w:sz w:val="24"/>
                <w:szCs w:val="24"/>
              </w:rPr>
              <w:t>项目降噪措施及其效果一览表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97"/>
              <w:gridCol w:w="1483"/>
              <w:gridCol w:w="960"/>
              <w:gridCol w:w="2040"/>
              <w:gridCol w:w="1675"/>
              <w:gridCol w:w="1787"/>
            </w:tblGrid>
            <w:tr w:rsidR="00964F84" w:rsidTr="008D05AC">
              <w:trPr>
                <w:trHeight w:val="397"/>
                <w:jc w:val="center"/>
              </w:trPr>
              <w:tc>
                <w:tcPr>
                  <w:tcW w:w="456" w:type="pct"/>
                  <w:vAlign w:val="center"/>
                </w:tcPr>
                <w:p w:rsidR="00964F84" w:rsidRDefault="00AC5A59">
                  <w:pPr>
                    <w:pStyle w:val="a0"/>
                    <w:adjustRightInd w:val="0"/>
                    <w:snapToGrid w:val="0"/>
                    <w:jc w:val="center"/>
                    <w:rPr>
                      <w:b/>
                      <w:color w:val="000000"/>
                      <w:sz w:val="21"/>
                      <w:szCs w:val="21"/>
                    </w:rPr>
                  </w:pPr>
                  <w:r>
                    <w:rPr>
                      <w:b/>
                      <w:color w:val="000000"/>
                      <w:sz w:val="21"/>
                      <w:szCs w:val="21"/>
                    </w:rPr>
                    <w:t>序号</w:t>
                  </w:r>
                </w:p>
              </w:tc>
              <w:tc>
                <w:tcPr>
                  <w:tcW w:w="848" w:type="pct"/>
                  <w:vAlign w:val="center"/>
                </w:tcPr>
                <w:p w:rsidR="00964F84" w:rsidRDefault="00AC5A59">
                  <w:pPr>
                    <w:pStyle w:val="a0"/>
                    <w:adjustRightInd w:val="0"/>
                    <w:snapToGrid w:val="0"/>
                    <w:jc w:val="center"/>
                    <w:rPr>
                      <w:b/>
                      <w:color w:val="000000"/>
                      <w:sz w:val="21"/>
                      <w:szCs w:val="21"/>
                    </w:rPr>
                  </w:pPr>
                  <w:r>
                    <w:rPr>
                      <w:b/>
                      <w:color w:val="000000"/>
                      <w:sz w:val="21"/>
                      <w:szCs w:val="21"/>
                    </w:rPr>
                    <w:t>噪声设备</w:t>
                  </w:r>
                </w:p>
              </w:tc>
              <w:tc>
                <w:tcPr>
                  <w:tcW w:w="549" w:type="pct"/>
                  <w:vAlign w:val="center"/>
                </w:tcPr>
                <w:p w:rsidR="00964F84" w:rsidRDefault="00AC5A59">
                  <w:pPr>
                    <w:pStyle w:val="a0"/>
                    <w:adjustRightInd w:val="0"/>
                    <w:snapToGrid w:val="0"/>
                    <w:jc w:val="center"/>
                    <w:rPr>
                      <w:b/>
                      <w:color w:val="000000"/>
                      <w:sz w:val="21"/>
                      <w:szCs w:val="21"/>
                    </w:rPr>
                  </w:pPr>
                  <w:r>
                    <w:rPr>
                      <w:b/>
                      <w:color w:val="000000"/>
                      <w:sz w:val="21"/>
                      <w:szCs w:val="21"/>
                    </w:rPr>
                    <w:t>数量</w:t>
                  </w:r>
                </w:p>
              </w:tc>
              <w:tc>
                <w:tcPr>
                  <w:tcW w:w="1167" w:type="pct"/>
                  <w:vAlign w:val="center"/>
                </w:tcPr>
                <w:p w:rsidR="00964F84" w:rsidRDefault="00AC5A59">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958" w:type="pct"/>
                  <w:vAlign w:val="center"/>
                </w:tcPr>
                <w:p w:rsidR="00964F84" w:rsidRDefault="00AC5A59">
                  <w:pPr>
                    <w:pStyle w:val="a0"/>
                    <w:adjustRightInd w:val="0"/>
                    <w:snapToGrid w:val="0"/>
                    <w:jc w:val="center"/>
                    <w:rPr>
                      <w:b/>
                      <w:color w:val="000000"/>
                      <w:sz w:val="21"/>
                      <w:szCs w:val="21"/>
                    </w:rPr>
                  </w:pPr>
                  <w:r>
                    <w:rPr>
                      <w:b/>
                      <w:color w:val="000000"/>
                      <w:sz w:val="21"/>
                      <w:szCs w:val="21"/>
                    </w:rPr>
                    <w:t>降噪措施</w:t>
                  </w:r>
                </w:p>
              </w:tc>
              <w:tc>
                <w:tcPr>
                  <w:tcW w:w="1022" w:type="pct"/>
                  <w:vAlign w:val="center"/>
                </w:tcPr>
                <w:p w:rsidR="00964F84" w:rsidRDefault="00AC5A59">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color w:val="000000"/>
                      <w:sz w:val="21"/>
                      <w:szCs w:val="21"/>
                    </w:rPr>
                    <w:t>1</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搅拌机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70</w:t>
                  </w:r>
                  <w:r w:rsidRPr="00F61C1D">
                    <w:rPr>
                      <w:rFonts w:hint="eastAsia"/>
                      <w:color w:val="000000"/>
                      <w:sz w:val="21"/>
                      <w:szCs w:val="21"/>
                    </w:rPr>
                    <w:t>～</w:t>
                  </w:r>
                  <w:r w:rsidRPr="00F61C1D">
                    <w:rPr>
                      <w:rFonts w:hint="eastAsia"/>
                      <w:color w:val="000000"/>
                      <w:sz w:val="21"/>
                      <w:szCs w:val="21"/>
                    </w:rPr>
                    <w:t>90</w:t>
                  </w:r>
                </w:p>
              </w:tc>
              <w:tc>
                <w:tcPr>
                  <w:tcW w:w="958" w:type="pct"/>
                  <w:vMerge w:val="restart"/>
                  <w:vAlign w:val="center"/>
                </w:tcPr>
                <w:p w:rsidR="00B50074" w:rsidRDefault="00B50074">
                  <w:pPr>
                    <w:pStyle w:val="a0"/>
                    <w:adjustRightInd w:val="0"/>
                    <w:snapToGrid w:val="0"/>
                    <w:jc w:val="center"/>
                    <w:rPr>
                      <w:color w:val="000000"/>
                      <w:sz w:val="21"/>
                      <w:szCs w:val="21"/>
                    </w:rPr>
                  </w:pPr>
                  <w:r>
                    <w:rPr>
                      <w:color w:val="000000"/>
                      <w:sz w:val="21"/>
                      <w:szCs w:val="21"/>
                    </w:rPr>
                    <w:t>车间隔声、基础减振、距离衰减</w:t>
                  </w:r>
                </w:p>
              </w:tc>
              <w:tc>
                <w:tcPr>
                  <w:tcW w:w="1022" w:type="pct"/>
                  <w:vMerge w:val="restart"/>
                  <w:vAlign w:val="center"/>
                </w:tcPr>
                <w:p w:rsidR="00B50074" w:rsidRDefault="00B50074">
                  <w:pPr>
                    <w:pStyle w:val="a0"/>
                    <w:adjustRightInd w:val="0"/>
                    <w:snapToGrid w:val="0"/>
                    <w:jc w:val="center"/>
                    <w:rPr>
                      <w:color w:val="000000"/>
                      <w:sz w:val="21"/>
                      <w:szCs w:val="21"/>
                    </w:rPr>
                  </w:pPr>
                  <w:r>
                    <w:rPr>
                      <w:color w:val="000000"/>
                      <w:sz w:val="21"/>
                      <w:szCs w:val="21"/>
                    </w:rPr>
                    <w:t>15~35</w:t>
                  </w: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color w:val="000000"/>
                      <w:sz w:val="21"/>
                      <w:szCs w:val="21"/>
                    </w:rPr>
                    <w:t>2</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空压机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rsidP="00A9207C">
                  <w:pPr>
                    <w:pStyle w:val="a0"/>
                    <w:adjustRightInd w:val="0"/>
                    <w:snapToGrid w:val="0"/>
                    <w:jc w:val="center"/>
                    <w:rPr>
                      <w:color w:val="000000"/>
                      <w:sz w:val="21"/>
                      <w:szCs w:val="21"/>
                    </w:rPr>
                  </w:pPr>
                  <w:r>
                    <w:rPr>
                      <w:rFonts w:hint="eastAsia"/>
                      <w:color w:val="000000"/>
                      <w:sz w:val="21"/>
                      <w:szCs w:val="21"/>
                    </w:rPr>
                    <w:t>3</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除尘风机</w:t>
                  </w:r>
                </w:p>
              </w:tc>
              <w:tc>
                <w:tcPr>
                  <w:tcW w:w="549" w:type="pct"/>
                  <w:vAlign w:val="center"/>
                </w:tcPr>
                <w:p w:rsidR="00B50074" w:rsidRDefault="00B50074" w:rsidP="00A9207C">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rsidP="00A9207C">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4</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传送装置</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5</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挤压机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rsidP="00D10358">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Merge/>
                  <w:vAlign w:val="center"/>
                </w:tcPr>
                <w:p w:rsidR="00B50074" w:rsidRDefault="00B50074">
                  <w:pPr>
                    <w:pStyle w:val="a0"/>
                    <w:adjustRightInd w:val="0"/>
                    <w:snapToGrid w:val="0"/>
                    <w:jc w:val="center"/>
                    <w:rPr>
                      <w:color w:val="000000"/>
                      <w:sz w:val="21"/>
                      <w:szCs w:val="21"/>
                    </w:rPr>
                  </w:pPr>
                </w:p>
              </w:tc>
              <w:tc>
                <w:tcPr>
                  <w:tcW w:w="1022" w:type="pct"/>
                  <w:vMerge/>
                  <w:vAlign w:val="center"/>
                </w:tcPr>
                <w:p w:rsidR="00B50074" w:rsidRDefault="00B50074">
                  <w:pPr>
                    <w:pStyle w:val="a0"/>
                    <w:adjustRightInd w:val="0"/>
                    <w:snapToGrid w:val="0"/>
                    <w:jc w:val="center"/>
                    <w:rPr>
                      <w:color w:val="000000"/>
                      <w:sz w:val="21"/>
                      <w:szCs w:val="21"/>
                    </w:rPr>
                  </w:pPr>
                </w:p>
              </w:tc>
            </w:tr>
            <w:tr w:rsidR="00B50074" w:rsidTr="008D05AC">
              <w:trPr>
                <w:trHeight w:val="397"/>
                <w:jc w:val="center"/>
              </w:trPr>
              <w:tc>
                <w:tcPr>
                  <w:tcW w:w="456"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6</w:t>
                  </w:r>
                </w:p>
              </w:tc>
              <w:tc>
                <w:tcPr>
                  <w:tcW w:w="848" w:type="pct"/>
                  <w:vAlign w:val="center"/>
                </w:tcPr>
                <w:p w:rsidR="00B50074" w:rsidRPr="002E78CC" w:rsidRDefault="00B50074" w:rsidP="00D10358">
                  <w:pPr>
                    <w:widowControl/>
                    <w:jc w:val="center"/>
                    <w:rPr>
                      <w:rFonts w:hAnsi="宋体"/>
                      <w:szCs w:val="21"/>
                    </w:rPr>
                  </w:pPr>
                  <w:r w:rsidRPr="002E78CC">
                    <w:rPr>
                      <w:rFonts w:hAnsi="宋体" w:hint="eastAsia"/>
                      <w:szCs w:val="21"/>
                    </w:rPr>
                    <w:t>搅拌机</w:t>
                  </w:r>
                </w:p>
              </w:tc>
              <w:tc>
                <w:tcPr>
                  <w:tcW w:w="549" w:type="pct"/>
                  <w:vAlign w:val="center"/>
                </w:tcPr>
                <w:p w:rsidR="00B50074" w:rsidRDefault="00B50074">
                  <w:pPr>
                    <w:pStyle w:val="a0"/>
                    <w:adjustRightInd w:val="0"/>
                    <w:snapToGrid w:val="0"/>
                    <w:jc w:val="center"/>
                    <w:rPr>
                      <w:color w:val="000000"/>
                      <w:sz w:val="21"/>
                      <w:szCs w:val="21"/>
                    </w:rPr>
                  </w:pPr>
                  <w:r>
                    <w:rPr>
                      <w:rFonts w:hint="eastAsia"/>
                      <w:color w:val="000000"/>
                      <w:sz w:val="21"/>
                      <w:szCs w:val="21"/>
                    </w:rPr>
                    <w:t>1</w:t>
                  </w:r>
                </w:p>
              </w:tc>
              <w:tc>
                <w:tcPr>
                  <w:tcW w:w="1167" w:type="pct"/>
                  <w:vAlign w:val="center"/>
                </w:tcPr>
                <w:p w:rsidR="00B50074" w:rsidRDefault="00B50074" w:rsidP="00D10358">
                  <w:pPr>
                    <w:pStyle w:val="a0"/>
                    <w:adjustRightInd w:val="0"/>
                    <w:snapToGrid w:val="0"/>
                    <w:jc w:val="center"/>
                    <w:rPr>
                      <w:color w:val="000000"/>
                      <w:sz w:val="21"/>
                      <w:szCs w:val="21"/>
                    </w:rPr>
                  </w:pPr>
                  <w:r w:rsidRPr="00B50074">
                    <w:rPr>
                      <w:rFonts w:hint="eastAsia"/>
                      <w:color w:val="000000"/>
                      <w:sz w:val="21"/>
                      <w:szCs w:val="21"/>
                    </w:rPr>
                    <w:t>70</w:t>
                  </w:r>
                  <w:r w:rsidRPr="00B50074">
                    <w:rPr>
                      <w:rFonts w:hint="eastAsia"/>
                      <w:color w:val="000000"/>
                      <w:sz w:val="21"/>
                      <w:szCs w:val="21"/>
                    </w:rPr>
                    <w:t>～</w:t>
                  </w:r>
                  <w:r w:rsidRPr="00B50074">
                    <w:rPr>
                      <w:rFonts w:hint="eastAsia"/>
                      <w:color w:val="000000"/>
                      <w:sz w:val="21"/>
                      <w:szCs w:val="21"/>
                    </w:rPr>
                    <w:t>90</w:t>
                  </w:r>
                </w:p>
              </w:tc>
              <w:tc>
                <w:tcPr>
                  <w:tcW w:w="958" w:type="pct"/>
                  <w:vAlign w:val="center"/>
                </w:tcPr>
                <w:p w:rsidR="00B50074" w:rsidRDefault="00B50074">
                  <w:pPr>
                    <w:pStyle w:val="a0"/>
                    <w:adjustRightInd w:val="0"/>
                    <w:snapToGrid w:val="0"/>
                    <w:jc w:val="center"/>
                    <w:rPr>
                      <w:color w:val="000000"/>
                      <w:sz w:val="21"/>
                      <w:szCs w:val="21"/>
                    </w:rPr>
                  </w:pPr>
                  <w:r w:rsidRPr="00B50074">
                    <w:rPr>
                      <w:rFonts w:hint="eastAsia"/>
                      <w:color w:val="000000"/>
                      <w:sz w:val="21"/>
                      <w:szCs w:val="21"/>
                    </w:rPr>
                    <w:t>挤压机加装移动隔声罩</w:t>
                  </w:r>
                </w:p>
              </w:tc>
              <w:tc>
                <w:tcPr>
                  <w:tcW w:w="1022" w:type="pct"/>
                  <w:vMerge/>
                  <w:vAlign w:val="center"/>
                </w:tcPr>
                <w:p w:rsidR="00B50074" w:rsidRDefault="00B50074">
                  <w:pPr>
                    <w:pStyle w:val="a0"/>
                    <w:adjustRightInd w:val="0"/>
                    <w:snapToGrid w:val="0"/>
                    <w:jc w:val="center"/>
                    <w:rPr>
                      <w:color w:val="000000"/>
                      <w:sz w:val="21"/>
                      <w:szCs w:val="21"/>
                    </w:rPr>
                  </w:pPr>
                </w:p>
              </w:tc>
            </w:tr>
          </w:tbl>
          <w:p w:rsidR="00964F84" w:rsidRDefault="00AC5A59" w:rsidP="00E5189E">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964F84" w:rsidRDefault="00AC5A59" w:rsidP="00E5189E">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964F84" w:rsidRDefault="00AC5A59" w:rsidP="00E5189E">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lastRenderedPageBreak/>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F61C1D" w:rsidRPr="00095ABA" w:rsidRDefault="00AC5A59" w:rsidP="00095ABA">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w:t>
            </w:r>
            <w:r w:rsidR="002C06D5" w:rsidRPr="002C06D5">
              <w:rPr>
                <w:rFonts w:ascii="Times New Roman" w:hAnsi="Times New Roman" w:cs="Times New Roman" w:hint="eastAsia"/>
                <w:color w:val="000000"/>
                <w:sz w:val="24"/>
              </w:rPr>
              <w:t>预测</w:t>
            </w:r>
            <w:r w:rsidR="002C06D5" w:rsidRPr="002C06D5">
              <w:rPr>
                <w:rFonts w:ascii="Times New Roman" w:hAnsi="Times New Roman" w:cs="Times New Roman"/>
                <w:color w:val="000000"/>
                <w:sz w:val="24"/>
              </w:rPr>
              <w:t>值</w:t>
            </w:r>
            <w:r>
              <w:rPr>
                <w:rFonts w:ascii="Times New Roman" w:hAnsi="Times New Roman" w:cs="Times New Roman"/>
                <w:color w:val="000000"/>
                <w:sz w:val="24"/>
              </w:rPr>
              <w:t>见表</w:t>
            </w:r>
            <w:r w:rsidR="00161CB0">
              <w:rPr>
                <w:rFonts w:ascii="Times New Roman" w:hAnsi="Times New Roman" w:cs="Times New Roman" w:hint="eastAsia"/>
                <w:color w:val="000000"/>
                <w:sz w:val="24"/>
              </w:rPr>
              <w:t>3</w:t>
            </w:r>
            <w:r w:rsidR="002969C4">
              <w:rPr>
                <w:rFonts w:ascii="Times New Roman" w:hAnsi="Times New Roman" w:cs="Times New Roman" w:hint="eastAsia"/>
                <w:color w:val="000000"/>
                <w:sz w:val="24"/>
              </w:rPr>
              <w:t>1</w:t>
            </w:r>
            <w:r>
              <w:rPr>
                <w:rFonts w:ascii="Times New Roman" w:hAnsi="Times New Roman" w:cs="Times New Roman"/>
                <w:color w:val="000000"/>
                <w:sz w:val="24"/>
              </w:rPr>
              <w:t>。</w:t>
            </w:r>
          </w:p>
          <w:p w:rsidR="00964F84" w:rsidRPr="002969C4" w:rsidRDefault="00AC5A59">
            <w:pPr>
              <w:adjustRightInd w:val="0"/>
              <w:snapToGrid w:val="0"/>
              <w:spacing w:line="360" w:lineRule="auto"/>
              <w:jc w:val="center"/>
              <w:rPr>
                <w:rFonts w:ascii="Times New Roman" w:hAnsi="Times New Roman" w:cs="Times New Roman"/>
                <w:b/>
                <w:sz w:val="24"/>
                <w:szCs w:val="24"/>
              </w:rPr>
            </w:pPr>
            <w:r w:rsidRPr="002969C4">
              <w:rPr>
                <w:rFonts w:ascii="Times New Roman" w:hAnsi="Times New Roman" w:cs="Times New Roman"/>
                <w:b/>
                <w:sz w:val="24"/>
                <w:szCs w:val="24"/>
              </w:rPr>
              <w:t>表</w:t>
            </w:r>
            <w:r w:rsidR="00161CB0" w:rsidRPr="002969C4">
              <w:rPr>
                <w:rFonts w:ascii="Times New Roman" w:hAnsi="Times New Roman" w:cs="Times New Roman" w:hint="eastAsia"/>
                <w:b/>
                <w:sz w:val="24"/>
                <w:szCs w:val="24"/>
              </w:rPr>
              <w:t>3</w:t>
            </w:r>
            <w:r w:rsidR="002969C4" w:rsidRPr="002969C4">
              <w:rPr>
                <w:rFonts w:ascii="Times New Roman" w:hAnsi="Times New Roman" w:cs="Times New Roman" w:hint="eastAsia"/>
                <w:b/>
                <w:sz w:val="24"/>
                <w:szCs w:val="24"/>
              </w:rPr>
              <w:t>1</w:t>
            </w:r>
            <w:r w:rsidRPr="002969C4">
              <w:rPr>
                <w:rFonts w:ascii="Times New Roman" w:hAnsi="Times New Roman" w:cs="Times New Roman"/>
                <w:b/>
                <w:sz w:val="24"/>
                <w:szCs w:val="24"/>
              </w:rPr>
              <w:t xml:space="preserve"> </w:t>
            </w:r>
            <w:r w:rsidRPr="002969C4">
              <w:rPr>
                <w:rFonts w:ascii="Times New Roman" w:hAnsi="Times New Roman" w:cs="Times New Roman"/>
                <w:b/>
                <w:sz w:val="24"/>
                <w:szCs w:val="24"/>
              </w:rPr>
              <w:t>厂界噪声环境影响预测结果一览表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86"/>
              <w:gridCol w:w="858"/>
              <w:gridCol w:w="972"/>
              <w:gridCol w:w="972"/>
              <w:gridCol w:w="972"/>
              <w:gridCol w:w="972"/>
              <w:gridCol w:w="972"/>
              <w:gridCol w:w="969"/>
              <w:gridCol w:w="969"/>
            </w:tblGrid>
            <w:tr w:rsidR="001950E6" w:rsidTr="008D05AC">
              <w:trPr>
                <w:jc w:val="center"/>
              </w:trPr>
              <w:tc>
                <w:tcPr>
                  <w:tcW w:w="621" w:type="pct"/>
                  <w:vMerge w:val="restar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2159"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sidRPr="001950E6">
                    <w:rPr>
                      <w:rFonts w:ascii="Times New Roman" w:hAnsi="Times New Roman" w:cs="Times New Roman" w:hint="eastAsia"/>
                      <w:b/>
                      <w:szCs w:val="21"/>
                    </w:rPr>
                    <w:t>昼间</w:t>
                  </w:r>
                </w:p>
              </w:tc>
              <w:tc>
                <w:tcPr>
                  <w:tcW w:w="2220"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1950E6" w:rsidTr="008D05AC">
              <w:trPr>
                <w:jc w:val="center"/>
              </w:trPr>
              <w:tc>
                <w:tcPr>
                  <w:tcW w:w="621" w:type="pct"/>
                  <w:vMerge/>
                  <w:vAlign w:val="center"/>
                </w:tcPr>
                <w:p w:rsidR="001950E6" w:rsidRDefault="001950E6">
                  <w:pPr>
                    <w:adjustRightInd w:val="0"/>
                    <w:snapToGrid w:val="0"/>
                    <w:spacing w:line="360" w:lineRule="auto"/>
                    <w:jc w:val="center"/>
                    <w:rPr>
                      <w:rFonts w:ascii="Times New Roman" w:hAnsi="Times New Roman" w:cs="Times New Roman"/>
                      <w:b/>
                      <w:szCs w:val="21"/>
                    </w:rPr>
                  </w:pPr>
                </w:p>
              </w:tc>
              <w:tc>
                <w:tcPr>
                  <w:tcW w:w="491"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B2011D" w:rsidTr="008D05AC">
              <w:trPr>
                <w:jc w:val="center"/>
              </w:trPr>
              <w:tc>
                <w:tcPr>
                  <w:tcW w:w="621" w:type="pct"/>
                  <w:vAlign w:val="center"/>
                </w:tcPr>
                <w:p w:rsidR="00B2011D" w:rsidRPr="0038230D" w:rsidRDefault="00B2011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距离</w:t>
                  </w:r>
                  <w:r w:rsidRPr="0038230D">
                    <w:rPr>
                      <w:rFonts w:ascii="Times New Roman" w:hAnsi="Times New Roman" w:cs="Times New Roman" w:hint="eastAsia"/>
                      <w:szCs w:val="21"/>
                    </w:rPr>
                    <w:t>m</w:t>
                  </w:r>
                </w:p>
              </w:tc>
              <w:tc>
                <w:tcPr>
                  <w:tcW w:w="491" w:type="pct"/>
                  <w:vAlign w:val="center"/>
                </w:tcPr>
                <w:p w:rsidR="00B2011D" w:rsidRPr="0038230D" w:rsidRDefault="00B2011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25</w:t>
                  </w:r>
                </w:p>
              </w:tc>
              <w:tc>
                <w:tcPr>
                  <w:tcW w:w="556" w:type="pct"/>
                  <w:vAlign w:val="center"/>
                </w:tcPr>
                <w:p w:rsidR="00B2011D" w:rsidRPr="0038230D" w:rsidRDefault="00B2011D" w:rsidP="002969C4">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2</w:t>
                  </w:r>
                </w:p>
              </w:tc>
              <w:tc>
                <w:tcPr>
                  <w:tcW w:w="556" w:type="pct"/>
                  <w:vAlign w:val="center"/>
                </w:tcPr>
                <w:p w:rsidR="00B2011D" w:rsidRPr="0038230D" w:rsidRDefault="00B2011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30</w:t>
                  </w:r>
                </w:p>
              </w:tc>
              <w:tc>
                <w:tcPr>
                  <w:tcW w:w="556" w:type="pct"/>
                  <w:vAlign w:val="center"/>
                </w:tcPr>
                <w:p w:rsidR="00B2011D" w:rsidRPr="0038230D" w:rsidRDefault="00B2011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w:t>
                  </w:r>
                </w:p>
              </w:tc>
              <w:tc>
                <w:tcPr>
                  <w:tcW w:w="556" w:type="pct"/>
                  <w:vAlign w:val="center"/>
                </w:tcPr>
                <w:p w:rsidR="00B2011D" w:rsidRPr="0038230D" w:rsidRDefault="00B2011D" w:rsidP="00242E23">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25</w:t>
                  </w:r>
                </w:p>
              </w:tc>
              <w:tc>
                <w:tcPr>
                  <w:tcW w:w="556" w:type="pct"/>
                  <w:vAlign w:val="center"/>
                </w:tcPr>
                <w:p w:rsidR="00B2011D" w:rsidRPr="0038230D" w:rsidRDefault="00B2011D" w:rsidP="00242E23">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2</w:t>
                  </w:r>
                </w:p>
              </w:tc>
              <w:tc>
                <w:tcPr>
                  <w:tcW w:w="554" w:type="pct"/>
                  <w:vAlign w:val="center"/>
                </w:tcPr>
                <w:p w:rsidR="00B2011D" w:rsidRPr="0038230D" w:rsidRDefault="00B2011D" w:rsidP="00242E23">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30</w:t>
                  </w:r>
                </w:p>
              </w:tc>
              <w:tc>
                <w:tcPr>
                  <w:tcW w:w="554" w:type="pct"/>
                  <w:vAlign w:val="center"/>
                </w:tcPr>
                <w:p w:rsidR="00B2011D" w:rsidRPr="0038230D" w:rsidRDefault="00B2011D" w:rsidP="00242E23">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w:t>
                  </w:r>
                </w:p>
              </w:tc>
            </w:tr>
            <w:tr w:rsidR="001950E6" w:rsidTr="008D05AC">
              <w:trPr>
                <w:jc w:val="center"/>
              </w:trPr>
              <w:tc>
                <w:tcPr>
                  <w:tcW w:w="621" w:type="pct"/>
                  <w:vAlign w:val="center"/>
                </w:tcPr>
                <w:p w:rsidR="001950E6" w:rsidRDefault="005E782C">
                  <w:pPr>
                    <w:adjustRightInd w:val="0"/>
                    <w:snapToGrid w:val="0"/>
                    <w:spacing w:line="360" w:lineRule="auto"/>
                    <w:jc w:val="center"/>
                    <w:rPr>
                      <w:rFonts w:ascii="Times New Roman" w:hAnsi="Times New Roman" w:cs="Times New Roman"/>
                      <w:szCs w:val="21"/>
                    </w:rPr>
                  </w:pPr>
                  <w:r w:rsidRPr="005E782C">
                    <w:rPr>
                      <w:rFonts w:ascii="Times New Roman" w:hAnsi="Times New Roman" w:cs="Times New Roman"/>
                      <w:szCs w:val="21"/>
                    </w:rPr>
                    <w:t>贡献值</w:t>
                  </w:r>
                </w:p>
              </w:tc>
              <w:tc>
                <w:tcPr>
                  <w:tcW w:w="491" w:type="pct"/>
                  <w:vAlign w:val="center"/>
                </w:tcPr>
                <w:p w:rsidR="001950E6" w:rsidRDefault="00095ABA" w:rsidP="00B2011D">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r w:rsidR="00B2011D">
                    <w:rPr>
                      <w:rFonts w:ascii="Times New Roman" w:hAnsi="Times New Roman" w:cs="Times New Roman" w:hint="eastAsia"/>
                      <w:szCs w:val="21"/>
                    </w:rPr>
                    <w:t>0</w:t>
                  </w:r>
                  <w:r>
                    <w:rPr>
                      <w:rFonts w:ascii="Times New Roman" w:hAnsi="Times New Roman" w:cs="Times New Roman" w:hint="eastAsia"/>
                      <w:szCs w:val="21"/>
                    </w:rPr>
                    <w:t>.6</w:t>
                  </w:r>
                </w:p>
              </w:tc>
              <w:tc>
                <w:tcPr>
                  <w:tcW w:w="556"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52.8</w:t>
                  </w:r>
                </w:p>
              </w:tc>
              <w:tc>
                <w:tcPr>
                  <w:tcW w:w="556"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52.1</w:t>
                  </w:r>
                </w:p>
              </w:tc>
              <w:tc>
                <w:tcPr>
                  <w:tcW w:w="556" w:type="pct"/>
                  <w:vAlign w:val="center"/>
                </w:tcPr>
                <w:p w:rsidR="001950E6" w:rsidRDefault="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53.8</w:t>
                  </w:r>
                </w:p>
              </w:tc>
              <w:tc>
                <w:tcPr>
                  <w:tcW w:w="556" w:type="pct"/>
                  <w:vAlign w:val="center"/>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43.2</w:t>
                  </w:r>
                </w:p>
              </w:tc>
              <w:tc>
                <w:tcPr>
                  <w:tcW w:w="556"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554"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42.3</w:t>
                  </w:r>
                </w:p>
              </w:tc>
              <w:tc>
                <w:tcPr>
                  <w:tcW w:w="554"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1950E6" w:rsidTr="008D05AC">
              <w:trPr>
                <w:jc w:val="center"/>
              </w:trPr>
              <w:tc>
                <w:tcPr>
                  <w:tcW w:w="62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49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bl>
          <w:p w:rsidR="00964F84" w:rsidRPr="00D32C3F" w:rsidRDefault="00AC5A59" w:rsidP="00F47A26">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sidR="00161CB0">
              <w:rPr>
                <w:rFonts w:ascii="Times New Roman" w:hAnsi="Times New Roman" w:cs="Times New Roman" w:hint="eastAsia"/>
                <w:sz w:val="24"/>
                <w:szCs w:val="24"/>
              </w:rPr>
              <w:t>3</w:t>
            </w:r>
            <w:r w:rsidR="002969C4">
              <w:rPr>
                <w:rFonts w:ascii="Times New Roman" w:hAnsi="Times New Roman" w:cs="Times New Roman" w:hint="eastAsia"/>
                <w:sz w:val="24"/>
                <w:szCs w:val="24"/>
              </w:rPr>
              <w:t>1</w:t>
            </w:r>
            <w:r>
              <w:rPr>
                <w:rFonts w:ascii="Times New Roman" w:hAnsi="Times New Roman" w:cs="Times New Roman"/>
                <w:sz w:val="24"/>
                <w:szCs w:val="24"/>
              </w:rPr>
              <w:t>可知，运营期对本工程噪声源采取降噪措施后，</w:t>
            </w:r>
            <w:r w:rsidR="00597A25" w:rsidRPr="00D32C3F">
              <w:rPr>
                <w:rFonts w:ascii="Times New Roman" w:hAnsi="Times New Roman" w:cs="Times New Roman" w:hint="eastAsia"/>
                <w:sz w:val="24"/>
                <w:szCs w:val="24"/>
              </w:rPr>
              <w:t>厂界噪声昼夜间均可以满足《声环境质量标准》（</w:t>
            </w:r>
            <w:r w:rsidR="00597A25" w:rsidRPr="00D32C3F">
              <w:rPr>
                <w:rFonts w:ascii="Times New Roman" w:hAnsi="Times New Roman" w:cs="Times New Roman" w:hint="eastAsia"/>
                <w:sz w:val="24"/>
                <w:szCs w:val="24"/>
              </w:rPr>
              <w:t>GB3096-2008</w:t>
            </w:r>
            <w:r w:rsidR="00597A25" w:rsidRPr="00D32C3F">
              <w:rPr>
                <w:rFonts w:ascii="Times New Roman" w:hAnsi="Times New Roman" w:cs="Times New Roman" w:hint="eastAsia"/>
                <w:sz w:val="24"/>
                <w:szCs w:val="24"/>
              </w:rPr>
              <w:t>）中</w:t>
            </w:r>
            <w:r w:rsidR="00597A25" w:rsidRPr="00D32C3F">
              <w:rPr>
                <w:rFonts w:ascii="Times New Roman" w:hAnsi="Times New Roman" w:cs="Times New Roman" w:hint="eastAsia"/>
                <w:sz w:val="24"/>
                <w:szCs w:val="24"/>
              </w:rPr>
              <w:t>1</w:t>
            </w:r>
            <w:r w:rsidR="00597A25" w:rsidRPr="00D32C3F">
              <w:rPr>
                <w:rFonts w:ascii="Times New Roman" w:hAnsi="Times New Roman" w:cs="Times New Roman" w:hint="eastAsia"/>
                <w:sz w:val="24"/>
                <w:szCs w:val="24"/>
              </w:rPr>
              <w:t>类标准限值要求</w:t>
            </w:r>
            <w:r w:rsidR="00B50074">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昼间</w:t>
            </w:r>
            <w:r w:rsidR="00D32C3F" w:rsidRPr="00D32C3F">
              <w:rPr>
                <w:rFonts w:ascii="Times New Roman" w:hAnsi="Times New Roman" w:cs="Times New Roman" w:hint="eastAsia"/>
                <w:sz w:val="24"/>
                <w:szCs w:val="24"/>
              </w:rPr>
              <w:t>55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），夜间</w:t>
            </w:r>
            <w:r w:rsidR="00D32C3F" w:rsidRPr="00D32C3F">
              <w:rPr>
                <w:rFonts w:ascii="Times New Roman" w:hAnsi="Times New Roman" w:cs="Times New Roman" w:hint="eastAsia"/>
                <w:sz w:val="24"/>
                <w:szCs w:val="24"/>
              </w:rPr>
              <w:t>45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w:t>
            </w:r>
            <w:r w:rsidRPr="00D32C3F">
              <w:rPr>
                <w:rFonts w:ascii="Times New Roman" w:hAnsi="Times New Roman" w:cs="Times New Roman"/>
                <w:sz w:val="24"/>
                <w:szCs w:val="24"/>
              </w:rPr>
              <w:t>对周围环境影响较小。</w:t>
            </w:r>
          </w:p>
          <w:p w:rsidR="00964F84" w:rsidRPr="00690F78" w:rsidRDefault="00AC5A59" w:rsidP="00E5189E">
            <w:pPr>
              <w:adjustRightInd w:val="0"/>
              <w:snapToGrid w:val="0"/>
              <w:spacing w:line="360" w:lineRule="auto"/>
              <w:ind w:firstLineChars="200" w:firstLine="458"/>
              <w:jc w:val="left"/>
              <w:rPr>
                <w:rFonts w:ascii="Times New Roman" w:hAnsi="Times New Roman" w:cs="Times New Roman"/>
                <w:b/>
                <w:sz w:val="24"/>
                <w:szCs w:val="24"/>
              </w:rPr>
            </w:pPr>
            <w:r w:rsidRPr="00690F78">
              <w:rPr>
                <w:rFonts w:ascii="Times New Roman" w:hAnsi="Times New Roman" w:cs="Times New Roman"/>
                <w:b/>
                <w:sz w:val="24"/>
                <w:szCs w:val="24"/>
              </w:rPr>
              <w:t>（四）、固体废物影响分析</w:t>
            </w:r>
          </w:p>
          <w:p w:rsidR="00B50074" w:rsidRPr="00B50074" w:rsidRDefault="00B50074" w:rsidP="00B50074">
            <w:pPr>
              <w:spacing w:line="360" w:lineRule="auto"/>
              <w:ind w:firstLineChars="200" w:firstLine="456"/>
              <w:rPr>
                <w:rFonts w:ascii="Times New Roman" w:hAnsi="Times New Roman" w:cs="Times New Roman"/>
                <w:bCs/>
                <w:color w:val="000000"/>
                <w:sz w:val="24"/>
              </w:rPr>
            </w:pPr>
            <w:r w:rsidRPr="00B50074">
              <w:rPr>
                <w:rFonts w:ascii="Times New Roman" w:hAnsi="Times New Roman" w:cs="Times New Roman" w:hint="eastAsia"/>
                <w:bCs/>
                <w:color w:val="000000"/>
                <w:sz w:val="24"/>
              </w:rPr>
              <w:t>项目</w:t>
            </w:r>
            <w:r w:rsidRPr="00B50074">
              <w:rPr>
                <w:rFonts w:ascii="Times New Roman" w:hAnsi="Times New Roman" w:cs="Times New Roman"/>
                <w:bCs/>
                <w:color w:val="000000"/>
                <w:sz w:val="24"/>
              </w:rPr>
              <w:t>固废主要为除尘器收集的粉尘、皮带收料装置收集的散落骨料、</w:t>
            </w:r>
            <w:r w:rsidRPr="00B50074">
              <w:rPr>
                <w:rFonts w:ascii="Times New Roman" w:hAnsi="Times New Roman" w:cs="Times New Roman" w:hint="eastAsia"/>
                <w:bCs/>
                <w:color w:val="000000"/>
                <w:sz w:val="24"/>
              </w:rPr>
              <w:t>车辆清洗</w:t>
            </w:r>
            <w:r w:rsidRPr="00B50074">
              <w:rPr>
                <w:rFonts w:ascii="Times New Roman" w:hAnsi="Times New Roman" w:cs="Times New Roman"/>
                <w:bCs/>
                <w:color w:val="000000"/>
                <w:sz w:val="24"/>
              </w:rPr>
              <w:t>沉淀池沉渣、</w:t>
            </w:r>
            <w:r w:rsidRPr="00B50074">
              <w:rPr>
                <w:rFonts w:ascii="Times New Roman" w:hAnsi="Times New Roman" w:cs="Times New Roman" w:hint="eastAsia"/>
                <w:bCs/>
                <w:color w:val="000000"/>
                <w:sz w:val="24"/>
              </w:rPr>
              <w:t>预制板</w:t>
            </w:r>
            <w:r w:rsidRPr="00B50074">
              <w:rPr>
                <w:rFonts w:ascii="Times New Roman" w:hAnsi="Times New Roman" w:cs="Times New Roman"/>
                <w:bCs/>
                <w:color w:val="000000"/>
                <w:sz w:val="24"/>
              </w:rPr>
              <w:t>切割产生废钢筋头、养护区散落下来的碎砂石以及职工生活垃圾。</w:t>
            </w:r>
          </w:p>
          <w:p w:rsidR="00B50074" w:rsidRPr="00B50074" w:rsidRDefault="00B50074" w:rsidP="00B50074">
            <w:pPr>
              <w:spacing w:line="360" w:lineRule="auto"/>
              <w:ind w:firstLineChars="200" w:firstLine="456"/>
              <w:rPr>
                <w:rFonts w:ascii="Times New Roman" w:hAnsi="Times New Roman" w:cs="Times New Roman"/>
                <w:bCs/>
                <w:color w:val="000000"/>
                <w:sz w:val="24"/>
              </w:rPr>
            </w:pPr>
            <w:r w:rsidRPr="00B50074">
              <w:rPr>
                <w:rFonts w:ascii="Times New Roman" w:hAnsi="Times New Roman" w:cs="Times New Roman"/>
                <w:bCs/>
                <w:color w:val="000000"/>
                <w:sz w:val="24"/>
              </w:rPr>
              <w:t>除尘器收集的粉尘收集后均回用于生产。皮带收料装置收集的散落骨料收集后均回用于生产。</w:t>
            </w:r>
            <w:r w:rsidRPr="00B50074">
              <w:rPr>
                <w:rFonts w:ascii="Times New Roman" w:hAnsi="Times New Roman" w:cs="Times New Roman" w:hint="eastAsia"/>
                <w:bCs/>
                <w:color w:val="000000"/>
                <w:sz w:val="24"/>
              </w:rPr>
              <w:t>沉淀池沉渣</w:t>
            </w:r>
            <w:r w:rsidRPr="00B50074">
              <w:rPr>
                <w:rFonts w:ascii="Times New Roman" w:hAnsi="Times New Roman" w:cs="Times New Roman"/>
                <w:bCs/>
                <w:color w:val="000000"/>
                <w:sz w:val="24"/>
              </w:rPr>
              <w:t>收集后回用于生产。</w:t>
            </w:r>
            <w:r w:rsidRPr="00B50074">
              <w:rPr>
                <w:rFonts w:ascii="Times New Roman" w:hAnsi="Times New Roman" w:cs="Times New Roman" w:hint="eastAsia"/>
                <w:bCs/>
                <w:color w:val="000000"/>
                <w:sz w:val="24"/>
              </w:rPr>
              <w:t>预制板钢筋剪切</w:t>
            </w:r>
            <w:r w:rsidRPr="00B50074">
              <w:rPr>
                <w:rFonts w:ascii="Times New Roman" w:hAnsi="Times New Roman" w:cs="Times New Roman"/>
                <w:bCs/>
                <w:color w:val="000000"/>
                <w:sz w:val="24"/>
              </w:rPr>
              <w:t>产生的废钢筋头集中收集后外售。养护区散落下来的碎砂石收集后回用于生产。生活垃圾集中收集后，</w:t>
            </w:r>
            <w:r w:rsidRPr="00B50074">
              <w:rPr>
                <w:rFonts w:ascii="Times New Roman" w:hAnsi="Times New Roman" w:cs="Times New Roman" w:hint="eastAsia"/>
                <w:bCs/>
                <w:color w:val="000000"/>
                <w:sz w:val="24"/>
              </w:rPr>
              <w:t>统一集中处置</w:t>
            </w:r>
            <w:r w:rsidRPr="00B50074">
              <w:rPr>
                <w:rFonts w:ascii="Times New Roman" w:hAnsi="Times New Roman" w:cs="Times New Roman"/>
                <w:bCs/>
                <w:color w:val="000000"/>
                <w:sz w:val="24"/>
              </w:rPr>
              <w:t>。</w:t>
            </w:r>
            <w:r w:rsidRPr="00B50074">
              <w:rPr>
                <w:rFonts w:ascii="Times New Roman" w:hAnsi="Times New Roman" w:cs="Times New Roman"/>
                <w:bCs/>
                <w:color w:val="000000"/>
                <w:sz w:val="24"/>
              </w:rPr>
              <w:t xml:space="preserve"> </w:t>
            </w:r>
          </w:p>
          <w:p w:rsidR="00B50074" w:rsidRPr="00B50074" w:rsidRDefault="00B50074" w:rsidP="00B50074">
            <w:pPr>
              <w:spacing w:line="360" w:lineRule="auto"/>
              <w:ind w:firstLineChars="200" w:firstLine="456"/>
              <w:rPr>
                <w:rFonts w:ascii="Times New Roman" w:hAnsi="Times New Roman" w:cs="Times New Roman"/>
                <w:b/>
                <w:bCs/>
                <w:color w:val="000000"/>
                <w:sz w:val="24"/>
              </w:rPr>
            </w:pPr>
            <w:r w:rsidRPr="00B50074">
              <w:rPr>
                <w:rFonts w:ascii="Times New Roman" w:hAnsi="Times New Roman" w:cs="Times New Roman"/>
                <w:bCs/>
                <w:color w:val="000000"/>
                <w:sz w:val="24"/>
              </w:rPr>
              <w:t>项目固体废物均得到有效处置，对周围环境影响</w:t>
            </w:r>
            <w:r w:rsidRPr="00B50074">
              <w:rPr>
                <w:rFonts w:ascii="Times New Roman" w:hAnsi="Times New Roman" w:cs="Times New Roman" w:hint="eastAsia"/>
                <w:bCs/>
                <w:color w:val="000000"/>
                <w:sz w:val="24"/>
              </w:rPr>
              <w:t>不大</w:t>
            </w:r>
            <w:r w:rsidRPr="00B50074">
              <w:rPr>
                <w:rFonts w:ascii="Times New Roman" w:hAnsi="Times New Roman" w:cs="Times New Roman"/>
                <w:bCs/>
                <w:color w:val="000000"/>
                <w:sz w:val="24"/>
              </w:rPr>
              <w:t>。</w:t>
            </w:r>
          </w:p>
          <w:p w:rsidR="00964F84" w:rsidRDefault="00AC5A59" w:rsidP="007F3F72">
            <w:pPr>
              <w:adjustRightInd w:val="0"/>
              <w:snapToGrid w:val="0"/>
              <w:spacing w:line="360" w:lineRule="auto"/>
              <w:ind w:firstLineChars="200" w:firstLine="458"/>
              <w:jc w:val="left"/>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五</w:t>
            </w:r>
            <w:r>
              <w:rPr>
                <w:rFonts w:ascii="Times New Roman" w:hAnsi="Times New Roman" w:cs="Times New Roman"/>
                <w:b/>
                <w:color w:val="000000"/>
                <w:sz w:val="24"/>
                <w:szCs w:val="24"/>
              </w:rPr>
              <w:t>）选址合理性分析</w:t>
            </w:r>
          </w:p>
          <w:p w:rsidR="00B32F43" w:rsidRP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本项目位于平顶山市平顶山市叶县龚店镇汝坟店村，根据叶县自然资源局出具的证明文件：经查《龚店镇土地利用总体规划图（</w:t>
            </w:r>
            <w:r w:rsidRPr="00B32F43">
              <w:rPr>
                <w:rFonts w:ascii="Times New Roman" w:cs="Times New Roman" w:hint="eastAsia"/>
                <w:sz w:val="24"/>
              </w:rPr>
              <w:t>2010-2020</w:t>
            </w:r>
            <w:r w:rsidRPr="00B32F43">
              <w:rPr>
                <w:rFonts w:ascii="Times New Roman" w:cs="Times New Roman" w:hint="eastAsia"/>
                <w:sz w:val="24"/>
              </w:rPr>
              <w:t>年）》，位于叶县龚店镇汝坟店村西南、卧羊山东侧，面积约</w:t>
            </w:r>
            <w:r w:rsidRPr="00B32F43">
              <w:rPr>
                <w:rFonts w:ascii="Times New Roman" w:cs="Times New Roman" w:hint="eastAsia"/>
                <w:sz w:val="24"/>
              </w:rPr>
              <w:t>12</w:t>
            </w:r>
            <w:r w:rsidRPr="00B32F43">
              <w:rPr>
                <w:rFonts w:ascii="Times New Roman" w:cs="Times New Roman" w:hint="eastAsia"/>
                <w:sz w:val="24"/>
              </w:rPr>
              <w:t>亩宗地（附宗地位置图，面积以实际测量为准），符合龚</w:t>
            </w:r>
            <w:r w:rsidRPr="00B32F43">
              <w:rPr>
                <w:rFonts w:ascii="Times New Roman" w:cs="Times New Roman" w:hint="eastAsia"/>
                <w:sz w:val="24"/>
              </w:rPr>
              <w:lastRenderedPageBreak/>
              <w:t>店镇土地利用总体规划（</w:t>
            </w:r>
            <w:r w:rsidRPr="00B32F43">
              <w:rPr>
                <w:rFonts w:ascii="Times New Roman" w:cs="Times New Roman" w:hint="eastAsia"/>
                <w:sz w:val="24"/>
              </w:rPr>
              <w:t>2010-2020</w:t>
            </w:r>
            <w:r w:rsidRPr="00B32F43">
              <w:rPr>
                <w:rFonts w:ascii="Times New Roman" w:cs="Times New Roman" w:hint="eastAsia"/>
                <w:sz w:val="24"/>
              </w:rPr>
              <w:t>年）。（见附件</w:t>
            </w:r>
            <w:r w:rsidRPr="00B32F43">
              <w:rPr>
                <w:rFonts w:ascii="Times New Roman" w:cs="Times New Roman" w:hint="eastAsia"/>
                <w:sz w:val="24"/>
              </w:rPr>
              <w:t>3</w:t>
            </w:r>
            <w:r w:rsidRPr="00B32F43">
              <w:rPr>
                <w:rFonts w:ascii="Times New Roman" w:cs="Times New Roman" w:hint="eastAsia"/>
                <w:sz w:val="24"/>
              </w:rPr>
              <w:t>）</w:t>
            </w:r>
          </w:p>
          <w:p w:rsidR="00B32F43" w:rsidRP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根据叶县龚店镇人民政府出具的情况说明：</w:t>
            </w:r>
            <w:r w:rsidR="008A1A7E">
              <w:rPr>
                <w:rFonts w:ascii="Times New Roman" w:cs="Times New Roman" w:hint="eastAsia"/>
                <w:sz w:val="24"/>
              </w:rPr>
              <w:t>叶县龚店镇众鑫水泥制品厂</w:t>
            </w:r>
            <w:r w:rsidRPr="00B32F43">
              <w:rPr>
                <w:rFonts w:ascii="Times New Roman" w:cs="Times New Roman" w:hint="eastAsia"/>
                <w:sz w:val="24"/>
              </w:rPr>
              <w:t>年产</w:t>
            </w:r>
            <w:r w:rsidRPr="00B32F43">
              <w:rPr>
                <w:rFonts w:ascii="Times New Roman" w:cs="Times New Roman" w:hint="eastAsia"/>
                <w:sz w:val="24"/>
              </w:rPr>
              <w:t>25</w:t>
            </w:r>
            <w:r w:rsidRPr="00B32F43">
              <w:rPr>
                <w:rFonts w:ascii="Times New Roman" w:cs="Times New Roman" w:hint="eastAsia"/>
                <w:sz w:val="24"/>
              </w:rPr>
              <w:t>万米水泥预制板项目，位于叶县龚店镇汝坟店村，项目总占地面积约</w:t>
            </w:r>
            <w:r w:rsidRPr="00B32F43">
              <w:rPr>
                <w:rFonts w:ascii="Times New Roman" w:cs="Times New Roman" w:hint="eastAsia"/>
                <w:sz w:val="24"/>
              </w:rPr>
              <w:t>12</w:t>
            </w:r>
            <w:r w:rsidRPr="00B32F43">
              <w:rPr>
                <w:rFonts w:ascii="Times New Roman" w:cs="Times New Roman" w:hint="eastAsia"/>
                <w:sz w:val="24"/>
              </w:rPr>
              <w:t>亩。项目选址符合叶县龚店镇土地利用整体规划。（见附件</w:t>
            </w:r>
            <w:r w:rsidRPr="00B32F43">
              <w:rPr>
                <w:rFonts w:ascii="Times New Roman" w:cs="Times New Roman" w:hint="eastAsia"/>
                <w:sz w:val="24"/>
              </w:rPr>
              <w:t>3</w:t>
            </w:r>
            <w:r w:rsidRPr="00B32F43">
              <w:rPr>
                <w:rFonts w:ascii="Times New Roman" w:cs="Times New Roman" w:hint="eastAsia"/>
                <w:sz w:val="24"/>
              </w:rPr>
              <w:t>）</w:t>
            </w:r>
          </w:p>
          <w:p w:rsid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根据叶县龚店镇汝坟店村村民委员会出具的建设意见：</w:t>
            </w:r>
            <w:r w:rsidR="008A1A7E">
              <w:rPr>
                <w:rFonts w:ascii="Times New Roman" w:cs="Times New Roman" w:hint="eastAsia"/>
                <w:sz w:val="24"/>
              </w:rPr>
              <w:t>叶县龚店镇众鑫水泥制品厂</w:t>
            </w:r>
            <w:r w:rsidRPr="00B32F43">
              <w:rPr>
                <w:rFonts w:ascii="Times New Roman" w:cs="Times New Roman" w:hint="eastAsia"/>
                <w:sz w:val="24"/>
              </w:rPr>
              <w:t>年产</w:t>
            </w:r>
            <w:r w:rsidRPr="00B32F43">
              <w:rPr>
                <w:rFonts w:ascii="Times New Roman" w:cs="Times New Roman" w:hint="eastAsia"/>
                <w:sz w:val="24"/>
              </w:rPr>
              <w:t>25</w:t>
            </w:r>
            <w:r w:rsidRPr="00B32F43">
              <w:rPr>
                <w:rFonts w:ascii="Times New Roman" w:cs="Times New Roman" w:hint="eastAsia"/>
                <w:sz w:val="24"/>
              </w:rPr>
              <w:t>万米水泥预制板项目拟用地位于叶县龚店镇汝坟店。经研究，村委会支持该项目的建设，营运中如出现环境纠纷等问题由村委会协调处理，并监督该公司落实好环保政策，守法经营。（见附件</w:t>
            </w:r>
            <w:r w:rsidRPr="00B32F43">
              <w:rPr>
                <w:rFonts w:ascii="Times New Roman" w:cs="Times New Roman" w:hint="eastAsia"/>
                <w:sz w:val="24"/>
              </w:rPr>
              <w:t>3</w:t>
            </w:r>
            <w:r w:rsidRPr="00B32F43">
              <w:rPr>
                <w:rFonts w:ascii="Times New Roman" w:cs="Times New Roman" w:hint="eastAsia"/>
                <w:sz w:val="24"/>
              </w:rPr>
              <w:t>）</w:t>
            </w:r>
          </w:p>
          <w:p w:rsidR="00964F84" w:rsidRPr="00146E5A" w:rsidRDefault="00AC5A59" w:rsidP="00B32F43">
            <w:pPr>
              <w:spacing w:line="360" w:lineRule="auto"/>
              <w:ind w:firstLineChars="200" w:firstLine="456"/>
              <w:rPr>
                <w:rFonts w:ascii="Times New Roman" w:hAnsi="Times New Roman" w:cs="Times New Roman"/>
                <w:sz w:val="24"/>
                <w:szCs w:val="24"/>
              </w:rPr>
            </w:pPr>
            <w:r w:rsidRPr="00146E5A">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964F84" w:rsidRPr="00146E5A" w:rsidRDefault="00AC5A59" w:rsidP="004F5E53">
            <w:pPr>
              <w:spacing w:line="360" w:lineRule="auto"/>
              <w:ind w:firstLineChars="200" w:firstLine="456"/>
              <w:jc w:val="left"/>
              <w:rPr>
                <w:rFonts w:ascii="Times New Roman" w:hAnsi="Times New Roman" w:cs="Times New Roman"/>
                <w:bCs/>
                <w:sz w:val="24"/>
              </w:rPr>
            </w:pPr>
            <w:r w:rsidRPr="00146E5A">
              <w:rPr>
                <w:rFonts w:ascii="Times New Roman" w:hAnsiTheme="minorEastAsia" w:cs="Times New Roman"/>
                <w:bCs/>
                <w:sz w:val="24"/>
              </w:rPr>
              <w:t>综上所述，本项目选址是合理的。</w:t>
            </w:r>
          </w:p>
          <w:p w:rsidR="004F5E53" w:rsidRPr="00146E5A" w:rsidRDefault="004F5E53" w:rsidP="004F5E53">
            <w:pPr>
              <w:adjustRightInd w:val="0"/>
              <w:snapToGrid w:val="0"/>
              <w:spacing w:line="360" w:lineRule="auto"/>
              <w:ind w:firstLineChars="200" w:firstLine="458"/>
              <w:jc w:val="left"/>
              <w:rPr>
                <w:rFonts w:ascii="Times New Roman" w:eastAsia="宋体" w:hAnsi="Times New Roman" w:cs="Times New Roman"/>
                <w:b/>
                <w:bCs/>
                <w:sz w:val="24"/>
                <w:szCs w:val="24"/>
              </w:rPr>
            </w:pPr>
            <w:r w:rsidRPr="00146E5A">
              <w:rPr>
                <w:rFonts w:ascii="Times New Roman" w:hAnsiTheme="minorEastAsia" w:cs="Times New Roman"/>
                <w:b/>
                <w:sz w:val="24"/>
                <w:szCs w:val="24"/>
              </w:rPr>
              <w:t>（六）</w:t>
            </w:r>
            <w:r w:rsidRPr="00146E5A">
              <w:rPr>
                <w:rFonts w:ascii="Times New Roman" w:eastAsia="宋体" w:hAnsi="宋体" w:cs="Times New Roman"/>
                <w:b/>
                <w:bCs/>
                <w:sz w:val="24"/>
                <w:szCs w:val="24"/>
              </w:rPr>
              <w:t>项目平面布置</w:t>
            </w:r>
          </w:p>
          <w:p w:rsidR="005C7BC1" w:rsidRPr="00795593"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heme="minorEastAsia" w:cs="Times New Roman"/>
                <w:sz w:val="24"/>
                <w:szCs w:val="24"/>
              </w:rPr>
              <w:t>厂区总平面布置原则</w:t>
            </w:r>
            <w:r>
              <w:rPr>
                <w:rFonts w:ascii="Times New Roman" w:hAnsi="Times New Roman" w:cs="Times New Roman" w:hint="eastAsia"/>
                <w:sz w:val="24"/>
                <w:szCs w:val="24"/>
              </w:rPr>
              <w:t>：</w:t>
            </w:r>
            <w:r w:rsidRPr="00795593">
              <w:rPr>
                <w:rFonts w:ascii="Times New Roman" w:hAnsiTheme="minorEastAsia" w:cs="Times New Roman"/>
                <w:sz w:val="24"/>
                <w:szCs w:val="24"/>
              </w:rPr>
              <w:t>建设项目必须符合生产行业要求</w:t>
            </w:r>
            <w:r>
              <w:rPr>
                <w:rFonts w:ascii="Times New Roman" w:hAnsi="Times New Roman" w:cs="Times New Roman" w:hint="eastAsia"/>
                <w:sz w:val="24"/>
                <w:szCs w:val="24"/>
              </w:rPr>
              <w:t>，</w:t>
            </w:r>
            <w:r w:rsidRPr="00795593">
              <w:rPr>
                <w:rFonts w:ascii="Times New Roman" w:hAnsiTheme="minorEastAsia" w:cs="Times New Roman"/>
                <w:sz w:val="24"/>
                <w:szCs w:val="24"/>
              </w:rPr>
              <w:t>满足生产工艺需求和安全生产要求。物流与人流分离</w:t>
            </w:r>
            <w:r>
              <w:rPr>
                <w:rFonts w:ascii="Times New Roman" w:hAnsi="Times New Roman" w:cs="Times New Roman" w:hint="eastAsia"/>
                <w:sz w:val="24"/>
                <w:szCs w:val="24"/>
              </w:rPr>
              <w:t>，</w:t>
            </w:r>
            <w:r w:rsidRPr="00795593">
              <w:rPr>
                <w:rFonts w:ascii="Times New Roman" w:hAnsiTheme="minorEastAsia" w:cs="Times New Roman"/>
                <w:sz w:val="24"/>
                <w:szCs w:val="24"/>
              </w:rPr>
              <w:t>生产区与办公区分离</w:t>
            </w:r>
            <w:r>
              <w:rPr>
                <w:rFonts w:ascii="Times New Roman" w:hAnsi="Times New Roman" w:cs="Times New Roman" w:hint="eastAsia"/>
                <w:sz w:val="24"/>
                <w:szCs w:val="24"/>
              </w:rPr>
              <w:t>，</w:t>
            </w:r>
            <w:r w:rsidRPr="00795593">
              <w:rPr>
                <w:rFonts w:ascii="Times New Roman" w:hAnsiTheme="minorEastAsia" w:cs="Times New Roman"/>
                <w:sz w:val="24"/>
                <w:szCs w:val="24"/>
              </w:rPr>
              <w:t>供电、供水线路简捷</w:t>
            </w:r>
            <w:r>
              <w:rPr>
                <w:rFonts w:ascii="Times New Roman" w:hAnsi="Times New Roman" w:cs="Times New Roman" w:hint="eastAsia"/>
                <w:sz w:val="24"/>
                <w:szCs w:val="24"/>
              </w:rPr>
              <w:t>，</w:t>
            </w:r>
            <w:r w:rsidRPr="00795593">
              <w:rPr>
                <w:rFonts w:ascii="Times New Roman" w:hAnsiTheme="minorEastAsia" w:cs="Times New Roman"/>
                <w:sz w:val="24"/>
                <w:szCs w:val="24"/>
              </w:rPr>
              <w:t>土地利用及投资合理</w:t>
            </w:r>
            <w:r>
              <w:rPr>
                <w:rFonts w:ascii="Times New Roman" w:hAnsi="Times New Roman" w:cs="Times New Roman" w:hint="eastAsia"/>
                <w:sz w:val="24"/>
                <w:szCs w:val="24"/>
              </w:rPr>
              <w:t>，</w:t>
            </w:r>
            <w:r w:rsidRPr="00795593">
              <w:rPr>
                <w:rFonts w:ascii="Times New Roman" w:hAnsiTheme="minorEastAsia" w:cs="Times New Roman"/>
                <w:sz w:val="24"/>
                <w:szCs w:val="24"/>
              </w:rPr>
              <w:t>建筑物平面布局大方</w:t>
            </w:r>
            <w:r>
              <w:rPr>
                <w:rFonts w:ascii="Times New Roman" w:hAnsi="Times New Roman" w:cs="Times New Roman" w:hint="eastAsia"/>
                <w:sz w:val="24"/>
                <w:szCs w:val="24"/>
              </w:rPr>
              <w:t>，</w:t>
            </w:r>
            <w:r w:rsidRPr="00795593">
              <w:rPr>
                <w:rFonts w:ascii="Times New Roman" w:hAnsiTheme="minorEastAsia" w:cs="Times New Roman"/>
                <w:sz w:val="24"/>
                <w:szCs w:val="24"/>
              </w:rPr>
              <w:t>突出与环境协调。本项目是在满足生产工艺流程的前提下</w:t>
            </w:r>
            <w:r>
              <w:rPr>
                <w:rFonts w:ascii="Times New Roman" w:hAnsi="Times New Roman" w:cs="Times New Roman" w:hint="eastAsia"/>
                <w:sz w:val="24"/>
                <w:szCs w:val="24"/>
              </w:rPr>
              <w:t>，</w:t>
            </w:r>
            <w:r w:rsidRPr="00795593">
              <w:rPr>
                <w:rFonts w:ascii="Times New Roman" w:hAnsiTheme="minorEastAsia" w:cs="Times New Roman"/>
                <w:sz w:val="24"/>
                <w:szCs w:val="24"/>
              </w:rPr>
              <w:t>考虑运输、安全、卫生等要求</w:t>
            </w:r>
            <w:r>
              <w:rPr>
                <w:rFonts w:ascii="Times New Roman" w:hAnsi="Times New Roman" w:cs="Times New Roman" w:hint="eastAsia"/>
                <w:sz w:val="24"/>
                <w:szCs w:val="24"/>
              </w:rPr>
              <w:t>，</w:t>
            </w:r>
            <w:r w:rsidRPr="00795593">
              <w:rPr>
                <w:rFonts w:ascii="Times New Roman" w:hAnsiTheme="minorEastAsia" w:cs="Times New Roman"/>
                <w:sz w:val="24"/>
                <w:szCs w:val="24"/>
              </w:rPr>
              <w:t>结合项</w:t>
            </w:r>
            <w:r>
              <w:rPr>
                <w:rFonts w:ascii="Times New Roman" w:hAnsiTheme="minorEastAsia" w:cs="Times New Roman" w:hint="eastAsia"/>
                <w:sz w:val="24"/>
                <w:szCs w:val="24"/>
              </w:rPr>
              <w:t>目</w:t>
            </w:r>
            <w:r w:rsidRPr="00795593">
              <w:rPr>
                <w:rFonts w:ascii="Times New Roman" w:hAnsiTheme="minorEastAsia" w:cs="Times New Roman"/>
                <w:sz w:val="24"/>
                <w:szCs w:val="24"/>
              </w:rPr>
              <w:t>用地的自然地形条件</w:t>
            </w:r>
            <w:r>
              <w:rPr>
                <w:rFonts w:ascii="Times New Roman" w:hAnsi="Times New Roman" w:cs="Times New Roman" w:hint="eastAsia"/>
                <w:sz w:val="24"/>
                <w:szCs w:val="24"/>
              </w:rPr>
              <w:t>，</w:t>
            </w:r>
            <w:r w:rsidRPr="00795593">
              <w:rPr>
                <w:rFonts w:ascii="Times New Roman" w:hAnsiTheme="minorEastAsia" w:cs="Times New Roman"/>
                <w:sz w:val="24"/>
                <w:szCs w:val="24"/>
              </w:rPr>
              <w:t>各种设施不同功能进行分区和组</w:t>
            </w:r>
            <w:r>
              <w:rPr>
                <w:rFonts w:ascii="Times New Roman" w:hAnsiTheme="minorEastAsia" w:cs="Times New Roman" w:hint="eastAsia"/>
                <w:sz w:val="24"/>
                <w:szCs w:val="24"/>
              </w:rPr>
              <w:t>合</w:t>
            </w:r>
            <w:r>
              <w:rPr>
                <w:rFonts w:ascii="Times New Roman" w:hAnsi="Times New Roman" w:cs="Times New Roman" w:hint="eastAsia"/>
                <w:sz w:val="24"/>
                <w:szCs w:val="24"/>
              </w:rPr>
              <w:t>，</w:t>
            </w:r>
            <w:r w:rsidRPr="00795593">
              <w:rPr>
                <w:rFonts w:ascii="Times New Roman" w:hAnsiTheme="minorEastAsia" w:cs="Times New Roman"/>
                <w:sz w:val="24"/>
                <w:szCs w:val="24"/>
              </w:rPr>
              <w:t>力求平面布置紧</w:t>
            </w:r>
            <w:r>
              <w:rPr>
                <w:rFonts w:ascii="Times New Roman" w:hAnsiTheme="minorEastAsia" w:cs="Times New Roman" w:hint="eastAsia"/>
                <w:sz w:val="24"/>
                <w:szCs w:val="24"/>
              </w:rPr>
              <w:t>凑合</w:t>
            </w:r>
            <w:r w:rsidRPr="00795593">
              <w:rPr>
                <w:rFonts w:ascii="Times New Roman" w:hAnsiTheme="minorEastAsia" w:cs="Times New Roman"/>
                <w:sz w:val="24"/>
                <w:szCs w:val="24"/>
              </w:rPr>
              <w:t>理节省用地</w:t>
            </w:r>
            <w:r>
              <w:rPr>
                <w:rFonts w:ascii="Times New Roman" w:hAnsi="Times New Roman" w:cs="Times New Roman" w:hint="eastAsia"/>
                <w:sz w:val="24"/>
                <w:szCs w:val="24"/>
              </w:rPr>
              <w:t>，</w:t>
            </w:r>
            <w:r w:rsidRPr="00795593">
              <w:rPr>
                <w:rFonts w:ascii="Times New Roman" w:hAnsiTheme="minorEastAsia" w:cs="Times New Roman"/>
                <w:sz w:val="24"/>
                <w:szCs w:val="24"/>
              </w:rPr>
              <w:t>有利生产</w:t>
            </w:r>
            <w:r>
              <w:rPr>
                <w:rFonts w:ascii="Times New Roman" w:hAnsi="Times New Roman" w:cs="Times New Roman" w:hint="eastAsia"/>
                <w:sz w:val="24"/>
                <w:szCs w:val="24"/>
              </w:rPr>
              <w:t>，</w:t>
            </w:r>
            <w:r w:rsidRPr="00795593">
              <w:rPr>
                <w:rFonts w:ascii="Times New Roman" w:hAnsiTheme="minorEastAsia" w:cs="Times New Roman"/>
                <w:sz w:val="24"/>
                <w:szCs w:val="24"/>
              </w:rPr>
              <w:t>方便管理</w:t>
            </w:r>
            <w:r>
              <w:rPr>
                <w:rFonts w:ascii="Times New Roman" w:hAnsi="Times New Roman" w:cs="Times New Roman" w:hint="eastAsia"/>
                <w:sz w:val="24"/>
                <w:szCs w:val="24"/>
              </w:rPr>
              <w:t>，</w:t>
            </w:r>
            <w:r w:rsidRPr="00795593">
              <w:rPr>
                <w:rFonts w:ascii="Times New Roman" w:hAnsiTheme="minorEastAsia" w:cs="Times New Roman"/>
                <w:sz w:val="24"/>
                <w:szCs w:val="24"/>
              </w:rPr>
              <w:t>具体内容如</w:t>
            </w:r>
            <w:r>
              <w:rPr>
                <w:rFonts w:ascii="Times New Roman" w:hAnsiTheme="minorEastAsia" w:cs="Times New Roman" w:hint="eastAsia"/>
                <w:sz w:val="24"/>
                <w:szCs w:val="24"/>
              </w:rPr>
              <w:t>下：</w:t>
            </w:r>
          </w:p>
          <w:p w:rsidR="00B32F43" w:rsidRPr="00B32F43" w:rsidRDefault="00B32F43" w:rsidP="00B32F43">
            <w:pPr>
              <w:spacing w:line="360" w:lineRule="auto"/>
              <w:ind w:firstLineChars="200" w:firstLine="456"/>
              <w:rPr>
                <w:rFonts w:ascii="Times New Roman" w:hAnsi="Times New Roman" w:cs="Times New Roman"/>
                <w:sz w:val="24"/>
                <w:szCs w:val="24"/>
              </w:rPr>
            </w:pPr>
            <w:r w:rsidRPr="00B32F43">
              <w:rPr>
                <w:rFonts w:ascii="Times New Roman" w:hAnsi="Times New Roman" w:cs="Times New Roman"/>
                <w:sz w:val="24"/>
                <w:szCs w:val="24"/>
              </w:rPr>
              <w:t>本项目平面布局较为简单，</w:t>
            </w:r>
            <w:r w:rsidRPr="00B32F43">
              <w:rPr>
                <w:rFonts w:ascii="Times New Roman" w:hAnsi="Times New Roman" w:cs="Times New Roman" w:hint="eastAsia"/>
                <w:sz w:val="24"/>
                <w:szCs w:val="24"/>
              </w:rPr>
              <w:t>根据生产需要，项目生产车间布置在项目场地的</w:t>
            </w:r>
            <w:r w:rsidR="008F2351">
              <w:rPr>
                <w:rFonts w:ascii="Times New Roman" w:hAnsi="Times New Roman" w:cs="Times New Roman" w:hint="eastAsia"/>
                <w:sz w:val="24"/>
                <w:szCs w:val="24"/>
              </w:rPr>
              <w:t>西部</w:t>
            </w:r>
            <w:r w:rsidRPr="00B32F43">
              <w:rPr>
                <w:rFonts w:ascii="Times New Roman" w:hAnsi="Times New Roman" w:cs="Times New Roman" w:hint="eastAsia"/>
                <w:sz w:val="24"/>
                <w:szCs w:val="24"/>
              </w:rPr>
              <w:t>，</w:t>
            </w:r>
            <w:r w:rsidR="008F2351">
              <w:rPr>
                <w:rFonts w:ascii="Times New Roman" w:hAnsi="Times New Roman" w:cs="Times New Roman" w:hint="eastAsia"/>
                <w:sz w:val="24"/>
                <w:szCs w:val="24"/>
              </w:rPr>
              <w:t>正对大门</w:t>
            </w:r>
            <w:r w:rsidRPr="00B32F43">
              <w:rPr>
                <w:rFonts w:ascii="Times New Roman" w:hAnsi="Times New Roman" w:cs="Times New Roman" w:hint="eastAsia"/>
                <w:sz w:val="24"/>
                <w:szCs w:val="24"/>
              </w:rPr>
              <w:t>，便于原料的装卸与储存。紧邻生产车间南侧东部为养护区，</w:t>
            </w:r>
            <w:r w:rsidR="008F2351" w:rsidRPr="008F2351">
              <w:rPr>
                <w:rFonts w:ascii="Times New Roman" w:hAnsi="Times New Roman" w:cs="Times New Roman" w:hint="eastAsia"/>
                <w:sz w:val="24"/>
                <w:szCs w:val="24"/>
              </w:rPr>
              <w:t>生产车间</w:t>
            </w:r>
            <w:r w:rsidR="008F2351">
              <w:rPr>
                <w:rFonts w:ascii="Times New Roman" w:hAnsi="Times New Roman" w:cs="Times New Roman" w:hint="eastAsia"/>
                <w:sz w:val="24"/>
                <w:szCs w:val="24"/>
              </w:rPr>
              <w:t>北</w:t>
            </w:r>
            <w:r w:rsidRPr="00B32F43">
              <w:rPr>
                <w:rFonts w:ascii="Times New Roman" w:hAnsi="Times New Roman" w:cs="Times New Roman" w:hint="eastAsia"/>
                <w:sz w:val="24"/>
                <w:szCs w:val="24"/>
              </w:rPr>
              <w:t>部为成品区，</w:t>
            </w:r>
            <w:r w:rsidRPr="00B32F43">
              <w:rPr>
                <w:rFonts w:ascii="Times New Roman" w:hAnsi="Times New Roman" w:cs="Times New Roman"/>
                <w:sz w:val="24"/>
                <w:szCs w:val="24"/>
              </w:rPr>
              <w:t>以上布置最大程度的缩短了物料运送的距离。项目</w:t>
            </w:r>
            <w:r w:rsidRPr="00B32F43">
              <w:rPr>
                <w:rFonts w:ascii="Times New Roman" w:hAnsi="Times New Roman" w:cs="Times New Roman" w:hint="eastAsia"/>
                <w:sz w:val="24"/>
                <w:szCs w:val="24"/>
              </w:rPr>
              <w:t>大门和办公用房设置在项目地块</w:t>
            </w:r>
            <w:r w:rsidR="00F62D6D">
              <w:rPr>
                <w:rFonts w:ascii="Times New Roman" w:hAnsi="Times New Roman" w:cs="Times New Roman" w:hint="eastAsia"/>
                <w:sz w:val="24"/>
                <w:szCs w:val="24"/>
              </w:rPr>
              <w:t>东</w:t>
            </w:r>
            <w:r w:rsidRPr="00B32F43">
              <w:rPr>
                <w:rFonts w:ascii="Times New Roman" w:hAnsi="Times New Roman" w:cs="Times New Roman" w:hint="eastAsia"/>
                <w:sz w:val="24"/>
                <w:szCs w:val="24"/>
              </w:rPr>
              <w:t>侧，紧邻道路，交通便利。</w:t>
            </w:r>
            <w:r w:rsidRPr="00B32F43">
              <w:rPr>
                <w:rFonts w:ascii="Times New Roman" w:hAnsi="Times New Roman" w:cs="Times New Roman"/>
                <w:sz w:val="24"/>
                <w:szCs w:val="24"/>
              </w:rPr>
              <w:t>车辆清洗废水沉淀池</w:t>
            </w:r>
            <w:r w:rsidRPr="00B32F43">
              <w:rPr>
                <w:rFonts w:ascii="Times New Roman" w:hAnsi="Times New Roman" w:cs="Times New Roman" w:hint="eastAsia"/>
                <w:sz w:val="24"/>
                <w:szCs w:val="24"/>
              </w:rPr>
              <w:t>位于</w:t>
            </w:r>
            <w:r w:rsidRPr="00B32F43">
              <w:rPr>
                <w:rFonts w:ascii="Times New Roman" w:hAnsi="Times New Roman" w:cs="Times New Roman"/>
                <w:sz w:val="24"/>
                <w:szCs w:val="24"/>
              </w:rPr>
              <w:t>大门口附近，便于进出货车的清洗。</w:t>
            </w:r>
            <w:r w:rsidRPr="00B32F43">
              <w:rPr>
                <w:rFonts w:ascii="Times New Roman" w:hAnsi="Times New Roman" w:cs="Times New Roman" w:hint="eastAsia"/>
                <w:sz w:val="24"/>
                <w:szCs w:val="24"/>
              </w:rPr>
              <w:t>初期雨水收集池位于养护区的</w:t>
            </w:r>
            <w:r w:rsidR="008F2351">
              <w:rPr>
                <w:rFonts w:ascii="Times New Roman" w:hAnsi="Times New Roman" w:cs="Times New Roman" w:hint="eastAsia"/>
                <w:sz w:val="24"/>
                <w:szCs w:val="24"/>
              </w:rPr>
              <w:t>东</w:t>
            </w:r>
            <w:r w:rsidR="00682608">
              <w:rPr>
                <w:rFonts w:ascii="Times New Roman" w:hAnsi="Times New Roman" w:cs="Times New Roman" w:hint="eastAsia"/>
                <w:sz w:val="24"/>
                <w:szCs w:val="24"/>
              </w:rPr>
              <w:t>边</w:t>
            </w:r>
            <w:r w:rsidRPr="00B32F43">
              <w:rPr>
                <w:rFonts w:ascii="Times New Roman" w:hAnsi="Times New Roman" w:cs="Times New Roman" w:hint="eastAsia"/>
                <w:sz w:val="24"/>
                <w:szCs w:val="24"/>
              </w:rPr>
              <w:t>，便于初期雨水的收集与回用</w:t>
            </w:r>
            <w:r w:rsidR="00682608">
              <w:rPr>
                <w:rFonts w:ascii="Times New Roman" w:hAnsi="Times New Roman" w:cs="Times New Roman" w:hint="eastAsia"/>
                <w:sz w:val="24"/>
                <w:szCs w:val="24"/>
              </w:rPr>
              <w:t>。</w:t>
            </w:r>
            <w:r w:rsidRPr="00B32F43">
              <w:rPr>
                <w:rFonts w:ascii="Times New Roman" w:hAnsi="Times New Roman" w:cs="Times New Roman"/>
                <w:sz w:val="24"/>
                <w:szCs w:val="24"/>
              </w:rPr>
              <w:t>综上，该项目平面布局简单可行。项目平面布置图见附图三。</w:t>
            </w:r>
          </w:p>
          <w:p w:rsidR="00964F84" w:rsidRPr="004F5E53" w:rsidRDefault="00AC5A59" w:rsidP="004F5E53">
            <w:pPr>
              <w:adjustRightInd w:val="0"/>
              <w:snapToGrid w:val="0"/>
              <w:spacing w:line="360" w:lineRule="auto"/>
              <w:ind w:firstLineChars="200" w:firstLine="458"/>
              <w:jc w:val="left"/>
              <w:rPr>
                <w:rFonts w:ascii="Times New Roman" w:hAnsi="Times New Roman" w:cs="Times New Roman"/>
                <w:b/>
                <w:color w:val="000000"/>
                <w:sz w:val="24"/>
                <w:szCs w:val="24"/>
              </w:rPr>
            </w:pPr>
            <w:r w:rsidRPr="004F5E53">
              <w:rPr>
                <w:rFonts w:ascii="Times New Roman" w:hAnsiTheme="minorEastAsia" w:cs="Times New Roman"/>
                <w:b/>
                <w:color w:val="000000"/>
                <w:sz w:val="24"/>
                <w:szCs w:val="24"/>
              </w:rPr>
              <w:t>（</w:t>
            </w:r>
            <w:r w:rsidR="004F5E53" w:rsidRPr="004F5E53">
              <w:rPr>
                <w:rFonts w:ascii="Times New Roman" w:hAnsiTheme="minorEastAsia" w:cs="Times New Roman"/>
                <w:b/>
                <w:color w:val="000000"/>
                <w:sz w:val="24"/>
                <w:szCs w:val="24"/>
              </w:rPr>
              <w:t>七</w:t>
            </w:r>
            <w:r w:rsidRPr="004F5E53">
              <w:rPr>
                <w:rFonts w:ascii="Times New Roman" w:hAnsiTheme="minorEastAsia" w:cs="Times New Roman"/>
                <w:b/>
                <w:color w:val="000000"/>
                <w:sz w:val="24"/>
                <w:szCs w:val="24"/>
              </w:rPr>
              <w:t>）总量控制分析</w:t>
            </w:r>
          </w:p>
          <w:p w:rsidR="00A623DC" w:rsidRPr="00A623DC" w:rsidRDefault="00A623DC" w:rsidP="00A623DC">
            <w:pPr>
              <w:spacing w:line="360" w:lineRule="auto"/>
              <w:ind w:firstLineChars="200" w:firstLine="456"/>
              <w:rPr>
                <w:rFonts w:ascii="Times New Roman" w:hAnsiTheme="minorEastAsia" w:cs="Times New Roman"/>
                <w:sz w:val="24"/>
                <w:szCs w:val="24"/>
              </w:rPr>
            </w:pPr>
            <w:r w:rsidRPr="00A623DC">
              <w:rPr>
                <w:rFonts w:ascii="Times New Roman" w:hAnsiTheme="minorEastAsia" w:cs="Times New Roman" w:hint="eastAsia"/>
                <w:sz w:val="24"/>
                <w:szCs w:val="24"/>
              </w:rPr>
              <w:t>本项目运行过程中，生活污水经过化粪池处理后作为农肥使用；生产用水全部随产品带走，无废水产生。</w:t>
            </w:r>
            <w:r w:rsidR="003F0B73">
              <w:rPr>
                <w:rFonts w:ascii="Times New Roman" w:hAnsiTheme="minorEastAsia" w:cs="Times New Roman" w:hint="eastAsia"/>
                <w:sz w:val="24"/>
                <w:szCs w:val="24"/>
              </w:rPr>
              <w:t>车辆冲洗废水</w:t>
            </w:r>
            <w:r w:rsidRPr="00A623DC">
              <w:rPr>
                <w:rFonts w:ascii="Times New Roman" w:hAnsiTheme="minorEastAsia" w:cs="Times New Roman" w:hint="eastAsia"/>
                <w:sz w:val="24"/>
                <w:szCs w:val="24"/>
              </w:rPr>
              <w:t>经沉淀池处理后循环利用，不外排。不涉及</w:t>
            </w:r>
            <w:r w:rsidRPr="00A623DC">
              <w:rPr>
                <w:rFonts w:ascii="Times New Roman" w:hAnsiTheme="minorEastAsia" w:cs="Times New Roman" w:hint="eastAsia"/>
                <w:sz w:val="24"/>
                <w:szCs w:val="24"/>
              </w:rPr>
              <w:t>SO</w:t>
            </w:r>
            <w:r w:rsidRPr="0018300D">
              <w:rPr>
                <w:rFonts w:ascii="Times New Roman" w:hAnsiTheme="minorEastAsia" w:cs="Times New Roman" w:hint="eastAsia"/>
                <w:sz w:val="24"/>
                <w:szCs w:val="24"/>
                <w:vertAlign w:val="subscript"/>
              </w:rPr>
              <w:t>2</w:t>
            </w:r>
            <w:r w:rsidRPr="00A623DC">
              <w:rPr>
                <w:rFonts w:ascii="Times New Roman" w:hAnsiTheme="minorEastAsia" w:cs="Times New Roman" w:hint="eastAsia"/>
                <w:sz w:val="24"/>
                <w:szCs w:val="24"/>
              </w:rPr>
              <w:t>、</w:t>
            </w:r>
            <w:r w:rsidRPr="00A623DC">
              <w:rPr>
                <w:rFonts w:ascii="Times New Roman" w:hAnsiTheme="minorEastAsia" w:cs="Times New Roman" w:hint="eastAsia"/>
                <w:sz w:val="24"/>
                <w:szCs w:val="24"/>
              </w:rPr>
              <w:lastRenderedPageBreak/>
              <w:t>NOx</w:t>
            </w:r>
            <w:r w:rsidRPr="00A623DC">
              <w:rPr>
                <w:rFonts w:ascii="Times New Roman" w:hAnsiTheme="minorEastAsia" w:cs="Times New Roman" w:hint="eastAsia"/>
                <w:sz w:val="24"/>
                <w:szCs w:val="24"/>
              </w:rPr>
              <w:t>的产生和排放。</w:t>
            </w:r>
          </w:p>
          <w:p w:rsidR="00A623DC" w:rsidRPr="002969C4" w:rsidRDefault="00A623DC" w:rsidP="001107D1">
            <w:pPr>
              <w:adjustRightInd w:val="0"/>
              <w:snapToGrid w:val="0"/>
              <w:spacing w:line="360" w:lineRule="auto"/>
              <w:ind w:firstLineChars="200" w:firstLine="456"/>
              <w:jc w:val="left"/>
              <w:rPr>
                <w:rFonts w:ascii="Times New Roman" w:hAnsi="Times New Roman" w:cs="Times New Roman"/>
                <w:sz w:val="24"/>
                <w:szCs w:val="24"/>
              </w:rPr>
            </w:pPr>
            <w:r w:rsidRPr="001107D1">
              <w:rPr>
                <w:rFonts w:ascii="Times New Roman" w:hAnsiTheme="minorEastAsia" w:cs="Times New Roman"/>
                <w:sz w:val="24"/>
                <w:szCs w:val="24"/>
              </w:rPr>
              <w:t>根据国家</w:t>
            </w:r>
            <w:r w:rsidRPr="001107D1">
              <w:rPr>
                <w:rFonts w:ascii="Times New Roman" w:hAnsi="Times New Roman" w:cs="Times New Roman"/>
                <w:sz w:val="24"/>
                <w:szCs w:val="24"/>
              </w:rPr>
              <w:t>“</w:t>
            </w:r>
            <w:r w:rsidRPr="001107D1">
              <w:rPr>
                <w:rFonts w:ascii="Times New Roman" w:hAnsiTheme="minorEastAsia" w:cs="Times New Roman"/>
                <w:sz w:val="24"/>
                <w:szCs w:val="24"/>
              </w:rPr>
              <w:t>十三五</w:t>
            </w:r>
            <w:r w:rsidRPr="001107D1">
              <w:rPr>
                <w:rFonts w:ascii="Times New Roman" w:hAnsi="Times New Roman" w:cs="Times New Roman"/>
                <w:sz w:val="24"/>
                <w:szCs w:val="24"/>
              </w:rPr>
              <w:t>”</w:t>
            </w:r>
            <w:r w:rsidRPr="001107D1">
              <w:rPr>
                <w:rFonts w:ascii="Times New Roman" w:hAnsiTheme="minorEastAsia" w:cs="Times New Roman"/>
                <w:sz w:val="24"/>
                <w:szCs w:val="24"/>
              </w:rPr>
              <w:t>环保规划，建议总量控制指标颗粒物：</w:t>
            </w:r>
            <w:r w:rsidR="002969C4" w:rsidRPr="002969C4">
              <w:rPr>
                <w:rFonts w:ascii="Times New Roman" w:hAnsi="Times New Roman" w:cs="Times New Roman" w:hint="eastAsia"/>
                <w:sz w:val="24"/>
                <w:szCs w:val="24"/>
              </w:rPr>
              <w:t>0.434</w:t>
            </w:r>
            <w:r w:rsidRPr="002969C4">
              <w:rPr>
                <w:rFonts w:ascii="Times New Roman" w:hAnsi="Times New Roman" w:cs="Times New Roman"/>
                <w:sz w:val="24"/>
                <w:szCs w:val="24"/>
              </w:rPr>
              <w:t>t/a</w:t>
            </w:r>
            <w:r w:rsidRPr="002969C4">
              <w:rPr>
                <w:rFonts w:ascii="Times New Roman" w:hAnsiTheme="minorEastAsia" w:cs="Times New Roman"/>
                <w:sz w:val="24"/>
                <w:szCs w:val="24"/>
              </w:rPr>
              <w:t>。</w:t>
            </w:r>
          </w:p>
          <w:p w:rsidR="001107D1" w:rsidRPr="001107D1" w:rsidRDefault="001107D1" w:rsidP="001107D1">
            <w:pPr>
              <w:adjustRightInd w:val="0"/>
              <w:snapToGrid w:val="0"/>
              <w:spacing w:line="360" w:lineRule="auto"/>
              <w:ind w:firstLineChars="200" w:firstLine="458"/>
              <w:jc w:val="left"/>
              <w:rPr>
                <w:rFonts w:ascii="Times New Roman" w:hAnsi="Times New Roman" w:cs="Times New Roman"/>
                <w:b/>
                <w:color w:val="000000"/>
                <w:sz w:val="24"/>
                <w:szCs w:val="24"/>
              </w:rPr>
            </w:pPr>
            <w:r w:rsidRPr="001107D1">
              <w:rPr>
                <w:rFonts w:ascii="Times New Roman" w:hAnsiTheme="minorEastAsia" w:cs="Times New Roman"/>
                <w:b/>
                <w:color w:val="000000"/>
                <w:sz w:val="24"/>
                <w:szCs w:val="24"/>
              </w:rPr>
              <w:t>（</w:t>
            </w:r>
            <w:r w:rsidR="004F5E53" w:rsidRPr="004F5E53">
              <w:rPr>
                <w:rFonts w:ascii="Times New Roman" w:hAnsiTheme="minorEastAsia" w:cs="Times New Roman" w:hint="eastAsia"/>
                <w:b/>
                <w:color w:val="000000"/>
                <w:sz w:val="24"/>
                <w:szCs w:val="24"/>
              </w:rPr>
              <w:t>八</w:t>
            </w:r>
            <w:r w:rsidRPr="001107D1">
              <w:rPr>
                <w:rFonts w:ascii="Times New Roman" w:hAnsiTheme="minorEastAsia" w:cs="Times New Roman"/>
                <w:b/>
                <w:color w:val="000000"/>
                <w:sz w:val="24"/>
                <w:szCs w:val="24"/>
              </w:rPr>
              <w:t>）环境管理</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）环境管理的目的</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）环保机构设置及职责</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①</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组织制定环保管理、年度实施计划和远期环保规划，并负责监督贯彻执行，以保证厂区环境优美，空气清新，感官舒适；</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②</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组织宣传贯彻国家环保方针政策、进行员工环保知识教育；</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③</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定期对厂区内环保设施运行状况进行全面检查；</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④</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强化对环保设施运行监督，加强对环保设施操作人员技术培训和管理、建立环保设施运行、维护、维修等技术档案，确保环保设施运行正常，杜绝污染事故发生。</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3</w:t>
            </w:r>
            <w:r w:rsidRPr="001107D1">
              <w:rPr>
                <w:rFonts w:ascii="Times New Roman" w:hAnsiTheme="minorEastAsia" w:cs="Times New Roman"/>
                <w:color w:val="000000"/>
                <w:sz w:val="24"/>
              </w:rPr>
              <w:t>）环保管理要求</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①</w:t>
            </w:r>
            <w:r w:rsidRPr="001107D1">
              <w:rPr>
                <w:rFonts w:eastAsiaTheme="minorEastAsia"/>
                <w:color w:val="000000"/>
              </w:rPr>
              <w:t xml:space="preserve"> </w:t>
            </w:r>
            <w:r w:rsidRPr="001107D1">
              <w:rPr>
                <w:rFonts w:eastAsiaTheme="minorEastAsia" w:hAnsiTheme="minorEastAsia"/>
                <w:color w:val="000000"/>
              </w:rPr>
              <w:t>按</w:t>
            </w:r>
            <w:r w:rsidRPr="001107D1">
              <w:rPr>
                <w:rFonts w:eastAsiaTheme="minorEastAsia"/>
                <w:color w:val="000000"/>
              </w:rPr>
              <w:t>“</w:t>
            </w:r>
            <w:r w:rsidRPr="001107D1">
              <w:rPr>
                <w:rFonts w:eastAsiaTheme="minorEastAsia" w:hAnsiTheme="minorEastAsia"/>
                <w:color w:val="000000"/>
              </w:rPr>
              <w:t>三同时</w:t>
            </w:r>
            <w:r w:rsidRPr="001107D1">
              <w:rPr>
                <w:rFonts w:eastAsiaTheme="minorEastAsia"/>
                <w:color w:val="000000"/>
              </w:rPr>
              <w:t>”</w:t>
            </w:r>
            <w:r w:rsidRPr="001107D1">
              <w:rPr>
                <w:rFonts w:eastAsiaTheme="minorEastAsia" w:hAnsiTheme="minorEastAsia"/>
                <w:color w:val="000000"/>
              </w:rPr>
              <w:t>原则，各项环境治理设施须与主体工程同时设计，同时施工、同时投入使用。</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②</w:t>
            </w:r>
            <w:r w:rsidRPr="001107D1">
              <w:rPr>
                <w:rFonts w:eastAsiaTheme="minorEastAsia"/>
                <w:color w:val="000000"/>
              </w:rPr>
              <w:t xml:space="preserve"> </w:t>
            </w:r>
            <w:r w:rsidRPr="001107D1">
              <w:rPr>
                <w:rFonts w:eastAsiaTheme="minorEastAsia" w:hAnsiTheme="minorEastAsia"/>
                <w:color w:val="000000"/>
              </w:rPr>
              <w:t>建立环保机构并配备</w:t>
            </w:r>
            <w:r w:rsidRPr="001107D1">
              <w:rPr>
                <w:rFonts w:eastAsiaTheme="minorEastAsia"/>
                <w:color w:val="000000"/>
              </w:rPr>
              <w:t>1</w:t>
            </w:r>
            <w:r w:rsidRPr="001107D1">
              <w:rPr>
                <w:rFonts w:eastAsiaTheme="minorEastAsia" w:hAnsiTheme="minorEastAsia"/>
                <w:color w:val="000000"/>
              </w:rPr>
              <w:t>～</w:t>
            </w:r>
            <w:r w:rsidRPr="001107D1">
              <w:rPr>
                <w:rFonts w:eastAsiaTheme="minorEastAsia"/>
                <w:color w:val="000000"/>
              </w:rPr>
              <w:t>2</w:t>
            </w:r>
            <w:r w:rsidRPr="001107D1">
              <w:rPr>
                <w:rFonts w:eastAsiaTheme="minorEastAsia" w:hAnsiTheme="minorEastAsia"/>
                <w:color w:val="000000"/>
              </w:rPr>
              <w:t>名环保技术人员。</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③</w:t>
            </w:r>
            <w:r w:rsidRPr="001107D1">
              <w:rPr>
                <w:rFonts w:eastAsiaTheme="minorEastAsia"/>
                <w:color w:val="000000"/>
              </w:rPr>
              <w:t xml:space="preserve"> </w:t>
            </w:r>
            <w:r w:rsidRPr="001107D1">
              <w:rPr>
                <w:rFonts w:eastAsiaTheme="minorEastAsia" w:hAnsiTheme="minorEastAsia"/>
                <w:color w:val="000000"/>
              </w:rPr>
              <w:t>要求企业对生产固废进行妥善处理处置。</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eastAsiaTheme="minorEastAsia" w:hAnsiTheme="minorEastAsia"/>
                <w:color w:val="000000"/>
              </w:rPr>
              <w:t>④</w:t>
            </w:r>
            <w:r w:rsidRPr="001107D1">
              <w:rPr>
                <w:rFonts w:eastAsiaTheme="minorEastAsia"/>
                <w:color w:val="000000"/>
              </w:rPr>
              <w:t xml:space="preserve"> </w:t>
            </w:r>
            <w:r w:rsidRPr="001107D1">
              <w:rPr>
                <w:rFonts w:eastAsiaTheme="minorEastAsia" w:hAnsiTheme="minorEastAsia"/>
                <w:color w:val="000000"/>
              </w:rPr>
              <w:t>要求建设单位加强对生产过程的全程监管与控制，不断改进和完善生产工艺，降低能耗及物耗。</w:t>
            </w:r>
          </w:p>
          <w:p w:rsidR="001107D1" w:rsidRPr="001107D1" w:rsidRDefault="001107D1" w:rsidP="001107D1">
            <w:pPr>
              <w:spacing w:line="360" w:lineRule="auto"/>
              <w:ind w:firstLineChars="200" w:firstLine="396"/>
              <w:rPr>
                <w:rFonts w:ascii="Times New Roman" w:hAnsi="Times New Roman" w:cs="Times New Roman"/>
                <w:color w:val="000000"/>
                <w:sz w:val="24"/>
              </w:rPr>
            </w:pPr>
            <w:r w:rsidRPr="001107D1">
              <w:rPr>
                <w:rFonts w:ascii="Times New Roman" w:hAnsiTheme="minorEastAsia" w:cs="Times New Roman"/>
                <w:color w:val="000000"/>
              </w:rPr>
              <w:t>⑤</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正确操作使用环保设施，并在使用前进行可靠性检查，工作中发现环境问题应妥善处理或向上级报告。</w:t>
            </w:r>
          </w:p>
          <w:p w:rsidR="001107D1" w:rsidRPr="001107D1" w:rsidRDefault="001107D1" w:rsidP="001107D1">
            <w:pPr>
              <w:spacing w:line="360" w:lineRule="auto"/>
              <w:ind w:firstLineChars="195" w:firstLine="447"/>
              <w:rPr>
                <w:rFonts w:ascii="Times New Roman" w:hAnsi="Times New Roman" w:cs="Times New Roman"/>
                <w:b/>
                <w:color w:val="000000"/>
                <w:sz w:val="24"/>
              </w:rPr>
            </w:pPr>
            <w:r w:rsidRPr="001107D1">
              <w:rPr>
                <w:rFonts w:ascii="Times New Roman" w:hAnsi="Times New Roman" w:cs="Times New Roman" w:hint="eastAsia"/>
                <w:b/>
                <w:color w:val="000000"/>
                <w:sz w:val="24"/>
              </w:rPr>
              <w:t>（</w:t>
            </w:r>
            <w:r w:rsidR="004F5E53" w:rsidRPr="004F5E53">
              <w:rPr>
                <w:rFonts w:ascii="Times New Roman" w:hAnsi="Times New Roman" w:cs="Times New Roman" w:hint="eastAsia"/>
                <w:b/>
                <w:color w:val="000000"/>
                <w:sz w:val="24"/>
              </w:rPr>
              <w:t>九</w:t>
            </w:r>
            <w:r w:rsidRPr="001107D1">
              <w:rPr>
                <w:rFonts w:ascii="Times New Roman" w:hAnsi="Times New Roman" w:cs="Times New Roman" w:hint="eastAsia"/>
                <w:b/>
                <w:color w:val="000000"/>
                <w:sz w:val="24"/>
              </w:rPr>
              <w:t>）</w:t>
            </w:r>
            <w:r w:rsidRPr="001107D1">
              <w:rPr>
                <w:rFonts w:ascii="Times New Roman" w:hAnsiTheme="minorEastAsia" w:cs="Times New Roman"/>
                <w:b/>
                <w:color w:val="000000"/>
                <w:sz w:val="24"/>
              </w:rPr>
              <w:t>环境监测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）环境监测的目的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环境监测是企业搞好环境管理，促进污染治理设施正常运行的主要保障。通过定期</w:t>
            </w:r>
            <w:r w:rsidRPr="001107D1">
              <w:rPr>
                <w:rFonts w:ascii="Times New Roman" w:eastAsiaTheme="minorEastAsia" w:hAnsiTheme="minorEastAsia" w:cs="Times New Roman"/>
                <w:color w:val="000000"/>
              </w:rPr>
              <w:lastRenderedPageBreak/>
              <w:t>的环境监测，了解邻近地区的环境质量状况，可以及时发现问题、解决问题，从而有利于监督各项环保措施的落实，并根据监测结果适时调整环境保护计划。</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）环境监测机构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根据项目污染因素特点，结合建设单位实际情况，本次评价建议废气、噪声委托当地环境检测机构进行监测。</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w:t>
            </w:r>
            <w:r w:rsidRPr="001107D1">
              <w:rPr>
                <w:rFonts w:ascii="Times New Roman" w:eastAsiaTheme="minorEastAsia" w:hAnsi="Times New Roman" w:cs="Times New Roman"/>
                <w:color w:val="000000"/>
              </w:rPr>
              <w:t>3</w:t>
            </w:r>
            <w:r w:rsidRPr="001107D1">
              <w:rPr>
                <w:rFonts w:ascii="Times New Roman" w:eastAsiaTheme="minorEastAsia" w:hAnsiTheme="minorEastAsia" w:cs="Times New Roman"/>
                <w:color w:val="000000"/>
              </w:rPr>
              <w:t>）环境监测计划</w:t>
            </w:r>
          </w:p>
          <w:p w:rsidR="001107D1" w:rsidRPr="003D561F" w:rsidRDefault="001107D1" w:rsidP="001107D1">
            <w:pPr>
              <w:pStyle w:val="00"/>
              <w:spacing w:line="360" w:lineRule="auto"/>
              <w:ind w:firstLine="456"/>
              <w:rPr>
                <w:rFonts w:ascii="Times New Roman" w:eastAsiaTheme="minorEastAsia" w:hAnsi="Times New Roman" w:cs="Times New Roman"/>
              </w:rPr>
            </w:pPr>
            <w:r w:rsidRPr="001107D1">
              <w:rPr>
                <w:rFonts w:ascii="Times New Roman" w:eastAsiaTheme="minorEastAsia" w:hAnsiTheme="minorEastAsia" w:cs="Times New Roman"/>
                <w:color w:val="000000"/>
              </w:rPr>
              <w:t>公司正常运营过程中，应对公司</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三废</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治理设施运转情况进行定期监测，监测内容包括：废气的达标情况；厂界噪声的达标情况。根据《排污单位自行监测技术指南</w:t>
            </w:r>
            <w:r w:rsidRPr="001107D1">
              <w:rPr>
                <w:rFonts w:ascii="Times New Roman" w:eastAsiaTheme="minorEastAsia" w:hAnsi="Times New Roman" w:cs="Times New Roman"/>
                <w:color w:val="000000"/>
              </w:rPr>
              <w:t xml:space="preserve"> </w:t>
            </w:r>
            <w:r w:rsidRPr="001107D1">
              <w:rPr>
                <w:rFonts w:ascii="Times New Roman" w:eastAsiaTheme="minorEastAsia" w:hAnsiTheme="minorEastAsia" w:cs="Times New Roman"/>
                <w:color w:val="000000"/>
              </w:rPr>
              <w:t>总则》（</w:t>
            </w:r>
            <w:r w:rsidRPr="001107D1">
              <w:rPr>
                <w:rFonts w:ascii="Times New Roman" w:eastAsiaTheme="minorEastAsia" w:hAnsi="Times New Roman" w:cs="Times New Roman"/>
                <w:color w:val="000000"/>
              </w:rPr>
              <w:t>HJ819-2017</w:t>
            </w:r>
            <w:r w:rsidRPr="001107D1">
              <w:rPr>
                <w:rFonts w:ascii="Times New Roman" w:eastAsiaTheme="minorEastAsia" w:hAnsiTheme="minorEastAsia" w:cs="Times New Roman"/>
                <w:color w:val="000000"/>
              </w:rPr>
              <w:t>）中相关规定，并结合企业实际情况，本次评价提出如下监测计划，详</w:t>
            </w:r>
            <w:r w:rsidRPr="003D561F">
              <w:rPr>
                <w:rFonts w:ascii="Times New Roman" w:eastAsiaTheme="minorEastAsia" w:hAnsiTheme="minorEastAsia" w:cs="Times New Roman"/>
              </w:rPr>
              <w:t>见表</w:t>
            </w:r>
            <w:r w:rsidR="00161CB0">
              <w:rPr>
                <w:rFonts w:ascii="Times New Roman" w:eastAsiaTheme="minorEastAsia" w:hAnsi="Times New Roman" w:cs="Times New Roman" w:hint="eastAsia"/>
              </w:rPr>
              <w:t>3</w:t>
            </w:r>
            <w:r w:rsidR="002969C4">
              <w:rPr>
                <w:rFonts w:ascii="Times New Roman" w:eastAsiaTheme="minorEastAsia" w:hAnsi="Times New Roman" w:cs="Times New Roman" w:hint="eastAsia"/>
              </w:rPr>
              <w:t>2</w:t>
            </w:r>
            <w:r w:rsidRPr="003D561F">
              <w:rPr>
                <w:rFonts w:ascii="Times New Roman" w:eastAsiaTheme="minorEastAsia" w:hAnsiTheme="minorEastAsia" w:cs="Times New Roman"/>
              </w:rPr>
              <w:t>。</w:t>
            </w:r>
          </w:p>
          <w:p w:rsidR="003D561F" w:rsidRPr="00161CB0" w:rsidRDefault="003D561F" w:rsidP="00161CB0">
            <w:pPr>
              <w:spacing w:line="520" w:lineRule="exact"/>
              <w:ind w:firstLineChars="400" w:firstLine="916"/>
              <w:jc w:val="center"/>
              <w:rPr>
                <w:rFonts w:ascii="Times New Roman" w:eastAsia="宋体" w:hAnsi="Times New Roman" w:cs="Times New Roman"/>
                <w:b/>
                <w:color w:val="000000"/>
                <w:sz w:val="24"/>
                <w:szCs w:val="24"/>
              </w:rPr>
            </w:pPr>
            <w:r w:rsidRPr="00161CB0">
              <w:rPr>
                <w:rFonts w:ascii="Times New Roman" w:eastAsia="宋体" w:hAnsi="宋体" w:cs="Times New Roman"/>
                <w:b/>
                <w:color w:val="000000"/>
                <w:sz w:val="24"/>
                <w:szCs w:val="24"/>
              </w:rPr>
              <w:t>表</w:t>
            </w:r>
            <w:r w:rsidR="00161CB0" w:rsidRPr="00161CB0">
              <w:rPr>
                <w:rFonts w:ascii="Times New Roman" w:hAnsi="Times New Roman" w:cs="Times New Roman" w:hint="eastAsia"/>
                <w:b/>
                <w:color w:val="000000"/>
                <w:sz w:val="24"/>
                <w:szCs w:val="24"/>
              </w:rPr>
              <w:t>3</w:t>
            </w:r>
            <w:r w:rsidR="002969C4">
              <w:rPr>
                <w:rFonts w:ascii="Times New Roman" w:hAnsi="Times New Roman" w:cs="Times New Roman" w:hint="eastAsia"/>
                <w:b/>
                <w:color w:val="000000"/>
                <w:sz w:val="24"/>
                <w:szCs w:val="24"/>
              </w:rPr>
              <w:t>2</w:t>
            </w:r>
            <w:r w:rsidRPr="00161CB0">
              <w:rPr>
                <w:rFonts w:ascii="Times New Roman" w:eastAsia="宋体" w:hAnsi="Times New Roman" w:cs="Times New Roman"/>
                <w:b/>
                <w:color w:val="000000"/>
                <w:sz w:val="24"/>
                <w:szCs w:val="24"/>
              </w:rPr>
              <w:t xml:space="preserve">           </w:t>
            </w:r>
            <w:r w:rsidRPr="00161CB0">
              <w:rPr>
                <w:rFonts w:ascii="Times New Roman" w:eastAsia="宋体" w:hAnsi="宋体" w:cs="Times New Roman"/>
                <w:b/>
                <w:color w:val="000000"/>
                <w:sz w:val="24"/>
                <w:szCs w:val="24"/>
              </w:rPr>
              <w:t>营运期环境监测内容及监测频率</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tblPr>
            <w:tblGrid>
              <w:gridCol w:w="568"/>
              <w:gridCol w:w="2790"/>
              <w:gridCol w:w="2172"/>
              <w:gridCol w:w="1275"/>
              <w:gridCol w:w="1937"/>
            </w:tblGrid>
            <w:tr w:rsidR="003D561F" w:rsidRPr="003D561F" w:rsidTr="008D05AC">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项目</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监测位置</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监测项目</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监测频率</w:t>
                  </w:r>
                </w:p>
              </w:tc>
              <w:tc>
                <w:tcPr>
                  <w:tcW w:w="1108" w:type="pct"/>
                  <w:vAlign w:val="center"/>
                </w:tcPr>
                <w:p w:rsidR="003D561F" w:rsidRPr="003D561F" w:rsidRDefault="003D561F" w:rsidP="000E1305">
                  <w:pPr>
                    <w:jc w:val="center"/>
                    <w:rPr>
                      <w:rFonts w:ascii="Times New Roman" w:eastAsia="宋体" w:hAnsi="Times New Roman" w:cs="Times New Roman"/>
                      <w:color w:val="000000"/>
                      <w:szCs w:val="21"/>
                    </w:rPr>
                  </w:pPr>
                  <w:r w:rsidRPr="00EB4B86">
                    <w:rPr>
                      <w:rFonts w:ascii="Times New Roman" w:eastAsia="宋体" w:hAnsi="Times New Roman" w:cs="Times New Roman" w:hint="eastAsia"/>
                      <w:bCs/>
                      <w:szCs w:val="21"/>
                    </w:rPr>
                    <w:t>执行排放标准</w:t>
                  </w:r>
                </w:p>
              </w:tc>
            </w:tr>
            <w:tr w:rsidR="003D561F" w:rsidRPr="003D561F" w:rsidTr="008D05AC">
              <w:trPr>
                <w:trHeight w:val="369"/>
              </w:trPr>
              <w:tc>
                <w:tcPr>
                  <w:tcW w:w="325"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废气</w:t>
                  </w:r>
                </w:p>
              </w:tc>
              <w:tc>
                <w:tcPr>
                  <w:tcW w:w="1596" w:type="pct"/>
                  <w:vAlign w:val="center"/>
                </w:tcPr>
                <w:p w:rsidR="003D561F" w:rsidRPr="003D561F" w:rsidRDefault="003D561F" w:rsidP="003D561F">
                  <w:pPr>
                    <w:jc w:val="center"/>
                    <w:rPr>
                      <w:rFonts w:ascii="Times New Roman" w:eastAsia="宋体" w:hAnsi="Times New Roman" w:cs="Times New Roman"/>
                      <w:color w:val="000000"/>
                      <w:szCs w:val="21"/>
                    </w:rPr>
                  </w:pPr>
                  <w:r>
                    <w:rPr>
                      <w:rFonts w:ascii="Times New Roman" w:hAnsiTheme="minorEastAsia" w:cs="Times New Roman" w:hint="eastAsia"/>
                      <w:color w:val="000000"/>
                      <w:szCs w:val="21"/>
                    </w:rPr>
                    <w:t>搅拌机</w:t>
                  </w:r>
                  <w:r w:rsidRPr="003D561F">
                    <w:rPr>
                      <w:rFonts w:ascii="Times New Roman" w:eastAsia="宋体" w:hAnsi="宋体" w:cs="Times New Roman"/>
                      <w:color w:val="000000"/>
                      <w:szCs w:val="21"/>
                    </w:rPr>
                    <w:t>粉尘袋式除尘器</w:t>
                  </w:r>
                  <w:r w:rsidRPr="00EB4B86">
                    <w:rPr>
                      <w:rFonts w:ascii="Calibri" w:eastAsia="宋体" w:hAnsi="Calibri" w:cs="Times New Roman" w:hint="eastAsia"/>
                      <w:kern w:val="0"/>
                      <w:szCs w:val="21"/>
                    </w:rPr>
                    <w:t>排气筒</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有组织排放：颗粒物</w:t>
                  </w:r>
                </w:p>
              </w:tc>
              <w:tc>
                <w:tcPr>
                  <w:tcW w:w="729"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每半年</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Merge w:val="restart"/>
                  <w:vAlign w:val="center"/>
                </w:tcPr>
                <w:p w:rsidR="003D561F" w:rsidRPr="003D561F" w:rsidRDefault="003D561F" w:rsidP="006C7D51">
                  <w:pPr>
                    <w:jc w:val="center"/>
                    <w:rPr>
                      <w:rFonts w:ascii="Times New Roman" w:eastAsia="宋体" w:hAnsi="Times New Roman" w:cs="Times New Roman"/>
                      <w:color w:val="000000"/>
                      <w:szCs w:val="21"/>
                    </w:rPr>
                  </w:pPr>
                  <w:r w:rsidRPr="00EB4B86">
                    <w:rPr>
                      <w:rFonts w:ascii="Times New Roman" w:eastAsia="宋体" w:hAnsi="Times New Roman" w:cs="Times New Roman"/>
                      <w:bCs/>
                      <w:szCs w:val="21"/>
                    </w:rPr>
                    <w:t>《水泥工业大气污染物排放标准》（</w:t>
                  </w:r>
                  <w:r w:rsidR="006C7D51">
                    <w:rPr>
                      <w:rFonts w:ascii="Times New Roman" w:eastAsia="宋体" w:hAnsi="Times New Roman" w:cs="Times New Roman"/>
                      <w:bCs/>
                      <w:szCs w:val="21"/>
                    </w:rPr>
                    <w:t>DB41/1953-2020</w:t>
                  </w:r>
                  <w:r w:rsidRPr="00EB4B86">
                    <w:rPr>
                      <w:rFonts w:ascii="Times New Roman" w:eastAsia="宋体" w:hAnsi="Times New Roman" w:cs="Times New Roman"/>
                      <w:bCs/>
                      <w:szCs w:val="21"/>
                    </w:rPr>
                    <w:t>）标准要求</w:t>
                  </w:r>
                </w:p>
              </w:tc>
            </w:tr>
            <w:tr w:rsidR="003D561F" w:rsidRPr="003D561F" w:rsidTr="008D05AC">
              <w:trPr>
                <w:trHeight w:val="369"/>
              </w:trPr>
              <w:tc>
                <w:tcPr>
                  <w:tcW w:w="325"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10m</w:t>
                  </w:r>
                  <w:r w:rsidRPr="003D561F">
                    <w:rPr>
                      <w:rFonts w:ascii="Times New Roman" w:eastAsia="宋体" w:hAnsi="宋体" w:cs="Times New Roman"/>
                      <w:color w:val="000000"/>
                      <w:szCs w:val="21"/>
                    </w:rPr>
                    <w:t>范围内</w:t>
                  </w:r>
                </w:p>
              </w:tc>
              <w:tc>
                <w:tcPr>
                  <w:tcW w:w="1242" w:type="pct"/>
                  <w:vAlign w:val="center"/>
                </w:tcPr>
                <w:p w:rsidR="003D561F" w:rsidRPr="003D561F" w:rsidRDefault="003D561F" w:rsidP="003D561F">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无组织排放：颗粒物</w:t>
                  </w:r>
                </w:p>
              </w:tc>
              <w:tc>
                <w:tcPr>
                  <w:tcW w:w="729"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108" w:type="pct"/>
                  <w:vMerge/>
                  <w:vAlign w:val="center"/>
                </w:tcPr>
                <w:p w:rsidR="003D561F" w:rsidRPr="003D561F" w:rsidRDefault="003D561F" w:rsidP="000E1305">
                  <w:pPr>
                    <w:jc w:val="center"/>
                    <w:rPr>
                      <w:rFonts w:ascii="Times New Roman" w:eastAsia="宋体" w:hAnsi="Times New Roman" w:cs="Times New Roman"/>
                      <w:color w:val="000000"/>
                      <w:szCs w:val="21"/>
                    </w:rPr>
                  </w:pPr>
                </w:p>
              </w:tc>
            </w:tr>
            <w:tr w:rsidR="003D561F" w:rsidRPr="003D561F" w:rsidTr="008D05AC">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噪声</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1m</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昼间、夜间</w:t>
                  </w:r>
                  <w:r w:rsidRPr="003D561F">
                    <w:rPr>
                      <w:rFonts w:ascii="Times New Roman" w:eastAsia="宋体" w:hAnsi="Times New Roman" w:cs="Times New Roman"/>
                      <w:color w:val="000000"/>
                      <w:szCs w:val="21"/>
                    </w:rPr>
                    <w:t>Leq</w:t>
                  </w:r>
                  <w:r w:rsidRPr="003D561F">
                    <w:rPr>
                      <w:rFonts w:ascii="Times New Roman" w:eastAsia="宋体" w:hAnsi="宋体" w:cs="Times New Roman"/>
                      <w:color w:val="000000"/>
                      <w:szCs w:val="21"/>
                    </w:rPr>
                    <w:t>（</w:t>
                  </w:r>
                  <w:r w:rsidRPr="003D561F">
                    <w:rPr>
                      <w:rFonts w:ascii="Times New Roman" w:eastAsia="宋体" w:hAnsi="Times New Roman" w:cs="Times New Roman"/>
                      <w:color w:val="000000"/>
                      <w:szCs w:val="21"/>
                    </w:rPr>
                    <w:t>A</w:t>
                  </w:r>
                  <w:r w:rsidRPr="003D561F">
                    <w:rPr>
                      <w:rFonts w:ascii="Times New Roman" w:eastAsia="宋体" w:hAnsi="宋体" w:cs="Times New Roman"/>
                      <w:color w:val="000000"/>
                      <w:szCs w:val="21"/>
                    </w:rPr>
                    <w:t>）</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每季度</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次，昼夜各</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Align w:val="center"/>
                </w:tcPr>
                <w:p w:rsidR="003D561F" w:rsidRPr="003D561F" w:rsidRDefault="003D561F" w:rsidP="007607EB">
                  <w:pPr>
                    <w:pStyle w:val="1a"/>
                    <w:ind w:firstLineChars="0" w:firstLine="0"/>
                    <w:rPr>
                      <w:rFonts w:ascii="Times New Roman" w:hAnsi="Times New Roman" w:cs="Times New Roman"/>
                      <w:color w:val="000000"/>
                      <w:kern w:val="2"/>
                      <w:sz w:val="21"/>
                      <w:szCs w:val="21"/>
                    </w:rPr>
                  </w:pPr>
                  <w:r w:rsidRPr="003D561F">
                    <w:rPr>
                      <w:rFonts w:ascii="Times New Roman" w:eastAsiaTheme="minorEastAsia" w:hAnsi="Times New Roman" w:cs="Times New Roman" w:hint="eastAsia"/>
                      <w:color w:val="000000"/>
                      <w:kern w:val="2"/>
                      <w:sz w:val="21"/>
                      <w:szCs w:val="21"/>
                    </w:rPr>
                    <w:t>工业企业厂界环境噪声排放标准》</w:t>
                  </w:r>
                  <w:r w:rsidRPr="003D561F">
                    <w:rPr>
                      <w:rFonts w:ascii="Times New Roman" w:eastAsiaTheme="minorEastAsia" w:hAnsi="Times New Roman" w:cs="Times New Roman" w:hint="eastAsia"/>
                      <w:color w:val="000000"/>
                      <w:kern w:val="2"/>
                      <w:sz w:val="21"/>
                      <w:szCs w:val="21"/>
                    </w:rPr>
                    <w:t xml:space="preserve">(GB12348-2008) </w:t>
                  </w:r>
                  <w:r w:rsidR="007607EB">
                    <w:rPr>
                      <w:rFonts w:ascii="Times New Roman" w:eastAsiaTheme="minorEastAsia" w:hAnsi="Times New Roman" w:cs="Times New Roman" w:hint="eastAsia"/>
                      <w:color w:val="000000"/>
                      <w:kern w:val="2"/>
                      <w:sz w:val="21"/>
                      <w:szCs w:val="21"/>
                    </w:rPr>
                    <w:t>1</w:t>
                  </w:r>
                  <w:r w:rsidRPr="003D561F">
                    <w:rPr>
                      <w:rFonts w:ascii="Times New Roman" w:eastAsiaTheme="minorEastAsia" w:hAnsi="Times New Roman" w:cs="Times New Roman" w:hint="eastAsia"/>
                      <w:color w:val="000000"/>
                      <w:kern w:val="2"/>
                      <w:sz w:val="21"/>
                      <w:szCs w:val="21"/>
                    </w:rPr>
                    <w:t>类标准</w:t>
                  </w:r>
                  <w:r w:rsidR="001D5B1E">
                    <w:rPr>
                      <w:rFonts w:ascii="Times New Roman" w:eastAsiaTheme="minorEastAsia" w:hAnsi="Times New Roman" w:cs="Times New Roman" w:hint="eastAsia"/>
                      <w:color w:val="000000"/>
                      <w:kern w:val="2"/>
                      <w:sz w:val="21"/>
                      <w:szCs w:val="21"/>
                    </w:rPr>
                    <w:t>和</w:t>
                  </w:r>
                  <w:r w:rsidR="001D5B1E">
                    <w:rPr>
                      <w:rFonts w:ascii="Times New Roman" w:eastAsiaTheme="minorEastAsia" w:hAnsi="Times New Roman" w:cs="Times New Roman" w:hint="eastAsia"/>
                      <w:color w:val="000000"/>
                      <w:kern w:val="2"/>
                      <w:sz w:val="21"/>
                      <w:szCs w:val="21"/>
                    </w:rPr>
                    <w:t>4a</w:t>
                  </w:r>
                  <w:r w:rsidR="001D5B1E">
                    <w:rPr>
                      <w:rFonts w:ascii="Times New Roman" w:eastAsiaTheme="minorEastAsia" w:hAnsi="Times New Roman" w:cs="Times New Roman" w:hint="eastAsia"/>
                      <w:color w:val="000000"/>
                      <w:kern w:val="2"/>
                      <w:sz w:val="21"/>
                      <w:szCs w:val="21"/>
                    </w:rPr>
                    <w:t>类标准</w:t>
                  </w:r>
                </w:p>
              </w:tc>
            </w:tr>
          </w:tbl>
          <w:p w:rsidR="00EE1B39" w:rsidRPr="003D561F" w:rsidRDefault="003D561F" w:rsidP="003D561F">
            <w:pPr>
              <w:pStyle w:val="00"/>
              <w:ind w:firstLine="456"/>
              <w:rPr>
                <w:rFonts w:ascii="Times New Roman" w:eastAsiaTheme="minorEastAsia" w:hAnsi="Times New Roman" w:cs="Times New Roman"/>
                <w:color w:val="000000"/>
              </w:rPr>
            </w:pPr>
            <w:r w:rsidRPr="003D561F">
              <w:rPr>
                <w:rFonts w:ascii="Times New Roman" w:cs="Times New Roman"/>
                <w:color w:val="000000"/>
              </w:rPr>
              <w:t>在监测单位出具环境监测报告后，企业应当将监测数据归类、归档，妥善保存。对于监测结果所反映的环保问题应及时采取措施，及时纠正，确保污染物排放达标。</w:t>
            </w:r>
          </w:p>
          <w:p w:rsidR="00964F84" w:rsidRPr="00146E5A" w:rsidRDefault="00AC5A59" w:rsidP="00F47A26">
            <w:pPr>
              <w:adjustRightInd w:val="0"/>
              <w:snapToGrid w:val="0"/>
              <w:spacing w:beforeLines="50" w:line="360" w:lineRule="auto"/>
              <w:ind w:firstLineChars="200" w:firstLine="458"/>
              <w:jc w:val="left"/>
              <w:rPr>
                <w:rFonts w:ascii="Times New Roman" w:hAnsi="Times New Roman" w:cs="Times New Roman"/>
                <w:b/>
                <w:sz w:val="24"/>
              </w:rPr>
            </w:pPr>
            <w:r w:rsidRPr="00146E5A">
              <w:rPr>
                <w:rFonts w:ascii="Times New Roman" w:hAnsi="Times New Roman" w:cs="Times New Roman"/>
                <w:b/>
                <w:sz w:val="24"/>
              </w:rPr>
              <w:t>（</w:t>
            </w:r>
            <w:r w:rsidR="004F5E53" w:rsidRPr="00146E5A">
              <w:rPr>
                <w:rFonts w:ascii="Times New Roman" w:hAnsi="Times New Roman" w:cs="Times New Roman" w:hint="eastAsia"/>
                <w:b/>
                <w:sz w:val="24"/>
              </w:rPr>
              <w:t>十</w:t>
            </w:r>
            <w:r w:rsidRPr="00146E5A">
              <w:rPr>
                <w:rFonts w:ascii="Times New Roman" w:hAnsi="Times New Roman" w:cs="Times New Roman"/>
                <w:b/>
                <w:sz w:val="24"/>
              </w:rPr>
              <w:t>）环保投资</w:t>
            </w:r>
          </w:p>
          <w:p w:rsidR="00FB6734" w:rsidRPr="003D561F" w:rsidRDefault="00AC5A59" w:rsidP="003D561F">
            <w:pPr>
              <w:pStyle w:val="23"/>
              <w:ind w:firstLineChars="200" w:firstLine="456"/>
              <w:jc w:val="center"/>
              <w:rPr>
                <w:szCs w:val="24"/>
              </w:rPr>
            </w:pPr>
            <w:r w:rsidRPr="00146E5A">
              <w:t>环保投资包括治理污染，保护环境所需的设备、装置等工程施工费用，本项目总投</w:t>
            </w:r>
            <w:r>
              <w:t>资</w:t>
            </w:r>
            <w:r w:rsidR="000D26F8">
              <w:rPr>
                <w:rFonts w:hint="eastAsia"/>
              </w:rPr>
              <w:t>100</w:t>
            </w:r>
            <w:r>
              <w:t>万元，</w:t>
            </w:r>
            <w:r w:rsidRPr="001320BB">
              <w:t>环保投资初步估算为</w:t>
            </w:r>
            <w:r w:rsidR="001320BB" w:rsidRPr="001320BB">
              <w:rPr>
                <w:rFonts w:hint="eastAsia"/>
              </w:rPr>
              <w:t>32.1</w:t>
            </w:r>
            <w:r w:rsidRPr="001320BB">
              <w:t>万元，约占工程总投资的</w:t>
            </w:r>
            <w:r w:rsidR="001320BB" w:rsidRPr="001320BB">
              <w:rPr>
                <w:rFonts w:hint="eastAsia"/>
              </w:rPr>
              <w:t>32.1</w:t>
            </w:r>
            <w:r w:rsidRPr="001320BB">
              <w:t>%</w:t>
            </w:r>
            <w:r w:rsidRPr="001320BB">
              <w:t>，</w:t>
            </w:r>
            <w:r>
              <w:t>详见表</w:t>
            </w:r>
            <w:r w:rsidR="00C27D00">
              <w:rPr>
                <w:rFonts w:hint="eastAsia"/>
              </w:rPr>
              <w:t>3</w:t>
            </w:r>
            <w:r w:rsidR="002969C4">
              <w:rPr>
                <w:rFonts w:hint="eastAsia"/>
              </w:rPr>
              <w:t>3</w:t>
            </w:r>
            <w:r>
              <w:t>。</w:t>
            </w:r>
          </w:p>
          <w:p w:rsidR="00964F84" w:rsidRDefault="00AC5A59" w:rsidP="00161CB0">
            <w:pPr>
              <w:pStyle w:val="23"/>
              <w:ind w:firstLineChars="200" w:firstLine="458"/>
              <w:jc w:val="center"/>
              <w:rPr>
                <w:b/>
                <w:szCs w:val="24"/>
              </w:rPr>
            </w:pPr>
            <w:r w:rsidRPr="00161CB0">
              <w:rPr>
                <w:b/>
                <w:szCs w:val="24"/>
              </w:rPr>
              <w:t>表</w:t>
            </w:r>
            <w:r w:rsidR="00161CB0" w:rsidRPr="00161CB0">
              <w:rPr>
                <w:rFonts w:hint="eastAsia"/>
                <w:b/>
                <w:szCs w:val="24"/>
              </w:rPr>
              <w:t>3</w:t>
            </w:r>
            <w:r w:rsidR="002969C4">
              <w:rPr>
                <w:rFonts w:hint="eastAsia"/>
                <w:b/>
                <w:szCs w:val="24"/>
              </w:rPr>
              <w:t>3</w:t>
            </w:r>
            <w:r w:rsidRPr="00161CB0">
              <w:rPr>
                <w:b/>
                <w:szCs w:val="24"/>
              </w:rPr>
              <w:t>本项目环保投资一览表</w:t>
            </w:r>
          </w:p>
          <w:tbl>
            <w:tblPr>
              <w:tblW w:w="5000" w:type="pct"/>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271"/>
              <w:gridCol w:w="6011"/>
              <w:gridCol w:w="1460"/>
            </w:tblGrid>
            <w:tr w:rsidR="001320BB" w:rsidRPr="001320BB" w:rsidTr="008D05AC">
              <w:trPr>
                <w:cantSplit/>
                <w:trHeight w:val="305"/>
                <w:tblHeader/>
                <w:jc w:val="center"/>
              </w:trPr>
              <w:tc>
                <w:tcPr>
                  <w:tcW w:w="727"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项目</w:t>
                  </w:r>
                </w:p>
              </w:tc>
              <w:tc>
                <w:tcPr>
                  <w:tcW w:w="3438"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环保设施</w:t>
                  </w:r>
                </w:p>
              </w:tc>
              <w:tc>
                <w:tcPr>
                  <w:tcW w:w="835"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投资（万元）</w:t>
                  </w: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废气防治</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措施</w:t>
                  </w:r>
                </w:p>
              </w:tc>
              <w:tc>
                <w:tcPr>
                  <w:tcW w:w="3438" w:type="pct"/>
                  <w:vAlign w:val="center"/>
                </w:tcPr>
                <w:p w:rsidR="001320BB" w:rsidRPr="001320BB" w:rsidRDefault="001320BB" w:rsidP="001320BB">
                  <w:pPr>
                    <w:spacing w:line="0" w:lineRule="atLeast"/>
                    <w:jc w:val="center"/>
                    <w:rPr>
                      <w:rFonts w:ascii="Times New Roman" w:hAnsi="Times New Roman" w:cs="Times New Roman"/>
                      <w:bCs/>
                      <w:szCs w:val="21"/>
                    </w:rPr>
                  </w:pPr>
                  <w:r w:rsidRPr="001320BB">
                    <w:rPr>
                      <w:rFonts w:ascii="Times New Roman" w:hAnsiTheme="minorEastAsia" w:cs="Times New Roman"/>
                      <w:szCs w:val="21"/>
                    </w:rPr>
                    <w:t>建设密闭钢结构生产车间，生产装置、水泥原料仓及砂石等骨料均置于密闭生产车间内</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10</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jc w:val="center"/>
                    <w:rPr>
                      <w:rFonts w:ascii="Times New Roman" w:hAnsi="Times New Roman" w:cs="Times New Roman"/>
                      <w:szCs w:val="21"/>
                    </w:rPr>
                  </w:pPr>
                  <w:r w:rsidRPr="001320BB">
                    <w:rPr>
                      <w:rFonts w:ascii="Times New Roman" w:hAnsiTheme="minorEastAsia" w:cs="Times New Roman"/>
                      <w:szCs w:val="21"/>
                    </w:rPr>
                    <w:t>生产车间内砂石原料区</w:t>
                  </w:r>
                  <w:r w:rsidRPr="001320BB">
                    <w:rPr>
                      <w:rFonts w:ascii="Times New Roman" w:hAnsiTheme="minorEastAsia" w:cs="Times New Roman"/>
                      <w:bCs/>
                      <w:szCs w:val="21"/>
                    </w:rPr>
                    <w:t>顶部设置喷淋设施，加强砂、石子等骨料的喷淋，减少输送加工过程中粉尘的产生</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jc w:val="center"/>
                    <w:rPr>
                      <w:rFonts w:ascii="Times New Roman" w:hAnsi="Times New Roman" w:cs="Times New Roman"/>
                      <w:szCs w:val="21"/>
                    </w:rPr>
                  </w:pPr>
                  <w:r w:rsidRPr="001320BB">
                    <w:rPr>
                      <w:rFonts w:ascii="Times New Roman" w:hAnsiTheme="minorEastAsia" w:cs="Times New Roman"/>
                      <w:bCs/>
                      <w:szCs w:val="21"/>
                    </w:rPr>
                    <w:t>安装配料上料装置，上料斗安装集气罩，集气罩除正面上料口外顶部和其他三面全密闭（顶部设置引风口）；搅拌装置全密闭；上料、搅拌工序配备</w:t>
                  </w:r>
                  <w:r w:rsidRPr="001320BB">
                    <w:rPr>
                      <w:rFonts w:ascii="Times New Roman" w:hAnsi="Times New Roman" w:cs="Times New Roman"/>
                      <w:bCs/>
                      <w:szCs w:val="21"/>
                    </w:rPr>
                    <w:t>1</w:t>
                  </w:r>
                  <w:r w:rsidRPr="001320BB">
                    <w:rPr>
                      <w:rFonts w:ascii="Times New Roman" w:hAnsiTheme="minorEastAsia" w:cs="Times New Roman"/>
                      <w:bCs/>
                      <w:szCs w:val="21"/>
                    </w:rPr>
                    <w:t>套袋式除尘器</w:t>
                  </w:r>
                  <w:r w:rsidRPr="001320BB">
                    <w:rPr>
                      <w:rFonts w:ascii="Times New Roman" w:hAnsi="Times New Roman" w:cs="Times New Roman"/>
                      <w:bCs/>
                      <w:szCs w:val="21"/>
                    </w:rPr>
                    <w:t>+1</w:t>
                  </w:r>
                  <w:r w:rsidRPr="001320BB">
                    <w:rPr>
                      <w:rFonts w:ascii="Times New Roman" w:hAnsiTheme="minorEastAsia" w:cs="Times New Roman"/>
                      <w:bCs/>
                      <w:szCs w:val="21"/>
                    </w:rPr>
                    <w:t>根不低于</w:t>
                  </w:r>
                  <w:r w:rsidRPr="001320BB">
                    <w:rPr>
                      <w:rFonts w:ascii="Times New Roman" w:hAnsi="Times New Roman" w:cs="Times New Roman"/>
                      <w:bCs/>
                      <w:szCs w:val="21"/>
                    </w:rPr>
                    <w:t>15m</w:t>
                  </w:r>
                  <w:r w:rsidRPr="001320BB">
                    <w:rPr>
                      <w:rFonts w:ascii="Times New Roman" w:hAnsiTheme="minorEastAsia" w:cs="Times New Roman"/>
                      <w:bCs/>
                      <w:szCs w:val="21"/>
                    </w:rPr>
                    <w:t>高排气筒</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bCs/>
                      <w:szCs w:val="21"/>
                    </w:rPr>
                    <w:t>水泥仓安装仓顶袋式除尘器，排口高度不低于</w:t>
                  </w:r>
                  <w:r w:rsidRPr="001320BB">
                    <w:rPr>
                      <w:rFonts w:ascii="Times New Roman" w:hAnsi="Times New Roman" w:cs="Times New Roman"/>
                      <w:bCs/>
                      <w:szCs w:val="21"/>
                    </w:rPr>
                    <w:t>15m</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物料输送皮带廊上部全封闭，廊下部设收料装置</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厂区道路地面硬化，裸露地面植树、植草或覆盖；购置洒水设施，加强厂区道路地面洒水</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5</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货运车辆进出口建设全车身冲洗设施</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Pr>
                      <w:rFonts w:ascii="Times New Roman" w:hAnsi="Times New Roman" w:cs="Times New Roman" w:hint="eastAsia"/>
                      <w:kern w:val="0"/>
                      <w:szCs w:val="21"/>
                    </w:rPr>
                    <w:t>1</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240" w:lineRule="atLeast"/>
                    <w:jc w:val="center"/>
                    <w:rPr>
                      <w:rFonts w:ascii="Times New Roman" w:hAnsi="Times New Roman" w:cs="Times New Roman"/>
                      <w:szCs w:val="21"/>
                    </w:rPr>
                  </w:pPr>
                  <w:r w:rsidRPr="001320BB">
                    <w:rPr>
                      <w:rFonts w:ascii="Times New Roman" w:hAnsiTheme="minorEastAsia" w:cs="Times New Roman"/>
                      <w:szCs w:val="21"/>
                    </w:rPr>
                    <w:t>厂界四周及未硬化地面全绿化</w:t>
                  </w:r>
                </w:p>
              </w:tc>
              <w:tc>
                <w:tcPr>
                  <w:tcW w:w="835" w:type="pc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5</w:t>
                  </w: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废水治理</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措施</w:t>
                  </w: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bCs/>
                      <w:szCs w:val="21"/>
                    </w:rPr>
                  </w:pPr>
                  <w:r w:rsidRPr="001320BB">
                    <w:rPr>
                      <w:rFonts w:ascii="Times New Roman" w:hAnsiTheme="minorEastAsia" w:cs="Times New Roman"/>
                      <w:szCs w:val="21"/>
                    </w:rPr>
                    <w:t>旱厕</w:t>
                  </w:r>
                </w:p>
              </w:tc>
              <w:tc>
                <w:tcPr>
                  <w:tcW w:w="835" w:type="pct"/>
                  <w:vMerge w:val="restart"/>
                  <w:vAlign w:val="center"/>
                </w:tcPr>
                <w:p w:rsidR="001320BB" w:rsidRPr="001320BB" w:rsidRDefault="001320BB" w:rsidP="00D10358">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2</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szCs w:val="21"/>
                    </w:rPr>
                  </w:pPr>
                  <w:r w:rsidRPr="001320BB">
                    <w:rPr>
                      <w:rFonts w:ascii="Times New Roman" w:hAnsiTheme="minorEastAsia" w:cs="Times New Roman"/>
                      <w:szCs w:val="21"/>
                    </w:rPr>
                    <w:t>厂区出口货运车辆冲洗沉淀池，</w:t>
                  </w:r>
                  <w:r w:rsidRPr="001320BB">
                    <w:rPr>
                      <w:rFonts w:ascii="Times New Roman" w:hAnsi="Times New Roman" w:cs="Times New Roman"/>
                      <w:szCs w:val="21"/>
                    </w:rPr>
                    <w:t>5</w:t>
                  </w:r>
                  <w:r w:rsidRPr="001320BB">
                    <w:rPr>
                      <w:rFonts w:ascii="Times New Roman" w:hAnsi="Times New Roman" w:cs="Times New Roman"/>
                    </w:rPr>
                    <w:t>m</w:t>
                  </w:r>
                  <w:r w:rsidRPr="001320BB">
                    <w:rPr>
                      <w:rFonts w:ascii="Times New Roman" w:hAnsi="Times New Roman" w:cs="Times New Roman"/>
                      <w:vertAlign w:val="superscript"/>
                    </w:rPr>
                    <w:t>3</w:t>
                  </w:r>
                </w:p>
              </w:tc>
              <w:tc>
                <w:tcPr>
                  <w:tcW w:w="835" w:type="pct"/>
                  <w:vMerge/>
                  <w:vAlign w:val="center"/>
                </w:tcPr>
                <w:p w:rsidR="001320BB" w:rsidRPr="001320BB" w:rsidRDefault="001320BB" w:rsidP="00D10358">
                  <w:pPr>
                    <w:spacing w:line="240" w:lineRule="atLeast"/>
                    <w:jc w:val="center"/>
                    <w:rPr>
                      <w:rFonts w:ascii="Times New Roman" w:hAnsi="Times New Roman" w:cs="Times New Roman"/>
                      <w:kern w:val="0"/>
                      <w:szCs w:val="21"/>
                    </w:rPr>
                  </w:pP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0" w:lineRule="atLeast"/>
                    <w:ind w:firstLineChars="100" w:firstLine="198"/>
                    <w:jc w:val="center"/>
                    <w:rPr>
                      <w:rFonts w:ascii="Times New Roman" w:hAnsi="Times New Roman" w:cs="Times New Roman"/>
                      <w:szCs w:val="21"/>
                    </w:rPr>
                  </w:pPr>
                  <w:r w:rsidRPr="001320BB">
                    <w:rPr>
                      <w:rFonts w:ascii="Times New Roman" w:hAnsiTheme="minorEastAsia" w:cs="Times New Roman"/>
                      <w:szCs w:val="21"/>
                    </w:rPr>
                    <w:t>水泥预制板养护区初期雨水收集池，</w:t>
                  </w:r>
                  <w:r w:rsidRPr="001320BB">
                    <w:rPr>
                      <w:rFonts w:ascii="Times New Roman" w:hAnsi="Times New Roman" w:cs="Times New Roman"/>
                      <w:szCs w:val="21"/>
                    </w:rPr>
                    <w:t>30</w:t>
                  </w:r>
                  <w:r w:rsidRPr="001320BB">
                    <w:rPr>
                      <w:rFonts w:ascii="Times New Roman" w:hAnsi="Times New Roman" w:cs="Times New Roman"/>
                    </w:rPr>
                    <w:t>m</w:t>
                  </w:r>
                  <w:r w:rsidRPr="001320BB">
                    <w:rPr>
                      <w:rFonts w:ascii="Times New Roman" w:hAnsi="Times New Roman" w:cs="Times New Roman"/>
                      <w:vertAlign w:val="superscript"/>
                    </w:rPr>
                    <w:t>3</w:t>
                  </w:r>
                </w:p>
              </w:tc>
              <w:tc>
                <w:tcPr>
                  <w:tcW w:w="835" w:type="pct"/>
                  <w:vMerge/>
                  <w:vAlign w:val="center"/>
                </w:tcPr>
                <w:p w:rsidR="001320BB" w:rsidRPr="001320BB" w:rsidRDefault="001320BB" w:rsidP="00D10358">
                  <w:pPr>
                    <w:spacing w:line="240" w:lineRule="atLeast"/>
                    <w:jc w:val="center"/>
                    <w:rPr>
                      <w:rFonts w:ascii="Times New Roman" w:hAnsi="Times New Roman" w:cs="Times New Roman"/>
                      <w:kern w:val="0"/>
                      <w:szCs w:val="21"/>
                    </w:rPr>
                  </w:pPr>
                </w:p>
              </w:tc>
            </w:tr>
            <w:tr w:rsidR="001320BB" w:rsidRPr="001320BB" w:rsidTr="008D05AC">
              <w:trPr>
                <w:cantSplit/>
                <w:trHeight w:val="305"/>
                <w:jc w:val="center"/>
              </w:trPr>
              <w:tc>
                <w:tcPr>
                  <w:tcW w:w="727" w:type="pct"/>
                  <w:vMerge w:val="restar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固体废物</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处置措施</w:t>
                  </w: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szCs w:val="21"/>
                    </w:rPr>
                    <w:t>垃圾收集箱若干</w:t>
                  </w:r>
                </w:p>
              </w:tc>
              <w:tc>
                <w:tcPr>
                  <w:tcW w:w="835" w:type="pct"/>
                  <w:vAlign w:val="center"/>
                </w:tcPr>
                <w:p w:rsidR="001320BB" w:rsidRPr="001320BB" w:rsidRDefault="001320BB" w:rsidP="001320BB">
                  <w:pPr>
                    <w:spacing w:line="240" w:lineRule="atLeast"/>
                    <w:jc w:val="center"/>
                    <w:rPr>
                      <w:rFonts w:ascii="Times New Roman" w:hAnsi="Times New Roman" w:cs="Times New Roman"/>
                      <w:kern w:val="0"/>
                      <w:szCs w:val="21"/>
                    </w:rPr>
                  </w:pPr>
                  <w:r w:rsidRPr="001320BB">
                    <w:rPr>
                      <w:rFonts w:ascii="Times New Roman" w:hAnsi="Times New Roman" w:cs="Times New Roman"/>
                      <w:kern w:val="0"/>
                      <w:szCs w:val="21"/>
                    </w:rPr>
                    <w:t>0. 1</w:t>
                  </w:r>
                </w:p>
              </w:tc>
            </w:tr>
            <w:tr w:rsidR="001320BB" w:rsidRPr="001320BB" w:rsidTr="008D05AC">
              <w:trPr>
                <w:cantSplit/>
                <w:trHeight w:val="305"/>
                <w:jc w:val="center"/>
              </w:trPr>
              <w:tc>
                <w:tcPr>
                  <w:tcW w:w="727" w:type="pct"/>
                  <w:vMerge/>
                  <w:vAlign w:val="center"/>
                </w:tcPr>
                <w:p w:rsidR="001320BB" w:rsidRPr="001320BB" w:rsidRDefault="001320BB" w:rsidP="00D10358">
                  <w:pPr>
                    <w:spacing w:line="240" w:lineRule="atLeast"/>
                    <w:jc w:val="center"/>
                    <w:rPr>
                      <w:rFonts w:ascii="Times New Roman" w:hAnsi="Times New Roman" w:cs="Times New Roman"/>
                      <w:szCs w:val="21"/>
                    </w:rPr>
                  </w:pP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bCs/>
                      <w:szCs w:val="21"/>
                    </w:rPr>
                    <w:t>一般固废暂存场，</w:t>
                  </w:r>
                  <w:r w:rsidRPr="001320BB">
                    <w:rPr>
                      <w:rFonts w:ascii="Times New Roman" w:hAnsi="Times New Roman" w:cs="Times New Roman"/>
                    </w:rPr>
                    <w:t>20m</w:t>
                  </w:r>
                  <w:r w:rsidRPr="001320BB">
                    <w:rPr>
                      <w:rFonts w:ascii="Times New Roman" w:hAnsi="Times New Roman" w:cs="Times New Roman"/>
                      <w:vertAlign w:val="superscript"/>
                    </w:rPr>
                    <w:t>2</w:t>
                  </w:r>
                  <w:r w:rsidRPr="001320BB">
                    <w:rPr>
                      <w:rFonts w:ascii="Times New Roman" w:hAnsiTheme="minorEastAsia" w:cs="Times New Roman"/>
                      <w:bCs/>
                      <w:szCs w:val="21"/>
                    </w:rPr>
                    <w:t>，采取</w:t>
                  </w:r>
                  <w:r w:rsidRPr="001320BB">
                    <w:rPr>
                      <w:rFonts w:ascii="Times New Roman" w:hAnsiTheme="minorEastAsia" w:cs="Times New Roman"/>
                      <w:szCs w:val="21"/>
                    </w:rPr>
                    <w:t>防渗、防扬散、防流失的</w:t>
                  </w:r>
                  <w:r w:rsidRPr="001320BB">
                    <w:rPr>
                      <w:rFonts w:ascii="Times New Roman" w:hAnsi="Times New Roman" w:cs="Times New Roman"/>
                      <w:szCs w:val="21"/>
                    </w:rPr>
                    <w:t>“</w:t>
                  </w:r>
                  <w:r w:rsidRPr="001320BB">
                    <w:rPr>
                      <w:rFonts w:ascii="Times New Roman" w:hAnsiTheme="minorEastAsia" w:cs="Times New Roman"/>
                      <w:szCs w:val="21"/>
                    </w:rPr>
                    <w:t>三防</w:t>
                  </w:r>
                  <w:r w:rsidRPr="001320BB">
                    <w:rPr>
                      <w:rFonts w:ascii="Times New Roman" w:hAnsi="Times New Roman" w:cs="Times New Roman"/>
                      <w:szCs w:val="21"/>
                    </w:rPr>
                    <w:t>”</w:t>
                  </w:r>
                  <w:r w:rsidRPr="001320BB">
                    <w:rPr>
                      <w:rFonts w:ascii="Times New Roman" w:hAnsiTheme="minorEastAsia" w:cs="Times New Roman"/>
                      <w:szCs w:val="21"/>
                    </w:rPr>
                    <w:t>措施（地面硬化，加盖顶棚，设置围堰）</w:t>
                  </w:r>
                </w:p>
              </w:tc>
              <w:tc>
                <w:tcPr>
                  <w:tcW w:w="835" w:type="pct"/>
                  <w:vAlign w:val="center"/>
                </w:tcPr>
                <w:p w:rsidR="001320BB" w:rsidRPr="001320BB" w:rsidRDefault="001320BB" w:rsidP="00D10358">
                  <w:pPr>
                    <w:widowControl/>
                    <w:jc w:val="center"/>
                    <w:rPr>
                      <w:rFonts w:ascii="Times New Roman" w:hAnsi="Times New Roman" w:cs="Times New Roman"/>
                      <w:kern w:val="0"/>
                      <w:szCs w:val="21"/>
                    </w:rPr>
                  </w:pPr>
                  <w:r>
                    <w:rPr>
                      <w:rFonts w:ascii="Times New Roman" w:hAnsi="Times New Roman" w:cs="Times New Roman" w:hint="eastAsia"/>
                      <w:kern w:val="0"/>
                      <w:szCs w:val="21"/>
                    </w:rPr>
                    <w:t>0.5</w:t>
                  </w:r>
                </w:p>
              </w:tc>
            </w:tr>
            <w:tr w:rsidR="001320BB" w:rsidRPr="001320BB" w:rsidTr="008D05AC">
              <w:trPr>
                <w:cantSplit/>
                <w:trHeight w:val="305"/>
                <w:jc w:val="center"/>
              </w:trPr>
              <w:tc>
                <w:tcPr>
                  <w:tcW w:w="727" w:type="pct"/>
                  <w:vAlign w:val="center"/>
                </w:tcPr>
                <w:p w:rsidR="001320BB" w:rsidRDefault="001320BB" w:rsidP="00D10358">
                  <w:pPr>
                    <w:spacing w:line="240" w:lineRule="atLeast"/>
                    <w:jc w:val="center"/>
                    <w:rPr>
                      <w:rFonts w:ascii="Times New Roman" w:hAnsiTheme="minorEastAsia" w:cs="Times New Roman"/>
                      <w:szCs w:val="21"/>
                    </w:rPr>
                  </w:pPr>
                  <w:r w:rsidRPr="001320BB">
                    <w:rPr>
                      <w:rFonts w:ascii="Times New Roman" w:hAnsiTheme="minorEastAsia" w:cs="Times New Roman"/>
                      <w:szCs w:val="21"/>
                    </w:rPr>
                    <w:t>噪声防</w:t>
                  </w:r>
                </w:p>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治措施</w:t>
                  </w:r>
                </w:p>
              </w:tc>
              <w:tc>
                <w:tcPr>
                  <w:tcW w:w="3438" w:type="pct"/>
                  <w:vAlign w:val="center"/>
                </w:tcPr>
                <w:p w:rsidR="001320BB" w:rsidRPr="001320BB" w:rsidRDefault="001320BB" w:rsidP="001320BB">
                  <w:pPr>
                    <w:spacing w:line="240" w:lineRule="atLeast"/>
                    <w:jc w:val="center"/>
                    <w:rPr>
                      <w:rFonts w:ascii="Times New Roman" w:hAnsi="Times New Roman" w:cs="Times New Roman"/>
                      <w:bCs/>
                      <w:szCs w:val="21"/>
                    </w:rPr>
                  </w:pPr>
                  <w:r w:rsidRPr="001320BB">
                    <w:rPr>
                      <w:rFonts w:ascii="Times New Roman" w:hAnsiTheme="minorEastAsia" w:cs="Times New Roman"/>
                      <w:szCs w:val="21"/>
                    </w:rPr>
                    <w:t>高噪声设备做基础减振、隔声、消声、吸声等措施</w:t>
                  </w:r>
                </w:p>
              </w:tc>
              <w:tc>
                <w:tcPr>
                  <w:tcW w:w="835" w:type="pct"/>
                  <w:vAlign w:val="center"/>
                </w:tcPr>
                <w:p w:rsidR="001320BB" w:rsidRPr="001320BB" w:rsidRDefault="001320BB" w:rsidP="00D10358">
                  <w:pPr>
                    <w:spacing w:line="240" w:lineRule="atLeast"/>
                    <w:jc w:val="center"/>
                    <w:rPr>
                      <w:rFonts w:ascii="Times New Roman" w:hAnsi="Times New Roman" w:cs="Times New Roman"/>
                      <w:szCs w:val="21"/>
                    </w:rPr>
                  </w:pPr>
                  <w:r>
                    <w:rPr>
                      <w:rFonts w:ascii="Times New Roman" w:hAnsi="Times New Roman" w:cs="Times New Roman" w:hint="eastAsia"/>
                      <w:kern w:val="0"/>
                      <w:szCs w:val="21"/>
                    </w:rPr>
                    <w:t>2</w:t>
                  </w:r>
                </w:p>
              </w:tc>
            </w:tr>
            <w:tr w:rsidR="001320BB" w:rsidRPr="001320BB" w:rsidTr="008D05AC">
              <w:trPr>
                <w:cantSplit/>
                <w:trHeight w:val="305"/>
                <w:jc w:val="center"/>
              </w:trPr>
              <w:tc>
                <w:tcPr>
                  <w:tcW w:w="727" w:type="pct"/>
                  <w:vAlign w:val="center"/>
                </w:tcPr>
                <w:p w:rsidR="001320BB" w:rsidRPr="001320BB" w:rsidRDefault="001320BB" w:rsidP="00D10358">
                  <w:pPr>
                    <w:spacing w:line="240" w:lineRule="atLeast"/>
                    <w:jc w:val="center"/>
                    <w:rPr>
                      <w:rFonts w:ascii="Times New Roman" w:hAnsi="Times New Roman" w:cs="Times New Roman"/>
                      <w:szCs w:val="21"/>
                    </w:rPr>
                  </w:pPr>
                  <w:r w:rsidRPr="001320BB">
                    <w:rPr>
                      <w:rFonts w:ascii="Times New Roman" w:hAnsiTheme="minorEastAsia" w:cs="Times New Roman"/>
                      <w:szCs w:val="21"/>
                    </w:rPr>
                    <w:t>合</w:t>
                  </w:r>
                  <w:r w:rsidRPr="001320BB">
                    <w:rPr>
                      <w:rFonts w:ascii="Times New Roman" w:hAnsi="Times New Roman" w:cs="Times New Roman"/>
                      <w:szCs w:val="21"/>
                    </w:rPr>
                    <w:t xml:space="preserve"> </w:t>
                  </w:r>
                  <w:r w:rsidRPr="001320BB">
                    <w:rPr>
                      <w:rFonts w:ascii="Times New Roman" w:hAnsiTheme="minorEastAsia" w:cs="Times New Roman"/>
                      <w:szCs w:val="21"/>
                    </w:rPr>
                    <w:t>计</w:t>
                  </w:r>
                </w:p>
              </w:tc>
              <w:tc>
                <w:tcPr>
                  <w:tcW w:w="3438" w:type="pct"/>
                  <w:vAlign w:val="center"/>
                </w:tcPr>
                <w:p w:rsidR="001320BB" w:rsidRPr="001320BB" w:rsidRDefault="001320BB" w:rsidP="001320BB">
                  <w:pPr>
                    <w:widowControl/>
                    <w:jc w:val="center"/>
                    <w:rPr>
                      <w:rFonts w:ascii="Times New Roman" w:hAnsi="Times New Roman" w:cs="Times New Roman"/>
                      <w:kern w:val="0"/>
                      <w:szCs w:val="21"/>
                    </w:rPr>
                  </w:pPr>
                  <w:r w:rsidRPr="001320BB">
                    <w:rPr>
                      <w:rFonts w:ascii="Times New Roman" w:hAnsi="Times New Roman" w:cs="Times New Roman"/>
                      <w:kern w:val="0"/>
                      <w:szCs w:val="21"/>
                    </w:rPr>
                    <w:t>/</w:t>
                  </w:r>
                </w:p>
              </w:tc>
              <w:tc>
                <w:tcPr>
                  <w:tcW w:w="835" w:type="pct"/>
                  <w:vAlign w:val="center"/>
                </w:tcPr>
                <w:p w:rsidR="001320BB" w:rsidRPr="001320BB" w:rsidRDefault="001320BB" w:rsidP="00D10358">
                  <w:pPr>
                    <w:widowControl/>
                    <w:jc w:val="center"/>
                    <w:rPr>
                      <w:rFonts w:ascii="Times New Roman" w:hAnsi="Times New Roman" w:cs="Times New Roman"/>
                      <w:kern w:val="0"/>
                      <w:szCs w:val="21"/>
                    </w:rPr>
                  </w:pPr>
                  <w:r>
                    <w:rPr>
                      <w:rFonts w:ascii="Times New Roman" w:hAnsi="Times New Roman" w:cs="Times New Roman" w:hint="eastAsia"/>
                      <w:kern w:val="0"/>
                      <w:szCs w:val="21"/>
                    </w:rPr>
                    <w:t>32.1</w:t>
                  </w:r>
                </w:p>
              </w:tc>
            </w:tr>
          </w:tbl>
          <w:p w:rsidR="00964F84" w:rsidRDefault="00AC5A59" w:rsidP="00F47A26">
            <w:pPr>
              <w:adjustRightInd w:val="0"/>
              <w:snapToGrid w:val="0"/>
              <w:spacing w:beforeLines="50"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t>（</w:t>
            </w:r>
            <w:r w:rsidR="001107D1">
              <w:rPr>
                <w:rFonts w:ascii="Times New Roman" w:hAnsi="Times New Roman" w:cs="Times New Roman" w:hint="eastAsia"/>
                <w:b/>
                <w:color w:val="000000"/>
                <w:sz w:val="24"/>
              </w:rPr>
              <w:t>十</w:t>
            </w:r>
            <w:r w:rsidR="004F5E53">
              <w:rPr>
                <w:rFonts w:ascii="Times New Roman" w:hAnsi="Times New Roman" w:cs="Times New Roman" w:hint="eastAsia"/>
                <w:b/>
                <w:color w:val="000000"/>
                <w:sz w:val="24"/>
              </w:rPr>
              <w:t>一</w:t>
            </w:r>
            <w:r>
              <w:rPr>
                <w:rFonts w:ascii="Times New Roman" w:hAnsi="Times New Roman" w:cs="Times New Roman" w:hint="eastAsia"/>
                <w:b/>
                <w:color w:val="000000"/>
                <w:sz w:val="24"/>
              </w:rPr>
              <w:t>）</w:t>
            </w:r>
            <w:r>
              <w:rPr>
                <w:rFonts w:ascii="Times New Roman" w:hAnsi="Times New Roman" w:cs="Times New Roman"/>
                <w:b/>
                <w:color w:val="000000"/>
                <w:sz w:val="24"/>
              </w:rPr>
              <w:t>、环保验收内容</w:t>
            </w:r>
          </w:p>
          <w:p w:rsidR="00964F84" w:rsidRPr="00161CB0" w:rsidRDefault="00AC5A59">
            <w:pPr>
              <w:adjustRightInd w:val="0"/>
              <w:snapToGrid w:val="0"/>
              <w:spacing w:line="360" w:lineRule="auto"/>
              <w:jc w:val="center"/>
              <w:rPr>
                <w:rFonts w:ascii="Times New Roman" w:hAnsi="Times New Roman" w:cs="Times New Roman"/>
                <w:b/>
                <w:sz w:val="24"/>
                <w:szCs w:val="24"/>
              </w:rPr>
            </w:pPr>
            <w:r w:rsidRPr="00161CB0">
              <w:rPr>
                <w:rFonts w:ascii="Times New Roman" w:hAnsi="Times New Roman" w:cs="Times New Roman"/>
                <w:b/>
                <w:sz w:val="24"/>
                <w:szCs w:val="24"/>
              </w:rPr>
              <w:t>表</w:t>
            </w:r>
            <w:r w:rsidR="00161CB0" w:rsidRPr="00161CB0">
              <w:rPr>
                <w:rFonts w:ascii="Times New Roman" w:hAnsi="Times New Roman" w:cs="Times New Roman" w:hint="eastAsia"/>
                <w:b/>
                <w:sz w:val="24"/>
                <w:szCs w:val="24"/>
              </w:rPr>
              <w:t>3</w:t>
            </w:r>
            <w:r w:rsidR="002969C4">
              <w:rPr>
                <w:rFonts w:ascii="Times New Roman" w:hAnsi="Times New Roman" w:cs="Times New Roman" w:hint="eastAsia"/>
                <w:b/>
                <w:sz w:val="24"/>
                <w:szCs w:val="24"/>
              </w:rPr>
              <w:t>4</w:t>
            </w:r>
            <w:r w:rsidRPr="00161CB0">
              <w:rPr>
                <w:rFonts w:ascii="Times New Roman" w:hAnsi="Times New Roman" w:cs="Times New Roman"/>
                <w:b/>
                <w:sz w:val="24"/>
                <w:szCs w:val="24"/>
              </w:rPr>
              <w:t xml:space="preserve"> </w:t>
            </w:r>
            <w:r w:rsidRPr="00161CB0">
              <w:rPr>
                <w:rFonts w:ascii="Times New Roman" w:hAnsi="Times New Roman" w:cs="Times New Roman"/>
                <w:b/>
                <w:sz w:val="24"/>
                <w:szCs w:val="24"/>
              </w:rPr>
              <w:t>环保</w:t>
            </w:r>
            <w:r w:rsidRPr="00161CB0">
              <w:rPr>
                <w:rFonts w:ascii="Times New Roman" w:hAnsi="Times New Roman" w:cs="Times New Roman"/>
                <w:b/>
                <w:sz w:val="24"/>
                <w:szCs w:val="24"/>
              </w:rPr>
              <w:t>“</w:t>
            </w:r>
            <w:r w:rsidRPr="00161CB0">
              <w:rPr>
                <w:rFonts w:ascii="Times New Roman" w:hAnsi="Times New Roman" w:cs="Times New Roman"/>
                <w:b/>
                <w:sz w:val="24"/>
                <w:szCs w:val="24"/>
              </w:rPr>
              <w:t>三同时</w:t>
            </w:r>
            <w:r w:rsidRPr="00161CB0">
              <w:rPr>
                <w:rFonts w:ascii="Times New Roman" w:hAnsi="Times New Roman" w:cs="Times New Roman"/>
                <w:b/>
                <w:sz w:val="24"/>
                <w:szCs w:val="24"/>
              </w:rPr>
              <w:t>”</w:t>
            </w:r>
            <w:r w:rsidRPr="00161CB0">
              <w:rPr>
                <w:rFonts w:ascii="Times New Roman" w:hAnsi="Times New Roman" w:cs="Times New Roman"/>
                <w:b/>
                <w:sz w:val="24"/>
                <w:szCs w:val="24"/>
              </w:rPr>
              <w:t>验收一览表</w:t>
            </w:r>
          </w:p>
          <w:tbl>
            <w:tblPr>
              <w:tblpPr w:leftFromText="180" w:rightFromText="180" w:vertAnchor="text" w:horzAnchor="margin" w:tblpXSpec="center" w:tblpY="51"/>
              <w:tblOverlap w:val="neve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46"/>
              <w:gridCol w:w="734"/>
              <w:gridCol w:w="2549"/>
              <w:gridCol w:w="2834"/>
              <w:gridCol w:w="2079"/>
            </w:tblGrid>
            <w:tr w:rsidR="008D05AC" w:rsidRPr="0034123D" w:rsidTr="008D05AC">
              <w:trPr>
                <w:trHeight w:val="459"/>
                <w:tblHeader/>
              </w:trPr>
              <w:tc>
                <w:tcPr>
                  <w:tcW w:w="312" w:type="pct"/>
                  <w:tcBorders>
                    <w:top w:val="single" w:sz="12" w:space="0" w:color="auto"/>
                    <w:left w:val="nil"/>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bookmarkStart w:id="2" w:name="_GoBack"/>
                  <w:bookmarkEnd w:id="2"/>
                  <w:r w:rsidRPr="008D05AC">
                    <w:rPr>
                      <w:rFonts w:ascii="Times New Roman" w:hAnsiTheme="minorEastAsia" w:cs="Times New Roman"/>
                      <w:b/>
                      <w:szCs w:val="21"/>
                    </w:rPr>
                    <w:t>序号</w:t>
                  </w:r>
                </w:p>
              </w:tc>
              <w:tc>
                <w:tcPr>
                  <w:tcW w:w="420" w:type="pct"/>
                  <w:tcBorders>
                    <w:top w:val="single" w:sz="12" w:space="0" w:color="auto"/>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项目类别</w:t>
                  </w:r>
                </w:p>
              </w:tc>
              <w:tc>
                <w:tcPr>
                  <w:tcW w:w="1458" w:type="pct"/>
                  <w:tcBorders>
                    <w:top w:val="single" w:sz="12" w:space="0" w:color="auto"/>
                    <w:bottom w:val="single" w:sz="6"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设施名称</w:t>
                  </w:r>
                </w:p>
              </w:tc>
              <w:tc>
                <w:tcPr>
                  <w:tcW w:w="1621" w:type="pct"/>
                  <w:tcBorders>
                    <w:top w:val="single" w:sz="12" w:space="0" w:color="auto"/>
                    <w:bottom w:val="single" w:sz="6" w:space="0" w:color="auto"/>
                    <w:right w:val="single" w:sz="8" w:space="0" w:color="auto"/>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验收内容</w:t>
                  </w:r>
                </w:p>
              </w:tc>
              <w:tc>
                <w:tcPr>
                  <w:tcW w:w="1189" w:type="pct"/>
                  <w:tcBorders>
                    <w:top w:val="single" w:sz="12" w:space="0" w:color="auto"/>
                    <w:left w:val="single" w:sz="8" w:space="0" w:color="auto"/>
                    <w:bottom w:val="single" w:sz="6" w:space="0" w:color="auto"/>
                    <w:right w:val="nil"/>
                  </w:tcBorders>
                  <w:vAlign w:val="center"/>
                </w:tcPr>
                <w:p w:rsidR="0034123D" w:rsidRPr="008D05AC" w:rsidRDefault="0034123D" w:rsidP="008D05AC">
                  <w:pPr>
                    <w:tabs>
                      <w:tab w:val="left" w:pos="930"/>
                    </w:tabs>
                    <w:adjustRightInd w:val="0"/>
                    <w:snapToGrid w:val="0"/>
                    <w:jc w:val="center"/>
                    <w:rPr>
                      <w:rFonts w:ascii="Times New Roman" w:hAnsi="Times New Roman" w:cs="Times New Roman"/>
                      <w:b/>
                      <w:szCs w:val="21"/>
                    </w:rPr>
                  </w:pPr>
                  <w:r w:rsidRPr="008D05AC">
                    <w:rPr>
                      <w:rFonts w:ascii="Times New Roman" w:hAnsiTheme="minorEastAsia" w:cs="Times New Roman"/>
                      <w:b/>
                      <w:szCs w:val="21"/>
                    </w:rPr>
                    <w:t>效果与标准</w:t>
                  </w:r>
                </w:p>
              </w:tc>
            </w:tr>
            <w:tr w:rsidR="008D05AC" w:rsidRPr="0034123D" w:rsidTr="008D05AC">
              <w:trPr>
                <w:trHeight w:val="932"/>
              </w:trPr>
              <w:tc>
                <w:tcPr>
                  <w:tcW w:w="312" w:type="pct"/>
                  <w:vMerge w:val="restar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1</w:t>
                  </w:r>
                  <w:r w:rsidR="0034123D" w:rsidRPr="0034123D">
                    <w:rPr>
                      <w:rFonts w:eastAsiaTheme="minorEastAsia"/>
                    </w:rPr>
                    <w:t>1</w:t>
                  </w:r>
                </w:p>
              </w:tc>
              <w:tc>
                <w:tcPr>
                  <w:tcW w:w="420" w:type="pct"/>
                  <w:vMerge w:val="restart"/>
                  <w:tcBorders>
                    <w:top w:val="single" w:sz="6" w:space="0" w:color="auto"/>
                    <w:bottom w:val="single" w:sz="6" w:space="0" w:color="auto"/>
                  </w:tcBorders>
                  <w:vAlign w:val="center"/>
                </w:tcPr>
                <w:p w:rsidR="008D05AC" w:rsidRDefault="008D05AC" w:rsidP="008D05AC">
                  <w:pPr>
                    <w:pStyle w:val="10"/>
                    <w:rPr>
                      <w:rFonts w:eastAsiaTheme="minorEastAsia" w:hAnsiTheme="minorEastAsia"/>
                    </w:rPr>
                  </w:pPr>
                  <w:r>
                    <w:rPr>
                      <w:rFonts w:eastAsiaTheme="minorEastAsia" w:hAnsiTheme="minorEastAsia" w:hint="eastAsia"/>
                    </w:rPr>
                    <w:t>废气</w:t>
                  </w:r>
                </w:p>
                <w:p w:rsidR="0034123D" w:rsidRPr="0034123D" w:rsidRDefault="008D05AC" w:rsidP="008D05AC">
                  <w:pPr>
                    <w:pStyle w:val="10"/>
                    <w:rPr>
                      <w:rFonts w:eastAsiaTheme="minorEastAsia"/>
                    </w:rPr>
                  </w:pPr>
                  <w:r>
                    <w:rPr>
                      <w:rFonts w:eastAsiaTheme="minorEastAsia" w:hAnsiTheme="minorEastAsia" w:hint="eastAsia"/>
                    </w:rPr>
                    <w:t>治理</w:t>
                  </w: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建设密闭生产车间，生产装置、水泥原料仓及砂石等骨料均置于密闭生产车间内</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建设密闭生产车间，生产装置、水泥原料仓及砂石等骨料均置于密闭生产车间内</w:t>
                  </w:r>
                </w:p>
              </w:tc>
              <w:tc>
                <w:tcPr>
                  <w:tcW w:w="1189" w:type="pct"/>
                  <w:vMerge w:val="restar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粉尘排放满足《水泥工业大气污染物排放标准》（</w:t>
                  </w:r>
                  <w:r w:rsidR="006C7D51">
                    <w:rPr>
                      <w:rFonts w:ascii="Times New Roman" w:eastAsiaTheme="minorEastAsia" w:hAnsi="Times New Roman"/>
                    </w:rPr>
                    <w:t>DB41/1953-2020</w:t>
                  </w:r>
                  <w:r w:rsidRPr="0034123D">
                    <w:rPr>
                      <w:rFonts w:ascii="Times New Roman" w:eastAsiaTheme="minorEastAsia" w:hAnsiTheme="minorEastAsia"/>
                    </w:rPr>
                    <w:t>）标准要求</w:t>
                  </w:r>
                </w:p>
              </w:tc>
            </w:tr>
            <w:tr w:rsidR="008D05AC" w:rsidRPr="0034123D" w:rsidTr="008D05AC">
              <w:trPr>
                <w:trHeight w:val="78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生产车间内砂石原料区</w:t>
                  </w:r>
                  <w:r w:rsidRPr="0034123D">
                    <w:rPr>
                      <w:rFonts w:ascii="Times New Roman" w:hAnsiTheme="minorEastAsia" w:cs="Times New Roman"/>
                      <w:bCs/>
                      <w:szCs w:val="21"/>
                    </w:rPr>
                    <w:t>顶部设置喷淋设施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生产车间内砂石原料区</w:t>
                  </w:r>
                  <w:r w:rsidRPr="0034123D">
                    <w:rPr>
                      <w:rFonts w:ascii="Times New Roman" w:eastAsiaTheme="minorEastAsia" w:hAnsiTheme="minorEastAsia"/>
                      <w:bCs/>
                    </w:rPr>
                    <w:t>顶部设置喷淋设施</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520"/>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bCs/>
                      <w:szCs w:val="21"/>
                    </w:rPr>
                    <w:t>安装配料上料装置，上料斗安装集气罩；搅拌装置全密闭；上料、搅拌工序配备</w:t>
                  </w:r>
                  <w:r w:rsidRPr="0034123D">
                    <w:rPr>
                      <w:rFonts w:ascii="Times New Roman" w:hAnsi="Times New Roman" w:cs="Times New Roman"/>
                      <w:bCs/>
                      <w:szCs w:val="21"/>
                    </w:rPr>
                    <w:t>1</w:t>
                  </w:r>
                  <w:r w:rsidRPr="0034123D">
                    <w:rPr>
                      <w:rFonts w:ascii="Times New Roman" w:hAnsiTheme="minorEastAsia" w:cs="Times New Roman"/>
                      <w:bCs/>
                      <w:szCs w:val="21"/>
                    </w:rPr>
                    <w:t>套袋式除尘器</w:t>
                  </w:r>
                  <w:r w:rsidRPr="0034123D">
                    <w:rPr>
                      <w:rFonts w:ascii="Times New Roman" w:hAnsi="Times New Roman" w:cs="Times New Roman"/>
                      <w:bCs/>
                      <w:szCs w:val="21"/>
                    </w:rPr>
                    <w:t>+1</w:t>
                  </w:r>
                  <w:r w:rsidRPr="0034123D">
                    <w:rPr>
                      <w:rFonts w:ascii="Times New Roman" w:hAnsiTheme="minorEastAsia" w:cs="Times New Roman"/>
                      <w:bCs/>
                      <w:szCs w:val="21"/>
                    </w:rPr>
                    <w:t>根不低于</w:t>
                  </w:r>
                  <w:r w:rsidRPr="0034123D">
                    <w:rPr>
                      <w:rFonts w:ascii="Times New Roman" w:hAnsi="Times New Roman" w:cs="Times New Roman"/>
                      <w:bCs/>
                      <w:szCs w:val="21"/>
                    </w:rPr>
                    <w:t>15m</w:t>
                  </w:r>
                  <w:r w:rsidRPr="0034123D">
                    <w:rPr>
                      <w:rFonts w:ascii="Times New Roman" w:hAnsiTheme="minorEastAsia" w:cs="Times New Roman"/>
                      <w:bCs/>
                      <w:szCs w:val="21"/>
                    </w:rPr>
                    <w:t>高排气筒</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bCs/>
                    </w:rPr>
                    <w:t>安装配料上料装置，上料斗安装集气罩；搅拌装置全密闭；上料、搅拌工序配备</w:t>
                  </w:r>
                  <w:r w:rsidRPr="0034123D">
                    <w:rPr>
                      <w:rFonts w:ascii="Times New Roman" w:eastAsiaTheme="minorEastAsia" w:hAnsi="Times New Roman"/>
                      <w:bCs/>
                    </w:rPr>
                    <w:t>1</w:t>
                  </w:r>
                  <w:r w:rsidRPr="0034123D">
                    <w:rPr>
                      <w:rFonts w:ascii="Times New Roman" w:eastAsiaTheme="minorEastAsia" w:hAnsiTheme="minorEastAsia"/>
                      <w:bCs/>
                    </w:rPr>
                    <w:t>套袋式除尘器</w:t>
                  </w:r>
                  <w:r w:rsidRPr="0034123D">
                    <w:rPr>
                      <w:rFonts w:ascii="Times New Roman" w:eastAsiaTheme="minorEastAsia" w:hAnsi="Times New Roman"/>
                      <w:bCs/>
                    </w:rPr>
                    <w:t>+1</w:t>
                  </w:r>
                  <w:r w:rsidRPr="0034123D">
                    <w:rPr>
                      <w:rFonts w:ascii="Times New Roman" w:eastAsiaTheme="minorEastAsia" w:hAnsiTheme="minorEastAsia"/>
                      <w:bCs/>
                    </w:rPr>
                    <w:t>根不低于</w:t>
                  </w:r>
                  <w:r w:rsidRPr="0034123D">
                    <w:rPr>
                      <w:rFonts w:ascii="Times New Roman" w:eastAsiaTheme="minorEastAsia" w:hAnsi="Times New Roman"/>
                      <w:bCs/>
                    </w:rPr>
                    <w:t>15m</w:t>
                  </w:r>
                  <w:r w:rsidRPr="0034123D">
                    <w:rPr>
                      <w:rFonts w:ascii="Times New Roman" w:eastAsiaTheme="minorEastAsia" w:hAnsiTheme="minorEastAsia"/>
                      <w:bCs/>
                    </w:rPr>
                    <w:t>高排气筒</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796"/>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bCs/>
                      <w:szCs w:val="21"/>
                    </w:rPr>
                    <w:t>水泥仓安装仓顶袋式除尘器，排口高度不低于</w:t>
                  </w:r>
                  <w:r w:rsidRPr="0034123D">
                    <w:rPr>
                      <w:rFonts w:ascii="Times New Roman" w:hAnsi="Times New Roman" w:cs="Times New Roman"/>
                      <w:bCs/>
                      <w:szCs w:val="21"/>
                    </w:rPr>
                    <w:t>15m</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仓顶袋式除尘器</w:t>
                  </w:r>
                  <w:r w:rsidRPr="0034123D">
                    <w:rPr>
                      <w:rFonts w:ascii="Times New Roman" w:eastAsiaTheme="minorEastAsia" w:hAnsi="Times New Roman"/>
                    </w:rPr>
                    <w:t>1</w:t>
                  </w:r>
                  <w:r w:rsidRPr="0034123D">
                    <w:rPr>
                      <w:rFonts w:ascii="Times New Roman" w:eastAsiaTheme="minorEastAsia" w:hAnsiTheme="minorEastAsia"/>
                    </w:rPr>
                    <w:t>套，排口高度不低于</w:t>
                  </w:r>
                  <w:r w:rsidRPr="0034123D">
                    <w:rPr>
                      <w:rFonts w:ascii="Times New Roman" w:eastAsiaTheme="minorEastAsia" w:hAnsi="Times New Roman"/>
                    </w:rPr>
                    <w:t>15m</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47"/>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bCs/>
                      <w:szCs w:val="21"/>
                    </w:rPr>
                    <w:t>物料输送皮带廊上部全封闭，廊下部设收料装置</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bCs/>
                    </w:rPr>
                    <w:t>物料输送皮带廊上部全封闭，廊下部设收料装置</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791"/>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道路地面全部硬化，设置洒水喷头</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厂区道路地面硬化，裸露地面植树、植草或覆盖；购置洒水设施，加强厂区道路地面洒水</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54"/>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bCs/>
                      <w:szCs w:val="21"/>
                    </w:rPr>
                  </w:pPr>
                  <w:r w:rsidRPr="0034123D">
                    <w:rPr>
                      <w:rFonts w:ascii="Times New Roman" w:hAnsiTheme="minorEastAsia" w:cs="Times New Roman"/>
                      <w:szCs w:val="21"/>
                    </w:rPr>
                    <w:t>货运车辆进出口建设全车身冲洗设施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车辆冲洗设备</w:t>
                  </w:r>
                  <w:r w:rsidRPr="0034123D">
                    <w:rPr>
                      <w:rFonts w:ascii="Times New Roman" w:eastAsiaTheme="minorEastAsia" w:hAnsi="Times New Roman"/>
                    </w:rPr>
                    <w:t>1</w:t>
                  </w:r>
                  <w:r w:rsidRPr="0034123D">
                    <w:rPr>
                      <w:rFonts w:ascii="Times New Roman" w:eastAsiaTheme="minorEastAsia" w:hAnsiTheme="minorEastAsia"/>
                    </w:rPr>
                    <w:t>套</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664"/>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240" w:lineRule="atLeast"/>
                    <w:jc w:val="center"/>
                    <w:rPr>
                      <w:rFonts w:ascii="Times New Roman" w:hAnsi="Times New Roman" w:cs="Times New Roman"/>
                      <w:szCs w:val="21"/>
                    </w:rPr>
                  </w:pPr>
                  <w:r w:rsidRPr="0034123D">
                    <w:rPr>
                      <w:rFonts w:ascii="Times New Roman" w:hAnsiTheme="minorEastAsia" w:cs="Times New Roman"/>
                      <w:szCs w:val="21"/>
                    </w:rPr>
                    <w:t>厂界四周及未硬化地面全绿化</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厂界四周及未硬化地面全绿化</w:t>
                  </w:r>
                </w:p>
              </w:tc>
              <w:tc>
                <w:tcPr>
                  <w:tcW w:w="1189" w:type="pct"/>
                  <w:vMerge/>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p>
              </w:tc>
            </w:tr>
            <w:tr w:rsidR="008D05AC" w:rsidRPr="0034123D" w:rsidTr="008D05AC">
              <w:trPr>
                <w:trHeight w:val="459"/>
              </w:trPr>
              <w:tc>
                <w:tcPr>
                  <w:tcW w:w="312" w:type="pct"/>
                  <w:vMerge w:val="restar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2</w:t>
                  </w:r>
                  <w:r w:rsidR="0034123D" w:rsidRPr="0034123D">
                    <w:rPr>
                      <w:rFonts w:eastAsiaTheme="minorEastAsia"/>
                    </w:rPr>
                    <w:t>2</w:t>
                  </w:r>
                </w:p>
              </w:tc>
              <w:tc>
                <w:tcPr>
                  <w:tcW w:w="420" w:type="pct"/>
                  <w:vMerge w:val="restart"/>
                  <w:tcBorders>
                    <w:top w:val="single" w:sz="6" w:space="0" w:color="auto"/>
                    <w:bottom w:val="single" w:sz="6" w:space="0" w:color="auto"/>
                  </w:tcBorders>
                  <w:vAlign w:val="center"/>
                </w:tcPr>
                <w:p w:rsidR="008D05AC" w:rsidRDefault="0034123D" w:rsidP="008D05AC">
                  <w:pPr>
                    <w:pStyle w:val="10"/>
                    <w:rPr>
                      <w:rFonts w:eastAsiaTheme="minorEastAsia" w:hAnsiTheme="minorEastAsia"/>
                    </w:rPr>
                  </w:pPr>
                  <w:r w:rsidRPr="0034123D">
                    <w:rPr>
                      <w:rFonts w:eastAsiaTheme="minorEastAsia" w:hAnsiTheme="minorEastAsia"/>
                    </w:rPr>
                    <w:t>废水</w:t>
                  </w:r>
                </w:p>
                <w:p w:rsidR="0034123D" w:rsidRPr="0034123D" w:rsidRDefault="0034123D" w:rsidP="008D05AC">
                  <w:pPr>
                    <w:pStyle w:val="10"/>
                    <w:rPr>
                      <w:rFonts w:eastAsiaTheme="minorEastAsia"/>
                    </w:rPr>
                  </w:pPr>
                  <w:r w:rsidRPr="0034123D">
                    <w:rPr>
                      <w:rFonts w:eastAsiaTheme="minorEastAsia" w:hAnsiTheme="minorEastAsia"/>
                    </w:rPr>
                    <w:t>治理</w:t>
                  </w: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ind w:firstLineChars="100" w:firstLine="198"/>
                    <w:jc w:val="center"/>
                    <w:rPr>
                      <w:rFonts w:ascii="Times New Roman" w:hAnsi="Times New Roman" w:cs="Times New Roman"/>
                      <w:bCs/>
                      <w:szCs w:val="21"/>
                    </w:rPr>
                  </w:pPr>
                  <w:r w:rsidRPr="0034123D">
                    <w:rPr>
                      <w:rFonts w:ascii="Times New Roman" w:hAnsiTheme="minorEastAsia" w:cs="Times New Roman"/>
                      <w:szCs w:val="21"/>
                    </w:rPr>
                    <w:t>旱厕</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imes New Roman"/>
                    </w:rPr>
                    <w:t>1</w:t>
                  </w:r>
                  <w:r w:rsidRPr="0034123D">
                    <w:rPr>
                      <w:rFonts w:ascii="Times New Roman" w:eastAsiaTheme="minorEastAsia" w:hAnsiTheme="minorEastAsia"/>
                    </w:rPr>
                    <w:t>座</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生活污水不外排</w:t>
                  </w:r>
                </w:p>
              </w:tc>
            </w:tr>
            <w:tr w:rsidR="008D05AC" w:rsidRPr="0034123D" w:rsidTr="008D05AC">
              <w:trPr>
                <w:trHeight w:val="65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厂区出口货运车辆冲洗沉淀池</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车辆冲洗沉淀池</w:t>
                  </w:r>
                  <w:r w:rsidRPr="0034123D">
                    <w:rPr>
                      <w:rFonts w:ascii="Times New Roman" w:eastAsiaTheme="minorEastAsia" w:hAnsi="Times New Roman"/>
                    </w:rPr>
                    <w:t>1</w:t>
                  </w:r>
                  <w:r w:rsidRPr="0034123D">
                    <w:rPr>
                      <w:rFonts w:ascii="Times New Roman" w:eastAsiaTheme="minorEastAsia" w:hAnsiTheme="minorEastAsia"/>
                    </w:rPr>
                    <w:t>座，</w:t>
                  </w:r>
                  <w:r w:rsidRPr="0034123D">
                    <w:rPr>
                      <w:rFonts w:ascii="Times New Roman" w:eastAsiaTheme="minorEastAsia" w:hAnsi="Times New Roman"/>
                    </w:rPr>
                    <w:t>5m</w:t>
                  </w:r>
                  <w:r w:rsidRPr="0034123D">
                    <w:rPr>
                      <w:rFonts w:ascii="Times New Roman" w:eastAsiaTheme="minorEastAsia" w:hAnsi="Times New Roman"/>
                      <w:vertAlign w:val="superscript"/>
                    </w:rPr>
                    <w:t>3</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车辆清洗废水不外排</w:t>
                  </w:r>
                </w:p>
              </w:tc>
            </w:tr>
            <w:tr w:rsidR="008D05AC" w:rsidRPr="0034123D" w:rsidTr="008D05AC">
              <w:trPr>
                <w:trHeight w:val="665"/>
              </w:trPr>
              <w:tc>
                <w:tcPr>
                  <w:tcW w:w="312" w:type="pct"/>
                  <w:vMerge/>
                  <w:tcBorders>
                    <w:top w:val="single" w:sz="6" w:space="0" w:color="auto"/>
                    <w:left w:val="nil"/>
                    <w:bottom w:val="single" w:sz="6" w:space="0" w:color="auto"/>
                  </w:tcBorders>
                  <w:vAlign w:val="center"/>
                </w:tcPr>
                <w:p w:rsidR="0034123D" w:rsidRPr="0034123D" w:rsidRDefault="0034123D" w:rsidP="008D05AC">
                  <w:pPr>
                    <w:pStyle w:val="10"/>
                    <w:ind w:firstLine="536"/>
                    <w:rPr>
                      <w:rFonts w:eastAsiaTheme="minorEastAsia"/>
                    </w:rPr>
                  </w:pPr>
                </w:p>
              </w:tc>
              <w:tc>
                <w:tcPr>
                  <w:tcW w:w="420" w:type="pct"/>
                  <w:vMerge/>
                  <w:tcBorders>
                    <w:top w:val="single" w:sz="6" w:space="0" w:color="auto"/>
                    <w:bottom w:val="single" w:sz="6" w:space="0" w:color="auto"/>
                  </w:tcBorders>
                  <w:vAlign w:val="center"/>
                </w:tcPr>
                <w:p w:rsidR="0034123D" w:rsidRPr="0034123D" w:rsidRDefault="0034123D" w:rsidP="008D05AC">
                  <w:pPr>
                    <w:pStyle w:val="10"/>
                    <w:ind w:firstLine="536"/>
                    <w:rPr>
                      <w:rFonts w:eastAsiaTheme="minorEastAsia"/>
                    </w:rPr>
                  </w:pPr>
                </w:p>
              </w:tc>
              <w:tc>
                <w:tcPr>
                  <w:tcW w:w="1458" w:type="pct"/>
                  <w:tcBorders>
                    <w:top w:val="single" w:sz="6" w:space="0" w:color="auto"/>
                    <w:bottom w:val="single" w:sz="6" w:space="0" w:color="auto"/>
                  </w:tcBorders>
                  <w:vAlign w:val="center"/>
                </w:tcPr>
                <w:p w:rsidR="0034123D" w:rsidRPr="0034123D" w:rsidRDefault="0034123D" w:rsidP="008D05AC">
                  <w:pPr>
                    <w:spacing w:line="0" w:lineRule="atLeast"/>
                    <w:jc w:val="center"/>
                    <w:rPr>
                      <w:rFonts w:ascii="Times New Roman" w:hAnsi="Times New Roman" w:cs="Times New Roman"/>
                      <w:szCs w:val="21"/>
                    </w:rPr>
                  </w:pPr>
                  <w:r w:rsidRPr="0034123D">
                    <w:rPr>
                      <w:rFonts w:ascii="Times New Roman" w:hAnsiTheme="minorEastAsia" w:cs="Times New Roman"/>
                      <w:szCs w:val="21"/>
                    </w:rPr>
                    <w:t>养护区初期雨水收集池</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imes New Roman"/>
                    </w:rPr>
                    <w:t>1</w:t>
                  </w:r>
                  <w:r w:rsidRPr="0034123D">
                    <w:rPr>
                      <w:rFonts w:ascii="Times New Roman" w:eastAsiaTheme="minorEastAsia" w:hAnsiTheme="minorEastAsia"/>
                    </w:rPr>
                    <w:t>座，</w:t>
                  </w:r>
                  <w:r w:rsidRPr="0034123D">
                    <w:rPr>
                      <w:rFonts w:ascii="Times New Roman" w:eastAsiaTheme="minorEastAsia" w:hAnsi="Times New Roman"/>
                    </w:rPr>
                    <w:t>30m</w:t>
                  </w:r>
                  <w:r w:rsidRPr="0034123D">
                    <w:rPr>
                      <w:rFonts w:ascii="Times New Roman" w:eastAsiaTheme="minorEastAsia" w:hAnsi="Times New Roman"/>
                      <w:vertAlign w:val="superscript"/>
                    </w:rPr>
                    <w:t>3</w:t>
                  </w:r>
                  <w:r w:rsidRPr="0034123D">
                    <w:rPr>
                      <w:rFonts w:ascii="Times New Roman" w:eastAsiaTheme="minorEastAsia" w:hAnsiTheme="minorEastAsia"/>
                    </w:rPr>
                    <w:t>，养护区四周设置围堰</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养护区初期雨水不外排</w:t>
                  </w:r>
                </w:p>
              </w:tc>
            </w:tr>
            <w:tr w:rsidR="008D05AC" w:rsidRPr="0034123D" w:rsidTr="008D05AC">
              <w:trPr>
                <w:trHeight w:val="521"/>
              </w:trPr>
              <w:tc>
                <w:tcPr>
                  <w:tcW w:w="312" w:type="pct"/>
                  <w:tcBorders>
                    <w:top w:val="single" w:sz="6" w:space="0" w:color="auto"/>
                    <w:left w:val="nil"/>
                    <w:bottom w:val="single" w:sz="6" w:space="0" w:color="auto"/>
                  </w:tcBorders>
                  <w:vAlign w:val="center"/>
                </w:tcPr>
                <w:p w:rsidR="0034123D" w:rsidRPr="0034123D" w:rsidRDefault="008D05AC" w:rsidP="008D05AC">
                  <w:pPr>
                    <w:pStyle w:val="10"/>
                    <w:ind w:firstLine="536"/>
                    <w:rPr>
                      <w:rFonts w:eastAsiaTheme="minorEastAsia"/>
                    </w:rPr>
                  </w:pPr>
                  <w:r>
                    <w:rPr>
                      <w:rFonts w:eastAsiaTheme="minorEastAsia" w:hint="eastAsia"/>
                    </w:rPr>
                    <w:t>3</w:t>
                  </w:r>
                  <w:r w:rsidR="0034123D" w:rsidRPr="0034123D">
                    <w:rPr>
                      <w:rFonts w:eastAsiaTheme="minorEastAsia"/>
                    </w:rPr>
                    <w:t>3</w:t>
                  </w:r>
                </w:p>
              </w:tc>
              <w:tc>
                <w:tcPr>
                  <w:tcW w:w="420" w:type="pct"/>
                  <w:tcBorders>
                    <w:top w:val="single" w:sz="6" w:space="0" w:color="auto"/>
                    <w:bottom w:val="single" w:sz="6" w:space="0" w:color="auto"/>
                  </w:tcBorders>
                  <w:vAlign w:val="center"/>
                </w:tcPr>
                <w:p w:rsidR="008D05AC" w:rsidRDefault="0034123D" w:rsidP="008D05AC">
                  <w:pPr>
                    <w:pStyle w:val="10"/>
                    <w:rPr>
                      <w:rFonts w:eastAsiaTheme="minorEastAsia" w:hAnsiTheme="minorEastAsia"/>
                    </w:rPr>
                  </w:pPr>
                  <w:r w:rsidRPr="0034123D">
                    <w:rPr>
                      <w:rFonts w:eastAsiaTheme="minorEastAsia" w:hAnsiTheme="minorEastAsia"/>
                    </w:rPr>
                    <w:t>噪声</w:t>
                  </w:r>
                </w:p>
                <w:p w:rsidR="0034123D" w:rsidRPr="0034123D" w:rsidRDefault="0034123D" w:rsidP="008D05AC">
                  <w:pPr>
                    <w:pStyle w:val="10"/>
                    <w:rPr>
                      <w:rFonts w:eastAsiaTheme="minorEastAsia"/>
                    </w:rPr>
                  </w:pPr>
                  <w:r w:rsidRPr="0034123D">
                    <w:rPr>
                      <w:rFonts w:eastAsiaTheme="minorEastAsia" w:hAnsiTheme="minorEastAsia"/>
                    </w:rPr>
                    <w:t>防治</w:t>
                  </w:r>
                </w:p>
              </w:tc>
              <w:tc>
                <w:tcPr>
                  <w:tcW w:w="1458" w:type="pct"/>
                  <w:tcBorders>
                    <w:top w:val="single" w:sz="6" w:space="0" w:color="auto"/>
                    <w:bottom w:val="single" w:sz="6"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rPr>
                    <w:t>降噪措施</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rPr>
                    <w:t>高噪设备做基础减振、隔声、消声、吸声等措施</w:t>
                  </w:r>
                </w:p>
              </w:tc>
              <w:tc>
                <w:tcPr>
                  <w:tcW w:w="1189" w:type="pct"/>
                  <w:tcBorders>
                    <w:top w:val="single" w:sz="6" w:space="0" w:color="auto"/>
                    <w:left w:val="single" w:sz="8" w:space="0" w:color="auto"/>
                    <w:bottom w:val="single" w:sz="6" w:space="0" w:color="auto"/>
                    <w:right w:val="nil"/>
                  </w:tcBorders>
                  <w:vAlign w:val="center"/>
                </w:tcPr>
                <w:p w:rsidR="0034123D" w:rsidRPr="0034123D" w:rsidRDefault="0034123D" w:rsidP="008D05AC">
                  <w:pPr>
                    <w:pStyle w:val="aa"/>
                    <w:adjustRightInd w:val="0"/>
                    <w:snapToGrid w:val="0"/>
                    <w:jc w:val="center"/>
                    <w:rPr>
                      <w:rFonts w:ascii="Times New Roman" w:eastAsiaTheme="minorEastAsia" w:hAnsi="Times New Roman"/>
                    </w:rPr>
                  </w:pPr>
                  <w:r w:rsidRPr="0034123D">
                    <w:rPr>
                      <w:rFonts w:ascii="Times New Roman" w:eastAsiaTheme="minorEastAsia" w:hAnsiTheme="minorEastAsia"/>
                      <w:kern w:val="0"/>
                    </w:rPr>
                    <w:t>厂界噪声满足《工业企业厂界环境噪声排放标准》（</w:t>
                  </w:r>
                  <w:r w:rsidRPr="0034123D">
                    <w:rPr>
                      <w:rFonts w:ascii="Times New Roman" w:eastAsiaTheme="minorEastAsia" w:hAnsi="Times New Roman"/>
                      <w:kern w:val="0"/>
                    </w:rPr>
                    <w:t>GB12348-2008</w:t>
                  </w:r>
                  <w:r w:rsidRPr="0034123D">
                    <w:rPr>
                      <w:rFonts w:ascii="Times New Roman" w:eastAsiaTheme="minorEastAsia" w:hAnsiTheme="minorEastAsia"/>
                      <w:kern w:val="0"/>
                    </w:rPr>
                    <w:t>）</w:t>
                  </w:r>
                  <w:r w:rsidRPr="0034123D">
                    <w:rPr>
                      <w:rFonts w:ascii="Times New Roman" w:eastAsiaTheme="minorEastAsia" w:hAnsi="Times New Roman"/>
                      <w:kern w:val="0"/>
                    </w:rPr>
                    <w:t>1</w:t>
                  </w:r>
                  <w:r w:rsidRPr="0034123D">
                    <w:rPr>
                      <w:rFonts w:ascii="Times New Roman" w:eastAsiaTheme="minorEastAsia" w:hAnsiTheme="minorEastAsia"/>
                      <w:kern w:val="0"/>
                    </w:rPr>
                    <w:t>类标准要求</w:t>
                  </w:r>
                </w:p>
              </w:tc>
            </w:tr>
            <w:tr w:rsidR="008D05AC" w:rsidRPr="0034123D" w:rsidTr="008D05AC">
              <w:trPr>
                <w:trHeight w:val="459"/>
              </w:trPr>
              <w:tc>
                <w:tcPr>
                  <w:tcW w:w="312" w:type="pct"/>
                  <w:vMerge w:val="restart"/>
                  <w:tcBorders>
                    <w:top w:val="single" w:sz="6" w:space="0" w:color="auto"/>
                    <w:left w:val="nil"/>
                    <w:bottom w:val="single" w:sz="6"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r w:rsidRPr="0034123D">
                    <w:rPr>
                      <w:rFonts w:ascii="Times New Roman" w:hAnsi="Times New Roman" w:cs="Times New Roman"/>
                      <w:szCs w:val="21"/>
                    </w:rPr>
                    <w:t>4</w:t>
                  </w:r>
                </w:p>
              </w:tc>
              <w:tc>
                <w:tcPr>
                  <w:tcW w:w="420" w:type="pct"/>
                  <w:vMerge w:val="restart"/>
                  <w:tcBorders>
                    <w:top w:val="single" w:sz="6" w:space="0" w:color="auto"/>
                    <w:bottom w:val="single" w:sz="6"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r w:rsidRPr="0034123D">
                    <w:rPr>
                      <w:rFonts w:ascii="Times New Roman" w:hAnsiTheme="minorEastAsia" w:cs="Times New Roman"/>
                      <w:szCs w:val="21"/>
                    </w:rPr>
                    <w:t>固废治理</w:t>
                  </w:r>
                </w:p>
              </w:tc>
              <w:tc>
                <w:tcPr>
                  <w:tcW w:w="1458" w:type="pct"/>
                  <w:tcBorders>
                    <w:top w:val="single" w:sz="6" w:space="0" w:color="auto"/>
                    <w:bottom w:val="single" w:sz="6"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rPr>
                    <w:t>垃圾分类收集箱</w:t>
                  </w:r>
                </w:p>
              </w:tc>
              <w:tc>
                <w:tcPr>
                  <w:tcW w:w="1621" w:type="pct"/>
                  <w:tcBorders>
                    <w:top w:val="single" w:sz="6" w:space="0" w:color="auto"/>
                    <w:bottom w:val="single" w:sz="6" w:space="0" w:color="auto"/>
                    <w:right w:val="single" w:sz="8" w:space="0" w:color="auto"/>
                  </w:tcBorders>
                  <w:vAlign w:val="center"/>
                </w:tcPr>
                <w:p w:rsidR="0034123D" w:rsidRPr="0034123D" w:rsidRDefault="0034123D" w:rsidP="008D05AC">
                  <w:pPr>
                    <w:adjustRightInd w:val="0"/>
                    <w:snapToGrid w:val="0"/>
                    <w:jc w:val="center"/>
                    <w:rPr>
                      <w:rFonts w:ascii="Times New Roman" w:hAnsi="Times New Roman" w:cs="Times New Roman"/>
                      <w:bCs/>
                      <w:caps/>
                      <w:szCs w:val="21"/>
                    </w:rPr>
                  </w:pPr>
                  <w:r w:rsidRPr="0034123D">
                    <w:rPr>
                      <w:rFonts w:ascii="Times New Roman" w:hAnsiTheme="minorEastAsia" w:cs="Times New Roman"/>
                      <w:bCs/>
                      <w:caps/>
                      <w:szCs w:val="21"/>
                    </w:rPr>
                    <w:t>若干</w:t>
                  </w:r>
                </w:p>
              </w:tc>
              <w:tc>
                <w:tcPr>
                  <w:tcW w:w="1189" w:type="pct"/>
                  <w:vMerge w:val="restart"/>
                  <w:tcBorders>
                    <w:top w:val="single" w:sz="6" w:space="0" w:color="auto"/>
                    <w:left w:val="single" w:sz="8" w:space="0" w:color="auto"/>
                    <w:bottom w:val="single" w:sz="6" w:space="0" w:color="auto"/>
                    <w:right w:val="nil"/>
                  </w:tcBorders>
                  <w:vAlign w:val="center"/>
                </w:tcPr>
                <w:p w:rsidR="0034123D" w:rsidRPr="0034123D" w:rsidRDefault="0034123D" w:rsidP="008D05AC">
                  <w:pPr>
                    <w:adjustRightInd w:val="0"/>
                    <w:snapToGrid w:val="0"/>
                    <w:jc w:val="center"/>
                    <w:rPr>
                      <w:rFonts w:ascii="Times New Roman" w:hAnsi="Times New Roman" w:cs="Times New Roman"/>
                      <w:bCs/>
                      <w:caps/>
                      <w:szCs w:val="21"/>
                    </w:rPr>
                  </w:pPr>
                  <w:r w:rsidRPr="0034123D">
                    <w:rPr>
                      <w:rFonts w:ascii="Times New Roman" w:hAnsiTheme="minorEastAsia" w:cs="Times New Roman"/>
                      <w:bCs/>
                      <w:caps/>
                      <w:szCs w:val="21"/>
                    </w:rPr>
                    <w:t>满足《一般工业固体废物贮存、处置污染控制标准》（</w:t>
                  </w:r>
                  <w:r w:rsidRPr="0034123D">
                    <w:rPr>
                      <w:rFonts w:ascii="Times New Roman" w:hAnsi="Times New Roman" w:cs="Times New Roman"/>
                      <w:bCs/>
                      <w:caps/>
                      <w:szCs w:val="21"/>
                    </w:rPr>
                    <w:t>GB18599-2001</w:t>
                  </w:r>
                  <w:r w:rsidRPr="0034123D">
                    <w:rPr>
                      <w:rFonts w:ascii="Times New Roman" w:hAnsiTheme="minorEastAsia" w:cs="Times New Roman"/>
                      <w:bCs/>
                      <w:caps/>
                      <w:szCs w:val="21"/>
                    </w:rPr>
                    <w:t>）及</w:t>
                  </w:r>
                  <w:r w:rsidRPr="0034123D">
                    <w:rPr>
                      <w:rFonts w:ascii="Times New Roman" w:hAnsi="Times New Roman" w:cs="Times New Roman"/>
                      <w:bCs/>
                      <w:caps/>
                      <w:szCs w:val="21"/>
                    </w:rPr>
                    <w:t>2013</w:t>
                  </w:r>
                  <w:r w:rsidRPr="0034123D">
                    <w:rPr>
                      <w:rFonts w:ascii="Times New Roman" w:hAnsiTheme="minorEastAsia" w:cs="Times New Roman"/>
                      <w:bCs/>
                      <w:caps/>
                      <w:szCs w:val="21"/>
                    </w:rPr>
                    <w:t>年修改单</w:t>
                  </w:r>
                </w:p>
              </w:tc>
            </w:tr>
            <w:tr w:rsidR="008D05AC" w:rsidRPr="0034123D" w:rsidTr="008D05AC">
              <w:trPr>
                <w:trHeight w:val="459"/>
              </w:trPr>
              <w:tc>
                <w:tcPr>
                  <w:tcW w:w="312" w:type="pct"/>
                  <w:vMerge/>
                  <w:tcBorders>
                    <w:top w:val="single" w:sz="6" w:space="0" w:color="auto"/>
                    <w:left w:val="nil"/>
                    <w:bottom w:val="single" w:sz="12"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p>
              </w:tc>
              <w:tc>
                <w:tcPr>
                  <w:tcW w:w="420" w:type="pct"/>
                  <w:vMerge/>
                  <w:tcBorders>
                    <w:top w:val="single" w:sz="6" w:space="0" w:color="auto"/>
                    <w:bottom w:val="single" w:sz="12" w:space="0" w:color="auto"/>
                  </w:tcBorders>
                  <w:vAlign w:val="center"/>
                </w:tcPr>
                <w:p w:rsidR="0034123D" w:rsidRPr="0034123D" w:rsidRDefault="0034123D" w:rsidP="008D05AC">
                  <w:pPr>
                    <w:tabs>
                      <w:tab w:val="left" w:pos="930"/>
                    </w:tabs>
                    <w:adjustRightInd w:val="0"/>
                    <w:snapToGrid w:val="0"/>
                    <w:jc w:val="center"/>
                    <w:rPr>
                      <w:rFonts w:ascii="Times New Roman" w:hAnsi="Times New Roman" w:cs="Times New Roman"/>
                      <w:szCs w:val="21"/>
                    </w:rPr>
                  </w:pPr>
                </w:p>
              </w:tc>
              <w:tc>
                <w:tcPr>
                  <w:tcW w:w="1458" w:type="pct"/>
                  <w:tcBorders>
                    <w:top w:val="single" w:sz="6" w:space="0" w:color="auto"/>
                    <w:bottom w:val="single" w:sz="12" w:space="0" w:color="auto"/>
                  </w:tcBorders>
                  <w:vAlign w:val="center"/>
                </w:tcPr>
                <w:p w:rsidR="0034123D" w:rsidRPr="0034123D" w:rsidRDefault="0034123D" w:rsidP="008D05AC">
                  <w:pPr>
                    <w:pStyle w:val="10"/>
                    <w:rPr>
                      <w:rFonts w:eastAsiaTheme="minorEastAsia"/>
                    </w:rPr>
                  </w:pPr>
                  <w:r w:rsidRPr="0034123D">
                    <w:rPr>
                      <w:rFonts w:eastAsiaTheme="minorEastAsia" w:hAnsiTheme="minorEastAsia"/>
                      <w:bCs/>
                    </w:rPr>
                    <w:t>一般固废暂存间</w:t>
                  </w:r>
                </w:p>
              </w:tc>
              <w:tc>
                <w:tcPr>
                  <w:tcW w:w="1621" w:type="pct"/>
                  <w:tcBorders>
                    <w:top w:val="single" w:sz="6" w:space="0" w:color="auto"/>
                    <w:bottom w:val="single" w:sz="12" w:space="0" w:color="auto"/>
                    <w:right w:val="single" w:sz="8" w:space="0" w:color="auto"/>
                  </w:tcBorders>
                  <w:vAlign w:val="center"/>
                </w:tcPr>
                <w:p w:rsidR="0034123D" w:rsidRPr="0034123D" w:rsidRDefault="0034123D" w:rsidP="008D05AC">
                  <w:pPr>
                    <w:adjustRightInd w:val="0"/>
                    <w:snapToGrid w:val="0"/>
                    <w:jc w:val="center"/>
                    <w:rPr>
                      <w:rFonts w:ascii="Times New Roman" w:hAnsi="Times New Roman" w:cs="Times New Roman"/>
                      <w:bCs/>
                      <w:szCs w:val="21"/>
                    </w:rPr>
                  </w:pPr>
                  <w:r w:rsidRPr="0034123D">
                    <w:rPr>
                      <w:rFonts w:ascii="Times New Roman" w:hAnsi="Times New Roman" w:cs="Times New Roman"/>
                    </w:rPr>
                    <w:t>1</w:t>
                  </w:r>
                  <w:r w:rsidRPr="0034123D">
                    <w:rPr>
                      <w:rFonts w:ascii="Times New Roman" w:hAnsiTheme="minorEastAsia" w:cs="Times New Roman"/>
                    </w:rPr>
                    <w:t>个</w:t>
                  </w:r>
                  <w:r w:rsidRPr="0034123D">
                    <w:rPr>
                      <w:rFonts w:ascii="Times New Roman" w:hAnsiTheme="minorEastAsia" w:cs="Times New Roman"/>
                      <w:bCs/>
                    </w:rPr>
                    <w:t>，</w:t>
                  </w:r>
                  <w:r w:rsidRPr="0034123D">
                    <w:rPr>
                      <w:rFonts w:ascii="Times New Roman" w:hAnsi="Times New Roman" w:cs="Times New Roman"/>
                    </w:rPr>
                    <w:t>20m</w:t>
                  </w:r>
                  <w:r w:rsidRPr="0034123D">
                    <w:rPr>
                      <w:rFonts w:ascii="Times New Roman" w:hAnsi="Times New Roman" w:cs="Times New Roman"/>
                      <w:vertAlign w:val="superscript"/>
                    </w:rPr>
                    <w:t>2</w:t>
                  </w:r>
                  <w:r w:rsidRPr="0034123D">
                    <w:rPr>
                      <w:rFonts w:ascii="Times New Roman" w:hAnsiTheme="minorEastAsia" w:cs="Times New Roman"/>
                      <w:bCs/>
                    </w:rPr>
                    <w:t>，</w:t>
                  </w:r>
                  <w:r w:rsidRPr="0034123D">
                    <w:rPr>
                      <w:rFonts w:ascii="Times New Roman" w:hAnsiTheme="minorEastAsia" w:cs="Times New Roman"/>
                      <w:bCs/>
                      <w:szCs w:val="21"/>
                    </w:rPr>
                    <w:t>采取</w:t>
                  </w:r>
                  <w:r w:rsidRPr="0034123D">
                    <w:rPr>
                      <w:rFonts w:ascii="Times New Roman" w:hAnsiTheme="minorEastAsia" w:cs="Times New Roman"/>
                      <w:szCs w:val="21"/>
                    </w:rPr>
                    <w:t>防渗、防扬散、防流失的</w:t>
                  </w:r>
                  <w:r w:rsidRPr="0034123D">
                    <w:rPr>
                      <w:rFonts w:ascii="Times New Roman" w:hAnsi="Times New Roman" w:cs="Times New Roman"/>
                      <w:szCs w:val="21"/>
                    </w:rPr>
                    <w:t>“</w:t>
                  </w:r>
                  <w:r w:rsidRPr="0034123D">
                    <w:rPr>
                      <w:rFonts w:ascii="Times New Roman" w:hAnsiTheme="minorEastAsia" w:cs="Times New Roman"/>
                      <w:szCs w:val="21"/>
                    </w:rPr>
                    <w:t>三防</w:t>
                  </w:r>
                  <w:r w:rsidRPr="0034123D">
                    <w:rPr>
                      <w:rFonts w:ascii="Times New Roman" w:hAnsi="Times New Roman" w:cs="Times New Roman"/>
                      <w:szCs w:val="21"/>
                    </w:rPr>
                    <w:t>”</w:t>
                  </w:r>
                  <w:r w:rsidRPr="0034123D">
                    <w:rPr>
                      <w:rFonts w:ascii="Times New Roman" w:hAnsiTheme="minorEastAsia" w:cs="Times New Roman"/>
                      <w:szCs w:val="21"/>
                    </w:rPr>
                    <w:t>措施</w:t>
                  </w:r>
                  <w:r w:rsidR="008D05AC">
                    <w:rPr>
                      <w:rFonts w:ascii="Times New Roman" w:hAnsiTheme="minorEastAsia" w:cs="Times New Roman"/>
                      <w:szCs w:val="21"/>
                    </w:rPr>
                    <w:t>（</w:t>
                  </w:r>
                  <w:r w:rsidRPr="0034123D">
                    <w:rPr>
                      <w:rFonts w:ascii="Times New Roman" w:hAnsiTheme="minorEastAsia" w:cs="Times New Roman"/>
                      <w:szCs w:val="21"/>
                    </w:rPr>
                    <w:t>面硬化，加盖顶棚，设置围堰）</w:t>
                  </w:r>
                </w:p>
              </w:tc>
              <w:tc>
                <w:tcPr>
                  <w:tcW w:w="1189" w:type="pct"/>
                  <w:vMerge/>
                  <w:tcBorders>
                    <w:top w:val="single" w:sz="6" w:space="0" w:color="auto"/>
                    <w:left w:val="single" w:sz="8" w:space="0" w:color="auto"/>
                    <w:bottom w:val="single" w:sz="12" w:space="0" w:color="auto"/>
                    <w:right w:val="nil"/>
                  </w:tcBorders>
                  <w:vAlign w:val="center"/>
                </w:tcPr>
                <w:p w:rsidR="0034123D" w:rsidRPr="0034123D" w:rsidRDefault="0034123D" w:rsidP="008D05AC">
                  <w:pPr>
                    <w:adjustRightInd w:val="0"/>
                    <w:snapToGrid w:val="0"/>
                    <w:jc w:val="center"/>
                    <w:rPr>
                      <w:rFonts w:ascii="Times New Roman" w:hAnsi="Times New Roman" w:cs="Times New Roman"/>
                      <w:bCs/>
                      <w:szCs w:val="21"/>
                    </w:rPr>
                  </w:pPr>
                </w:p>
              </w:tc>
            </w:tr>
          </w:tbl>
          <w:p w:rsidR="00B8227C" w:rsidRDefault="00B8227C" w:rsidP="00A05E44">
            <w:pPr>
              <w:rPr>
                <w:rFonts w:ascii="Times New Roman" w:hAnsi="Times New Roman" w:cs="Times New Roman"/>
                <w:sz w:val="24"/>
              </w:rPr>
            </w:pPr>
          </w:p>
          <w:p w:rsidR="008D05AC" w:rsidRPr="0034123D" w:rsidRDefault="008D05AC" w:rsidP="00A05E44">
            <w:pPr>
              <w:rPr>
                <w:rFonts w:ascii="Times New Roman" w:hAnsi="Times New Roman" w:cs="Times New Roman"/>
                <w:sz w:val="24"/>
              </w:rPr>
            </w:pPr>
          </w:p>
        </w:tc>
      </w:tr>
    </w:tbl>
    <w:p w:rsidR="00964F84" w:rsidRPr="003D7878" w:rsidRDefault="00AC5A59">
      <w:pPr>
        <w:tabs>
          <w:tab w:val="left" w:pos="5760"/>
        </w:tabs>
        <w:adjustRightInd w:val="0"/>
        <w:snapToGrid w:val="0"/>
        <w:spacing w:line="500" w:lineRule="exact"/>
        <w:rPr>
          <w:rFonts w:ascii="Times New Roman" w:eastAsia="黑体" w:hAnsi="Times New Roman" w:cs="Times New Roman"/>
          <w:b/>
          <w:sz w:val="30"/>
          <w:szCs w:val="30"/>
        </w:rPr>
      </w:pPr>
      <w:r w:rsidRPr="003D7878">
        <w:rPr>
          <w:rFonts w:ascii="Times New Roman" w:eastAsia="黑体" w:hAnsi="Times New Roman" w:cs="Times New Roman"/>
          <w:b/>
          <w:sz w:val="30"/>
          <w:szCs w:val="30"/>
        </w:rPr>
        <w:lastRenderedPageBreak/>
        <w:t>建设项目拟采取的防治措施及预期治理效果</w:t>
      </w:r>
    </w:p>
    <w:tbl>
      <w:tblPr>
        <w:tblW w:w="5000" w:type="pct"/>
        <w:tblBorders>
          <w:insideH w:val="single" w:sz="6" w:space="0" w:color="auto"/>
          <w:insideV w:val="single" w:sz="6" w:space="0" w:color="auto"/>
        </w:tblBorders>
        <w:tblLook w:val="0000"/>
      </w:tblPr>
      <w:tblGrid>
        <w:gridCol w:w="790"/>
        <w:gridCol w:w="1654"/>
        <w:gridCol w:w="1354"/>
        <w:gridCol w:w="2858"/>
        <w:gridCol w:w="2302"/>
      </w:tblGrid>
      <w:tr w:rsidR="00BC12C0" w:rsidRPr="00BC12C0" w:rsidTr="00BC12C0">
        <w:trPr>
          <w:trHeight w:val="493"/>
        </w:trPr>
        <w:tc>
          <w:tcPr>
            <w:tcW w:w="441" w:type="pct"/>
            <w:tcBorders>
              <w:top w:val="single" w:sz="12" w:space="0" w:color="auto"/>
              <w:left w:val="single" w:sz="12" w:space="0" w:color="auto"/>
              <w:tl2br w:val="single" w:sz="6" w:space="0" w:color="auto"/>
            </w:tcBorders>
            <w:vAlign w:val="center"/>
          </w:tcPr>
          <w:p w:rsidR="00BC12C0" w:rsidRPr="00BC12C0" w:rsidRDefault="00BC12C0" w:rsidP="00BC12C0">
            <w:pPr>
              <w:spacing w:line="480" w:lineRule="exact"/>
              <w:jc w:val="right"/>
              <w:rPr>
                <w:rFonts w:ascii="Times New Roman" w:hAnsi="Times New Roman" w:cs="Times New Roman"/>
                <w:b/>
                <w:sz w:val="24"/>
                <w:szCs w:val="24"/>
              </w:rPr>
            </w:pPr>
            <w:r w:rsidRPr="00BC12C0">
              <w:rPr>
                <w:rFonts w:ascii="Times New Roman" w:hAnsiTheme="minorEastAsia" w:cs="Times New Roman"/>
                <w:b/>
                <w:sz w:val="24"/>
                <w:szCs w:val="24"/>
              </w:rPr>
              <w:t>内容</w:t>
            </w:r>
          </w:p>
          <w:p w:rsidR="00BC12C0" w:rsidRPr="00BC12C0" w:rsidRDefault="00BC12C0" w:rsidP="00BC12C0">
            <w:pPr>
              <w:spacing w:line="480" w:lineRule="exact"/>
              <w:rPr>
                <w:rFonts w:ascii="Times New Roman" w:hAnsi="Times New Roman" w:cs="Times New Roman"/>
                <w:b/>
                <w:sz w:val="24"/>
                <w:szCs w:val="24"/>
              </w:rPr>
            </w:pPr>
            <w:r w:rsidRPr="00BC12C0">
              <w:rPr>
                <w:rFonts w:ascii="Times New Roman" w:hAnsiTheme="minorEastAsia" w:cs="Times New Roman"/>
                <w:b/>
                <w:sz w:val="24"/>
                <w:szCs w:val="24"/>
              </w:rPr>
              <w:t>类别</w:t>
            </w:r>
          </w:p>
        </w:tc>
        <w:tc>
          <w:tcPr>
            <w:tcW w:w="923"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排放源</w:t>
            </w:r>
          </w:p>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（编号）</w:t>
            </w:r>
          </w:p>
        </w:tc>
        <w:tc>
          <w:tcPr>
            <w:tcW w:w="756"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污染物</w:t>
            </w:r>
          </w:p>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名称</w:t>
            </w:r>
          </w:p>
        </w:tc>
        <w:tc>
          <w:tcPr>
            <w:tcW w:w="1595" w:type="pct"/>
            <w:tcBorders>
              <w:top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防治措施</w:t>
            </w:r>
          </w:p>
        </w:tc>
        <w:tc>
          <w:tcPr>
            <w:tcW w:w="1286" w:type="pct"/>
            <w:tcBorders>
              <w:top w:val="single" w:sz="12" w:space="0" w:color="auto"/>
              <w:right w:val="single" w:sz="12" w:space="0" w:color="auto"/>
            </w:tcBorders>
            <w:vAlign w:val="center"/>
          </w:tcPr>
          <w:p w:rsidR="00BC12C0" w:rsidRPr="00BC12C0" w:rsidRDefault="00BC12C0" w:rsidP="00BC12C0">
            <w:pPr>
              <w:spacing w:line="400" w:lineRule="exact"/>
              <w:jc w:val="center"/>
              <w:rPr>
                <w:rFonts w:ascii="Times New Roman" w:hAnsi="Times New Roman" w:cs="Times New Roman"/>
                <w:b/>
                <w:sz w:val="24"/>
                <w:szCs w:val="24"/>
              </w:rPr>
            </w:pPr>
            <w:r w:rsidRPr="00BC12C0">
              <w:rPr>
                <w:rFonts w:ascii="Times New Roman" w:hAnsiTheme="minorEastAsia" w:cs="Times New Roman"/>
                <w:b/>
                <w:sz w:val="24"/>
                <w:szCs w:val="24"/>
              </w:rPr>
              <w:t>预期治理效果</w:t>
            </w:r>
          </w:p>
        </w:tc>
      </w:tr>
      <w:tr w:rsidR="00BC12C0" w:rsidRPr="00BC12C0" w:rsidTr="00BC12C0">
        <w:trPr>
          <w:cantSplit/>
          <w:trHeight w:val="363"/>
        </w:trPr>
        <w:tc>
          <w:tcPr>
            <w:tcW w:w="441" w:type="pct"/>
            <w:vMerge w:val="restart"/>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r w:rsidRPr="00BC12C0">
              <w:rPr>
                <w:rFonts w:ascii="Times New Roman" w:hAnsiTheme="minorEastAsia" w:cs="Times New Roman"/>
                <w:sz w:val="24"/>
                <w:szCs w:val="24"/>
              </w:rPr>
              <w:t>大气污染物</w:t>
            </w: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上料搅拌</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bCs/>
                <w:sz w:val="24"/>
                <w:szCs w:val="24"/>
              </w:rPr>
              <w:t>安装配料上料装置；上料、搅拌工序配备袋式除尘器</w:t>
            </w:r>
            <w:r w:rsidRPr="00BC12C0">
              <w:rPr>
                <w:rFonts w:ascii="Times New Roman" w:hAnsi="Times New Roman" w:cs="Times New Roman"/>
                <w:bCs/>
                <w:sz w:val="24"/>
                <w:szCs w:val="24"/>
              </w:rPr>
              <w:t>+</w:t>
            </w:r>
            <w:r w:rsidRPr="00BC12C0">
              <w:rPr>
                <w:rFonts w:ascii="Times New Roman" w:hAnsiTheme="minorEastAsia" w:cs="Times New Roman"/>
                <w:bCs/>
                <w:sz w:val="24"/>
                <w:szCs w:val="24"/>
              </w:rPr>
              <w:t>不低于</w:t>
            </w:r>
            <w:r w:rsidRPr="00BC12C0">
              <w:rPr>
                <w:rFonts w:ascii="Times New Roman" w:hAnsi="Times New Roman" w:cs="Times New Roman"/>
                <w:bCs/>
                <w:sz w:val="24"/>
                <w:szCs w:val="24"/>
              </w:rPr>
              <w:t>15m</w:t>
            </w:r>
            <w:r w:rsidRPr="00BC12C0">
              <w:rPr>
                <w:rFonts w:ascii="Times New Roman" w:hAnsiTheme="minorEastAsia" w:cs="Times New Roman"/>
                <w:bCs/>
                <w:sz w:val="24"/>
                <w:szCs w:val="24"/>
              </w:rPr>
              <w:t>高排气筒</w:t>
            </w:r>
          </w:p>
        </w:tc>
        <w:tc>
          <w:tcPr>
            <w:tcW w:w="1286" w:type="pct"/>
            <w:vMerge w:val="restart"/>
            <w:tcBorders>
              <w:right w:val="single" w:sz="12" w:space="0" w:color="auto"/>
            </w:tcBorders>
            <w:vAlign w:val="center"/>
          </w:tcPr>
          <w:p w:rsidR="00BC12C0" w:rsidRPr="00BC12C0" w:rsidRDefault="00BC12C0" w:rsidP="006C7D51">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满足《水泥工业大气污染物排放标准》（</w:t>
            </w:r>
            <w:r w:rsidR="006C7D51">
              <w:rPr>
                <w:rFonts w:ascii="Times New Roman" w:hAnsi="Times New Roman" w:cs="Times New Roman"/>
                <w:sz w:val="24"/>
                <w:szCs w:val="24"/>
              </w:rPr>
              <w:t>DB41/1953-2020</w:t>
            </w:r>
            <w:r w:rsidRPr="00BC12C0">
              <w:rPr>
                <w:rFonts w:ascii="Times New Roman" w:hAnsiTheme="minorEastAsia" w:cs="Times New Roman"/>
                <w:sz w:val="24"/>
                <w:szCs w:val="24"/>
              </w:rPr>
              <w:t>）标准要求（</w:t>
            </w:r>
            <w:r w:rsidRPr="00BC12C0">
              <w:rPr>
                <w:rFonts w:ascii="Times New Roman" w:hAnsi="Times New Roman" w:cs="Times New Roman"/>
                <w:sz w:val="24"/>
                <w:szCs w:val="24"/>
              </w:rPr>
              <w:t>≤</w:t>
            </w:r>
            <w:r w:rsidR="006C7D51">
              <w:rPr>
                <w:rFonts w:ascii="Times New Roman" w:hAnsi="Times New Roman" w:cs="Times New Roman" w:hint="eastAsia"/>
                <w:sz w:val="24"/>
                <w:szCs w:val="24"/>
              </w:rPr>
              <w:t>1</w:t>
            </w:r>
            <w:r w:rsidRPr="00BC12C0">
              <w:rPr>
                <w:rFonts w:ascii="Times New Roman" w:hAnsi="Times New Roman" w:cs="Times New Roman"/>
                <w:sz w:val="24"/>
                <w:szCs w:val="24"/>
              </w:rPr>
              <w:t>0mg/m</w:t>
            </w:r>
            <w:r w:rsidRPr="00BC12C0">
              <w:rPr>
                <w:rFonts w:ascii="Times New Roman" w:hAnsi="Times New Roman" w:cs="Times New Roman"/>
                <w:sz w:val="24"/>
                <w:szCs w:val="24"/>
                <w:vertAlign w:val="superscript"/>
              </w:rPr>
              <w:t>3</w:t>
            </w:r>
            <w:r w:rsidRPr="00BC12C0">
              <w:rPr>
                <w:rFonts w:ascii="Times New Roman" w:hAnsiTheme="minorEastAsia" w:cs="Times New Roman"/>
                <w:sz w:val="24"/>
                <w:szCs w:val="24"/>
              </w:rPr>
              <w:t>）</w:t>
            </w: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水泥仓</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bCs/>
                <w:sz w:val="24"/>
                <w:szCs w:val="24"/>
              </w:rPr>
              <w:t>安装仓顶袋式除尘器，排气口高度不低于</w:t>
            </w:r>
            <w:r w:rsidRPr="00BC12C0">
              <w:rPr>
                <w:rFonts w:ascii="Times New Roman" w:hAnsi="Times New Roman" w:cs="Times New Roman"/>
                <w:bCs/>
                <w:sz w:val="24"/>
                <w:szCs w:val="24"/>
              </w:rPr>
              <w:t>15m</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骨料储存、生产加工</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项目原料储存、生产均置于密闭生产厂房内</w:t>
            </w:r>
          </w:p>
        </w:tc>
        <w:tc>
          <w:tcPr>
            <w:tcW w:w="1286" w:type="pct"/>
            <w:vMerge w:val="restar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满足《水泥工业大气污染物排放标准》（</w:t>
            </w:r>
            <w:r w:rsidR="006C7D51">
              <w:rPr>
                <w:rFonts w:ascii="Times New Roman" w:hAnsi="Times New Roman" w:cs="Times New Roman"/>
                <w:sz w:val="24"/>
                <w:szCs w:val="24"/>
              </w:rPr>
              <w:t>DB41/1953-2020</w:t>
            </w:r>
            <w:r w:rsidRPr="00BC12C0">
              <w:rPr>
                <w:rFonts w:ascii="Times New Roman" w:hAnsiTheme="minorEastAsia" w:cs="Times New Roman"/>
                <w:sz w:val="24"/>
                <w:szCs w:val="24"/>
              </w:rPr>
              <w:t>）企业边界大气污染物浓度限值要求（</w:t>
            </w:r>
            <w:r w:rsidRPr="00BC12C0">
              <w:rPr>
                <w:rFonts w:ascii="Times New Roman" w:hAnsi="Times New Roman" w:cs="Times New Roman"/>
                <w:sz w:val="24"/>
                <w:szCs w:val="24"/>
              </w:rPr>
              <w:t>≤0.5mg/m</w:t>
            </w:r>
            <w:r w:rsidRPr="00BC12C0">
              <w:rPr>
                <w:rFonts w:ascii="Times New Roman" w:hAnsi="Times New Roman" w:cs="Times New Roman"/>
                <w:sz w:val="24"/>
                <w:szCs w:val="24"/>
                <w:vertAlign w:val="superscript"/>
              </w:rPr>
              <w:t>3</w:t>
            </w:r>
            <w:r w:rsidRPr="00BC12C0">
              <w:rPr>
                <w:rFonts w:ascii="Times New Roman" w:hAnsiTheme="minorEastAsia" w:cs="Times New Roman"/>
                <w:sz w:val="24"/>
                <w:szCs w:val="24"/>
              </w:rPr>
              <w:t>）</w:t>
            </w: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骨料输送</w:t>
            </w:r>
          </w:p>
        </w:tc>
        <w:tc>
          <w:tcPr>
            <w:tcW w:w="756" w:type="pct"/>
            <w:vAlign w:val="center"/>
          </w:tcPr>
          <w:p w:rsidR="00BC12C0" w:rsidRPr="00BC12C0" w:rsidRDefault="00BC12C0" w:rsidP="00BC12C0">
            <w:pPr>
              <w:jc w:val="center"/>
              <w:rPr>
                <w:rFonts w:ascii="Times New Roman" w:hAnsi="Times New Roman" w:cs="Times New Roman"/>
                <w:bCs/>
                <w:sz w:val="24"/>
                <w:szCs w:val="24"/>
              </w:rPr>
            </w:pPr>
            <w:r w:rsidRPr="00BC12C0">
              <w:rPr>
                <w:rFonts w:ascii="Times New Roman" w:hAnsiTheme="minorEastAsia" w:cs="Times New Roman"/>
                <w:bCs/>
                <w:sz w:val="24"/>
                <w:szCs w:val="24"/>
              </w:rPr>
              <w:t>粉尘</w:t>
            </w:r>
          </w:p>
        </w:tc>
        <w:tc>
          <w:tcPr>
            <w:tcW w:w="1595" w:type="pct"/>
            <w:vAlign w:val="center"/>
          </w:tcPr>
          <w:p w:rsidR="00BC12C0" w:rsidRPr="00BC12C0" w:rsidRDefault="00BC12C0" w:rsidP="00BC12C0">
            <w:pPr>
              <w:jc w:val="center"/>
              <w:rPr>
                <w:rFonts w:ascii="Times New Roman" w:hAnsi="Times New Roman" w:cs="Times New Roman"/>
                <w:bCs/>
                <w:sz w:val="24"/>
                <w:szCs w:val="24"/>
              </w:rPr>
            </w:pPr>
            <w:r w:rsidRPr="00BC12C0">
              <w:rPr>
                <w:rFonts w:ascii="Times New Roman" w:hAnsiTheme="minorEastAsia" w:cs="Times New Roman"/>
                <w:bCs/>
                <w:sz w:val="24"/>
                <w:szCs w:val="24"/>
              </w:rPr>
              <w:t>输送皮带廊上部全封闭，廊下部设收料装置</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tcBorders>
              <w:left w:val="single" w:sz="12" w:space="0" w:color="auto"/>
            </w:tcBorders>
            <w:vAlign w:val="center"/>
          </w:tcPr>
          <w:p w:rsidR="00BC12C0" w:rsidRPr="00BC12C0" w:rsidRDefault="00BC12C0" w:rsidP="00BC12C0">
            <w:pPr>
              <w:spacing w:line="44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车辆运输</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扬尘</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道路地面全部硬化，设置洒水喷头，加强厂区地面洒水；货运车辆进出口建设全车身冲洗设施</w:t>
            </w:r>
            <w:r w:rsidRPr="00BC12C0">
              <w:rPr>
                <w:rFonts w:ascii="Times New Roman" w:hAnsi="Times New Roman" w:cs="Times New Roman"/>
                <w:sz w:val="24"/>
                <w:szCs w:val="24"/>
              </w:rPr>
              <w:t xml:space="preserve"> </w:t>
            </w:r>
          </w:p>
        </w:tc>
        <w:tc>
          <w:tcPr>
            <w:tcW w:w="1286" w:type="pct"/>
            <w:vMerge/>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r>
      <w:tr w:rsidR="00BC12C0" w:rsidRPr="00BC12C0" w:rsidTr="00BC12C0">
        <w:trPr>
          <w:cantSplit/>
          <w:trHeight w:val="363"/>
        </w:trPr>
        <w:tc>
          <w:tcPr>
            <w:tcW w:w="441" w:type="pct"/>
            <w:vMerge w:val="restart"/>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水污</w:t>
            </w:r>
          </w:p>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染物</w:t>
            </w: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车辆清洗废水</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imes New Roman" w:cs="Times New Roman"/>
                <w:sz w:val="24"/>
                <w:szCs w:val="24"/>
              </w:rPr>
              <w:t>SS</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沉淀池，</w:t>
            </w:r>
            <w:r w:rsidRPr="00BC12C0">
              <w:rPr>
                <w:rFonts w:ascii="Times New Roman" w:hAnsi="Times New Roman" w:cs="Times New Roman"/>
                <w:sz w:val="24"/>
                <w:szCs w:val="24"/>
              </w:rPr>
              <w:t>5m</w:t>
            </w:r>
            <w:r w:rsidRPr="00BC12C0">
              <w:rPr>
                <w:rFonts w:ascii="Times New Roman" w:hAnsi="Times New Roman" w:cs="Times New Roman"/>
                <w:sz w:val="24"/>
                <w:szCs w:val="24"/>
                <w:vertAlign w:val="superscript"/>
              </w:rPr>
              <w:t>3</w:t>
            </w:r>
          </w:p>
        </w:tc>
        <w:tc>
          <w:tcPr>
            <w:tcW w:w="1286" w:type="pc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沉淀后回用，不外排</w:t>
            </w:r>
          </w:p>
        </w:tc>
      </w:tr>
      <w:tr w:rsidR="00BC12C0" w:rsidRPr="00BC12C0" w:rsidTr="00BC12C0">
        <w:trPr>
          <w:cantSplit/>
          <w:trHeight w:val="42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养护区初期雨水</w:t>
            </w:r>
          </w:p>
        </w:tc>
        <w:tc>
          <w:tcPr>
            <w:tcW w:w="756" w:type="pct"/>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imes New Roman" w:cs="Times New Roman"/>
                <w:sz w:val="24"/>
                <w:szCs w:val="24"/>
              </w:rPr>
              <w:t>SS</w:t>
            </w:r>
            <w:r w:rsidRPr="00BC12C0">
              <w:rPr>
                <w:rFonts w:ascii="Times New Roman" w:hAnsiTheme="minorEastAsia" w:cs="Times New Roman"/>
                <w:sz w:val="24"/>
                <w:szCs w:val="24"/>
              </w:rPr>
              <w:t>、植物油</w:t>
            </w:r>
          </w:p>
        </w:tc>
        <w:tc>
          <w:tcPr>
            <w:tcW w:w="1595" w:type="pct"/>
            <w:vAlign w:val="center"/>
          </w:tcPr>
          <w:p w:rsidR="00BC12C0" w:rsidRPr="00BC12C0" w:rsidRDefault="00BC12C0" w:rsidP="00BC12C0">
            <w:pPr>
              <w:jc w:val="center"/>
              <w:rPr>
                <w:rFonts w:ascii="Times New Roman" w:hAnsi="Times New Roman" w:cs="Times New Roman"/>
                <w:sz w:val="24"/>
                <w:szCs w:val="24"/>
              </w:rPr>
            </w:pPr>
            <w:r w:rsidRPr="00BC12C0">
              <w:rPr>
                <w:rFonts w:ascii="Times New Roman" w:hAnsiTheme="minorEastAsia" w:cs="Times New Roman"/>
                <w:sz w:val="24"/>
                <w:szCs w:val="24"/>
              </w:rPr>
              <w:t>初期雨水沉淀池，</w:t>
            </w:r>
            <w:r w:rsidRPr="00BC12C0">
              <w:rPr>
                <w:rFonts w:ascii="Times New Roman" w:hAnsi="Times New Roman" w:cs="Times New Roman"/>
                <w:sz w:val="24"/>
                <w:szCs w:val="24"/>
              </w:rPr>
              <w:t>30m</w:t>
            </w:r>
            <w:r w:rsidRPr="00BC12C0">
              <w:rPr>
                <w:rFonts w:ascii="Times New Roman" w:hAnsi="Times New Roman" w:cs="Times New Roman"/>
                <w:sz w:val="24"/>
                <w:szCs w:val="24"/>
                <w:vertAlign w:val="superscript"/>
              </w:rPr>
              <w:t>3</w:t>
            </w:r>
          </w:p>
        </w:tc>
        <w:tc>
          <w:tcPr>
            <w:tcW w:w="1286" w:type="pct"/>
            <w:tcBorders>
              <w:righ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收集后回用，不外排</w:t>
            </w:r>
          </w:p>
        </w:tc>
      </w:tr>
      <w:tr w:rsidR="00BC12C0" w:rsidRPr="00BC12C0" w:rsidTr="00BC12C0">
        <w:trPr>
          <w:cantSplit/>
          <w:trHeight w:val="42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vAlign w:val="center"/>
          </w:tcPr>
          <w:p w:rsidR="00BC12C0" w:rsidRPr="00BC12C0" w:rsidRDefault="00BC12C0" w:rsidP="00BC12C0">
            <w:pPr>
              <w:spacing w:line="360" w:lineRule="exact"/>
              <w:ind w:firstLineChars="50" w:firstLine="114"/>
              <w:jc w:val="center"/>
              <w:rPr>
                <w:rFonts w:ascii="Times New Roman" w:hAnsi="Times New Roman" w:cs="Times New Roman"/>
                <w:sz w:val="24"/>
                <w:szCs w:val="24"/>
              </w:rPr>
            </w:pPr>
            <w:r w:rsidRPr="00BC12C0">
              <w:rPr>
                <w:rFonts w:ascii="Times New Roman" w:hAnsiTheme="minorEastAsia" w:cs="Times New Roman"/>
                <w:sz w:val="24"/>
                <w:szCs w:val="24"/>
              </w:rPr>
              <w:t>办公生活污水</w:t>
            </w:r>
          </w:p>
        </w:tc>
        <w:tc>
          <w:tcPr>
            <w:tcW w:w="756" w:type="pct"/>
            <w:vAlign w:val="center"/>
          </w:tcPr>
          <w:p w:rsidR="00BC12C0" w:rsidRPr="00BC12C0" w:rsidRDefault="00BC12C0" w:rsidP="00BC12C0">
            <w:pPr>
              <w:spacing w:line="360" w:lineRule="exact"/>
              <w:ind w:left="-105" w:right="-105" w:hanging="2"/>
              <w:jc w:val="center"/>
              <w:rPr>
                <w:rFonts w:ascii="Times New Roman" w:hAnsi="Times New Roman" w:cs="Times New Roman"/>
                <w:sz w:val="24"/>
                <w:szCs w:val="24"/>
              </w:rPr>
            </w:pPr>
            <w:r w:rsidRPr="00BC12C0">
              <w:rPr>
                <w:rFonts w:ascii="Times New Roman" w:hAnsi="Times New Roman" w:cs="Times New Roman"/>
                <w:sz w:val="24"/>
                <w:szCs w:val="24"/>
              </w:rPr>
              <w:t>COD</w:t>
            </w:r>
            <w:r w:rsidRPr="00BC12C0">
              <w:rPr>
                <w:rFonts w:ascii="Times New Roman" w:hAnsiTheme="minorEastAsia" w:cs="Times New Roman"/>
                <w:sz w:val="24"/>
                <w:szCs w:val="24"/>
              </w:rPr>
              <w:t>、氨氮</w:t>
            </w:r>
          </w:p>
        </w:tc>
        <w:tc>
          <w:tcPr>
            <w:tcW w:w="1595" w:type="pct"/>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r w:rsidRPr="00BC12C0">
              <w:rPr>
                <w:rFonts w:ascii="Times New Roman" w:hAnsiTheme="minorEastAsia" w:cs="Times New Roman"/>
                <w:sz w:val="24"/>
                <w:szCs w:val="24"/>
              </w:rPr>
              <w:t>旱厕</w:t>
            </w:r>
            <w:r w:rsidRPr="00BC12C0">
              <w:rPr>
                <w:rFonts w:ascii="Times New Roman" w:hAnsi="Times New Roman" w:cs="Times New Roman"/>
                <w:sz w:val="24"/>
                <w:szCs w:val="24"/>
              </w:rPr>
              <w:t xml:space="preserve"> </w:t>
            </w:r>
          </w:p>
        </w:tc>
        <w:tc>
          <w:tcPr>
            <w:tcW w:w="1286" w:type="pct"/>
            <w:tcBorders>
              <w:right w:val="single" w:sz="12" w:space="0" w:color="auto"/>
            </w:tcBorders>
            <w:vAlign w:val="center"/>
          </w:tcPr>
          <w:p w:rsidR="00BC12C0" w:rsidRPr="00BC12C0" w:rsidRDefault="00BC12C0" w:rsidP="00BC12C0">
            <w:pPr>
              <w:spacing w:line="280" w:lineRule="exact"/>
              <w:jc w:val="center"/>
              <w:rPr>
                <w:rFonts w:ascii="Times New Roman" w:hAnsi="Times New Roman" w:cs="Times New Roman"/>
                <w:sz w:val="24"/>
                <w:szCs w:val="24"/>
              </w:rPr>
            </w:pPr>
            <w:r w:rsidRPr="00BC12C0">
              <w:rPr>
                <w:rFonts w:ascii="Times New Roman" w:hAnsiTheme="minorEastAsia" w:cs="Times New Roman"/>
                <w:sz w:val="24"/>
                <w:szCs w:val="24"/>
              </w:rPr>
              <w:t>由周边农民拉走堆肥，不外排</w:t>
            </w:r>
          </w:p>
        </w:tc>
      </w:tr>
      <w:tr w:rsidR="00BC12C0" w:rsidRPr="00BC12C0" w:rsidTr="00BC12C0">
        <w:trPr>
          <w:cantSplit/>
          <w:trHeight w:val="307"/>
        </w:trPr>
        <w:tc>
          <w:tcPr>
            <w:tcW w:w="441" w:type="pct"/>
            <w:vMerge w:val="restart"/>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固体</w:t>
            </w:r>
          </w:p>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废物</w:t>
            </w:r>
          </w:p>
        </w:tc>
        <w:tc>
          <w:tcPr>
            <w:tcW w:w="923" w:type="pct"/>
            <w:tcBorders>
              <w:bottom w:val="single" w:sz="4" w:space="0" w:color="auto"/>
            </w:tcBorders>
            <w:vAlign w:val="center"/>
          </w:tcPr>
          <w:p w:rsidR="00BC12C0" w:rsidRPr="00BC12C0" w:rsidRDefault="00BC12C0" w:rsidP="00BC12C0">
            <w:pPr>
              <w:spacing w:line="360" w:lineRule="exact"/>
              <w:ind w:firstLineChars="50" w:firstLine="114"/>
              <w:jc w:val="center"/>
              <w:rPr>
                <w:rFonts w:ascii="Times New Roman" w:hAnsi="Times New Roman" w:cs="Times New Roman"/>
                <w:sz w:val="24"/>
                <w:szCs w:val="24"/>
              </w:rPr>
            </w:pPr>
            <w:r w:rsidRPr="00BC12C0">
              <w:rPr>
                <w:rFonts w:ascii="Times New Roman" w:hAnsiTheme="minorEastAsia" w:cs="Times New Roman"/>
                <w:sz w:val="24"/>
                <w:szCs w:val="24"/>
              </w:rPr>
              <w:t>除尘器</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粉尘</w:t>
            </w:r>
          </w:p>
        </w:tc>
        <w:tc>
          <w:tcPr>
            <w:tcW w:w="1595" w:type="pct"/>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val="restart"/>
            <w:tcBorders>
              <w:right w:val="single" w:sz="12" w:space="0" w:color="auto"/>
            </w:tcBorders>
            <w:vAlign w:val="center"/>
          </w:tcPr>
          <w:p w:rsidR="00BC12C0" w:rsidRPr="00BC12C0" w:rsidRDefault="00BC12C0" w:rsidP="00BC12C0">
            <w:pPr>
              <w:spacing w:line="280" w:lineRule="exact"/>
              <w:jc w:val="center"/>
              <w:rPr>
                <w:rFonts w:ascii="Times New Roman" w:hAnsi="Times New Roman" w:cs="Times New Roman"/>
                <w:sz w:val="24"/>
                <w:szCs w:val="24"/>
              </w:rPr>
            </w:pPr>
            <w:r w:rsidRPr="00BC12C0">
              <w:rPr>
                <w:rFonts w:ascii="Times New Roman" w:hAnsiTheme="minorEastAsia" w:cs="Times New Roman"/>
                <w:sz w:val="24"/>
                <w:szCs w:val="24"/>
              </w:rPr>
              <w:t>不外排</w:t>
            </w: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皮带收料装置</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砂石</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车辆冲洗</w:t>
            </w:r>
          </w:p>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沉淀池</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沉渣</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切割钢筋</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废钢筋头</w:t>
            </w:r>
          </w:p>
        </w:tc>
        <w:tc>
          <w:tcPr>
            <w:tcW w:w="1595" w:type="pct"/>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收集后外售</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307"/>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养护区</w:t>
            </w:r>
          </w:p>
        </w:tc>
        <w:tc>
          <w:tcPr>
            <w:tcW w:w="756" w:type="pct"/>
            <w:tcBorders>
              <w:bottom w:val="single" w:sz="4" w:space="0" w:color="auto"/>
            </w:tcBorders>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碎砂石</w:t>
            </w:r>
          </w:p>
        </w:tc>
        <w:tc>
          <w:tcPr>
            <w:tcW w:w="1595" w:type="pct"/>
            <w:vAlign w:val="center"/>
          </w:tcPr>
          <w:p w:rsidR="00BC12C0" w:rsidRPr="00BC12C0" w:rsidRDefault="00BC12C0" w:rsidP="00BC12C0">
            <w:pPr>
              <w:adjustRightInd w:val="0"/>
              <w:snapToGrid w:val="0"/>
              <w:spacing w:line="360" w:lineRule="exact"/>
              <w:ind w:leftChars="-50" w:left="-99" w:rightChars="-50" w:right="-99"/>
              <w:jc w:val="center"/>
              <w:rPr>
                <w:rFonts w:ascii="Times New Roman" w:hAnsi="Times New Roman" w:cs="Times New Roman"/>
                <w:sz w:val="24"/>
                <w:szCs w:val="24"/>
              </w:rPr>
            </w:pPr>
            <w:r w:rsidRPr="00BC12C0">
              <w:rPr>
                <w:rFonts w:ascii="Times New Roman" w:hAnsiTheme="minorEastAsia" w:cs="Times New Roman"/>
                <w:sz w:val="24"/>
                <w:szCs w:val="24"/>
              </w:rPr>
              <w:t>收集后回用于生产</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263"/>
        </w:trPr>
        <w:tc>
          <w:tcPr>
            <w:tcW w:w="441" w:type="pct"/>
            <w:vMerge/>
            <w:tcBorders>
              <w:left w:val="single" w:sz="12"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p>
        </w:tc>
        <w:tc>
          <w:tcPr>
            <w:tcW w:w="923" w:type="pct"/>
            <w:tcBorders>
              <w:bottom w:val="single" w:sz="4" w:space="0" w:color="auto"/>
            </w:tcBorders>
            <w:vAlign w:val="center"/>
          </w:tcPr>
          <w:p w:rsidR="00BC12C0" w:rsidRPr="00BC12C0" w:rsidRDefault="00BC12C0" w:rsidP="00BC12C0">
            <w:pPr>
              <w:spacing w:line="276" w:lineRule="auto"/>
              <w:jc w:val="center"/>
              <w:rPr>
                <w:rFonts w:ascii="Times New Roman" w:hAnsi="Times New Roman" w:cs="Times New Roman"/>
                <w:sz w:val="24"/>
                <w:szCs w:val="24"/>
              </w:rPr>
            </w:pPr>
            <w:r w:rsidRPr="00BC12C0">
              <w:rPr>
                <w:rFonts w:ascii="Times New Roman" w:hAnsiTheme="minorEastAsia" w:cs="Times New Roman"/>
                <w:sz w:val="24"/>
                <w:szCs w:val="24"/>
              </w:rPr>
              <w:t>办公生活</w:t>
            </w:r>
          </w:p>
        </w:tc>
        <w:tc>
          <w:tcPr>
            <w:tcW w:w="756" w:type="pct"/>
            <w:tcBorders>
              <w:bottom w:val="single" w:sz="4" w:space="0" w:color="auto"/>
            </w:tcBorders>
            <w:vAlign w:val="center"/>
          </w:tcPr>
          <w:p w:rsidR="00BC12C0" w:rsidRPr="00BC12C0" w:rsidRDefault="00BC12C0" w:rsidP="00BC12C0">
            <w:pPr>
              <w:spacing w:line="320" w:lineRule="exact"/>
              <w:jc w:val="center"/>
              <w:rPr>
                <w:rFonts w:ascii="Times New Roman" w:hAnsi="Times New Roman" w:cs="Times New Roman"/>
                <w:sz w:val="24"/>
                <w:szCs w:val="24"/>
              </w:rPr>
            </w:pPr>
            <w:r w:rsidRPr="00BC12C0">
              <w:rPr>
                <w:rFonts w:ascii="Times New Roman" w:hAnsiTheme="minorEastAsia" w:cs="Times New Roman"/>
                <w:sz w:val="24"/>
                <w:szCs w:val="24"/>
              </w:rPr>
              <w:t>生活垃圾</w:t>
            </w:r>
          </w:p>
        </w:tc>
        <w:tc>
          <w:tcPr>
            <w:tcW w:w="1595" w:type="pct"/>
            <w:vAlign w:val="center"/>
          </w:tcPr>
          <w:p w:rsidR="00BC12C0" w:rsidRPr="00BC12C0" w:rsidRDefault="00BC12C0" w:rsidP="00BC12C0">
            <w:pPr>
              <w:spacing w:line="320" w:lineRule="exact"/>
              <w:ind w:leftChars="-50" w:left="-99" w:rightChars="-50" w:right="-99"/>
              <w:jc w:val="center"/>
              <w:rPr>
                <w:rFonts w:ascii="Times New Roman" w:hAnsi="Times New Roman" w:cs="Times New Roman"/>
                <w:bCs/>
                <w:sz w:val="24"/>
                <w:szCs w:val="24"/>
              </w:rPr>
            </w:pPr>
            <w:r w:rsidRPr="00BC12C0">
              <w:rPr>
                <w:rFonts w:ascii="Times New Roman" w:hAnsiTheme="minorEastAsia" w:cs="Times New Roman"/>
                <w:bCs/>
                <w:sz w:val="24"/>
                <w:szCs w:val="24"/>
              </w:rPr>
              <w:t>由环卫部门定期清运</w:t>
            </w:r>
          </w:p>
        </w:tc>
        <w:tc>
          <w:tcPr>
            <w:tcW w:w="1286" w:type="pct"/>
            <w:vMerge/>
            <w:tcBorders>
              <w:right w:val="single" w:sz="12" w:space="0" w:color="auto"/>
            </w:tcBorders>
            <w:vAlign w:val="center"/>
          </w:tcPr>
          <w:p w:rsidR="00BC12C0" w:rsidRPr="00BC12C0" w:rsidRDefault="00BC12C0" w:rsidP="00BC12C0">
            <w:pPr>
              <w:spacing w:line="360" w:lineRule="exact"/>
              <w:ind w:left="-105" w:right="-105"/>
              <w:jc w:val="center"/>
              <w:rPr>
                <w:rFonts w:ascii="Times New Roman" w:hAnsi="Times New Roman" w:cs="Times New Roman"/>
                <w:sz w:val="24"/>
                <w:szCs w:val="24"/>
              </w:rPr>
            </w:pPr>
          </w:p>
        </w:tc>
      </w:tr>
      <w:tr w:rsidR="00BC12C0" w:rsidRPr="00BC12C0" w:rsidTr="00BC12C0">
        <w:trPr>
          <w:cantSplit/>
          <w:trHeight w:val="974"/>
        </w:trPr>
        <w:tc>
          <w:tcPr>
            <w:tcW w:w="441" w:type="pct"/>
            <w:tcBorders>
              <w:top w:val="single" w:sz="6" w:space="0" w:color="auto"/>
              <w:left w:val="single" w:sz="12" w:space="0" w:color="auto"/>
              <w:bottom w:val="single" w:sz="6" w:space="0" w:color="auto"/>
            </w:tcBorders>
            <w:vAlign w:val="center"/>
          </w:tcPr>
          <w:p w:rsidR="00BC12C0" w:rsidRPr="00BC12C0" w:rsidRDefault="00BC12C0" w:rsidP="00BC12C0">
            <w:pPr>
              <w:spacing w:line="360" w:lineRule="exact"/>
              <w:jc w:val="center"/>
              <w:rPr>
                <w:rFonts w:ascii="Times New Roman" w:hAnsi="Times New Roman" w:cs="Times New Roman"/>
                <w:sz w:val="24"/>
                <w:szCs w:val="24"/>
              </w:rPr>
            </w:pPr>
            <w:r w:rsidRPr="00BC12C0">
              <w:rPr>
                <w:rFonts w:ascii="Times New Roman" w:hAnsiTheme="minorEastAsia" w:cs="Times New Roman"/>
                <w:sz w:val="24"/>
                <w:szCs w:val="24"/>
              </w:rPr>
              <w:t>噪声</w:t>
            </w:r>
          </w:p>
        </w:tc>
        <w:tc>
          <w:tcPr>
            <w:tcW w:w="4559" w:type="pct"/>
            <w:gridSpan w:val="4"/>
            <w:tcBorders>
              <w:top w:val="single" w:sz="6" w:space="0" w:color="auto"/>
              <w:bottom w:val="single" w:sz="6" w:space="0" w:color="auto"/>
              <w:right w:val="single" w:sz="12" w:space="0" w:color="auto"/>
            </w:tcBorders>
            <w:vAlign w:val="center"/>
          </w:tcPr>
          <w:p w:rsidR="00BC12C0" w:rsidRPr="00BC12C0" w:rsidRDefault="00BC12C0" w:rsidP="00BC12C0">
            <w:pPr>
              <w:spacing w:line="360" w:lineRule="exact"/>
              <w:ind w:firstLineChars="150" w:firstLine="342"/>
              <w:rPr>
                <w:rFonts w:ascii="Times New Roman" w:hAnsi="Times New Roman" w:cs="Times New Roman"/>
                <w:sz w:val="24"/>
                <w:szCs w:val="24"/>
              </w:rPr>
            </w:pPr>
            <w:r w:rsidRPr="00BC12C0">
              <w:rPr>
                <w:rFonts w:ascii="Times New Roman" w:hAnsiTheme="minorEastAsia" w:cs="Times New Roman"/>
                <w:sz w:val="24"/>
                <w:szCs w:val="24"/>
              </w:rPr>
              <w:t>主要为搅拌机、挤压机、滚圆机、传送装置、空压机、除尘风机等运行产生的噪声，噪声声级值为</w:t>
            </w:r>
            <w:r w:rsidRPr="00BC12C0">
              <w:rPr>
                <w:rFonts w:ascii="Times New Roman" w:hAnsi="Times New Roman" w:cs="Times New Roman"/>
                <w:sz w:val="24"/>
                <w:szCs w:val="24"/>
              </w:rPr>
              <w:t>70~90dB(A)</w:t>
            </w:r>
            <w:r w:rsidRPr="00BC12C0">
              <w:rPr>
                <w:rFonts w:ascii="Times New Roman" w:hAnsiTheme="minorEastAsia" w:cs="Times New Roman"/>
                <w:sz w:val="24"/>
                <w:szCs w:val="24"/>
              </w:rPr>
              <w:t>，经采取基础减振、隔声、消声、吸声、距离衰减等措施，厂界噪声可以满足《工业企业厂界环境噪声排放标准》（</w:t>
            </w:r>
            <w:r w:rsidRPr="00BC12C0">
              <w:rPr>
                <w:rFonts w:ascii="Times New Roman" w:hAnsi="Times New Roman" w:cs="Times New Roman"/>
                <w:sz w:val="24"/>
                <w:szCs w:val="24"/>
              </w:rPr>
              <w:t>GB12348-2008</w:t>
            </w:r>
            <w:r w:rsidRPr="00BC12C0">
              <w:rPr>
                <w:rFonts w:ascii="Times New Roman" w:hAnsiTheme="minorEastAsia" w:cs="Times New Roman"/>
                <w:sz w:val="24"/>
                <w:szCs w:val="24"/>
              </w:rPr>
              <w:t>）</w:t>
            </w:r>
            <w:r w:rsidRPr="00BC12C0">
              <w:rPr>
                <w:rFonts w:ascii="Times New Roman" w:hAnsi="Times New Roman" w:cs="Times New Roman"/>
                <w:sz w:val="24"/>
                <w:szCs w:val="24"/>
              </w:rPr>
              <w:t>1</w:t>
            </w:r>
            <w:r w:rsidRPr="00BC12C0">
              <w:rPr>
                <w:rFonts w:ascii="Times New Roman" w:hAnsiTheme="minorEastAsia" w:cs="Times New Roman"/>
                <w:sz w:val="24"/>
                <w:szCs w:val="24"/>
              </w:rPr>
              <w:t>类标准要求。</w:t>
            </w:r>
          </w:p>
        </w:tc>
      </w:tr>
      <w:tr w:rsidR="00BC12C0" w:rsidRPr="00BC12C0" w:rsidTr="00BC12C0">
        <w:trPr>
          <w:cantSplit/>
          <w:trHeight w:val="417"/>
        </w:trPr>
        <w:tc>
          <w:tcPr>
            <w:tcW w:w="5000" w:type="pct"/>
            <w:gridSpan w:val="5"/>
            <w:tcBorders>
              <w:top w:val="single" w:sz="6" w:space="0" w:color="auto"/>
              <w:left w:val="single" w:sz="12" w:space="0" w:color="auto"/>
              <w:bottom w:val="single" w:sz="12" w:space="0" w:color="auto"/>
              <w:right w:val="single" w:sz="12" w:space="0" w:color="auto"/>
            </w:tcBorders>
            <w:vAlign w:val="center"/>
          </w:tcPr>
          <w:p w:rsidR="00BC12C0" w:rsidRPr="00BC12C0" w:rsidRDefault="00BC12C0" w:rsidP="00BC12C0">
            <w:pPr>
              <w:spacing w:line="360" w:lineRule="auto"/>
              <w:rPr>
                <w:rFonts w:ascii="Times New Roman" w:hAnsi="Times New Roman" w:cs="Times New Roman"/>
                <w:b/>
                <w:sz w:val="24"/>
                <w:szCs w:val="24"/>
              </w:rPr>
            </w:pPr>
            <w:r w:rsidRPr="00BC12C0">
              <w:rPr>
                <w:rFonts w:ascii="Times New Roman" w:hAnsiTheme="minorEastAsia" w:cs="Times New Roman"/>
                <w:b/>
                <w:sz w:val="24"/>
                <w:szCs w:val="24"/>
              </w:rPr>
              <w:t>生态保护措施及预期效果</w:t>
            </w:r>
          </w:p>
          <w:p w:rsidR="00BC12C0" w:rsidRPr="00BC12C0" w:rsidRDefault="00BC12C0" w:rsidP="00BC12C0">
            <w:pPr>
              <w:spacing w:after="120" w:line="480" w:lineRule="exact"/>
              <w:ind w:firstLineChars="200" w:firstLine="456"/>
              <w:rPr>
                <w:rFonts w:ascii="Times New Roman" w:hAnsi="Times New Roman" w:cs="Times New Roman"/>
                <w:sz w:val="24"/>
                <w:szCs w:val="24"/>
              </w:rPr>
            </w:pPr>
            <w:r w:rsidRPr="00BC12C0">
              <w:rPr>
                <w:rFonts w:ascii="Times New Roman" w:hAnsiTheme="minorEastAsia" w:cs="Times New Roman"/>
                <w:sz w:val="24"/>
                <w:szCs w:val="24"/>
              </w:rPr>
              <w:t>加强厂区周边绿化，对区域生态环境影响较小。</w:t>
            </w:r>
          </w:p>
        </w:tc>
      </w:tr>
    </w:tbl>
    <w:p w:rsidR="00964F84" w:rsidRDefault="00AC5A59">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565613">
        <w:trPr>
          <w:trHeight w:val="1550"/>
        </w:trPr>
        <w:tc>
          <w:tcPr>
            <w:tcW w:w="5000" w:type="pct"/>
          </w:tcPr>
          <w:p w:rsidR="00964F84" w:rsidRDefault="00AC5A59">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964F84" w:rsidRDefault="00AC5A59"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00F23178">
              <w:rPr>
                <w:rFonts w:ascii="Times New Roman" w:hAnsi="Times New Roman" w:cs="Times New Roman"/>
                <w:b/>
                <w:color w:val="000000"/>
                <w:sz w:val="24"/>
              </w:rPr>
              <w:t>项目概况</w:t>
            </w:r>
          </w:p>
          <w:p w:rsidR="000E668A" w:rsidRDefault="00BA3446" w:rsidP="000E668A">
            <w:pPr>
              <w:adjustRightInd w:val="0"/>
              <w:snapToGrid w:val="0"/>
              <w:spacing w:line="360" w:lineRule="auto"/>
              <w:ind w:firstLineChars="200" w:firstLine="456"/>
              <w:rPr>
                <w:rFonts w:ascii="Times New Roman" w:hAnsiTheme="minorEastAsia" w:cs="Times New Roman"/>
                <w:sz w:val="24"/>
                <w:szCs w:val="24"/>
              </w:rPr>
            </w:pPr>
            <w:r w:rsidRPr="00BA3446">
              <w:rPr>
                <w:rFonts w:ascii="Times New Roman" w:hAnsiTheme="minorEastAsia" w:cs="Times New Roman" w:hint="eastAsia"/>
                <w:sz w:val="24"/>
                <w:szCs w:val="24"/>
              </w:rPr>
              <w:t>本项目主要生产</w:t>
            </w:r>
            <w:r w:rsidR="000E668A" w:rsidRPr="000E668A">
              <w:rPr>
                <w:rFonts w:ascii="Times New Roman" w:hAnsiTheme="minorEastAsia" w:cs="Times New Roman" w:hint="eastAsia"/>
                <w:sz w:val="24"/>
                <w:szCs w:val="24"/>
              </w:rPr>
              <w:t>水泥预制板</w:t>
            </w:r>
            <w:r>
              <w:rPr>
                <w:rFonts w:ascii="Times New Roman" w:hAnsiTheme="minorEastAsia" w:cs="Times New Roman" w:hint="eastAsia"/>
                <w:sz w:val="24"/>
                <w:szCs w:val="24"/>
              </w:rPr>
              <w:t>，厂址</w:t>
            </w:r>
            <w:r w:rsidR="0053598B" w:rsidRPr="00A465BE">
              <w:rPr>
                <w:rFonts w:ascii="Times New Roman" w:hAnsiTheme="minorEastAsia" w:cs="Times New Roman"/>
                <w:sz w:val="24"/>
                <w:szCs w:val="24"/>
              </w:rPr>
              <w:t>位于</w:t>
            </w:r>
            <w:r w:rsidR="00FF71C3">
              <w:rPr>
                <w:rFonts w:ascii="Times New Roman" w:hAnsiTheme="minorEastAsia" w:cs="Times New Roman"/>
                <w:sz w:val="24"/>
                <w:szCs w:val="24"/>
              </w:rPr>
              <w:t>平顶山市叶县龚店镇汝坟店村</w:t>
            </w:r>
            <w:r w:rsidR="0053598B" w:rsidRPr="00A465BE">
              <w:rPr>
                <w:rFonts w:ascii="Times New Roman" w:hAnsiTheme="minorEastAsia" w:cs="Times New Roman"/>
                <w:sz w:val="24"/>
                <w:szCs w:val="24"/>
              </w:rPr>
              <w:t>，</w:t>
            </w:r>
            <w:r w:rsidR="000E668A" w:rsidRPr="000E668A">
              <w:rPr>
                <w:rFonts w:ascii="Times New Roman" w:hAnsiTheme="minorEastAsia" w:cs="Times New Roman" w:hint="eastAsia"/>
                <w:sz w:val="24"/>
                <w:szCs w:val="24"/>
              </w:rPr>
              <w:t>占地面积约</w:t>
            </w:r>
            <w:r w:rsidR="000E668A" w:rsidRPr="000E668A">
              <w:rPr>
                <w:rFonts w:ascii="Times New Roman" w:hAnsiTheme="minorEastAsia" w:cs="Times New Roman" w:hint="eastAsia"/>
                <w:sz w:val="24"/>
                <w:szCs w:val="24"/>
              </w:rPr>
              <w:t>12</w:t>
            </w:r>
            <w:r w:rsidR="000E668A" w:rsidRPr="000E668A">
              <w:rPr>
                <w:rFonts w:ascii="Times New Roman" w:hAnsiTheme="minorEastAsia" w:cs="Times New Roman" w:hint="eastAsia"/>
                <w:sz w:val="24"/>
                <w:szCs w:val="24"/>
              </w:rPr>
              <w:t>亩，项目中心经纬度：经度</w:t>
            </w:r>
            <w:r w:rsidR="0085601A">
              <w:rPr>
                <w:rFonts w:ascii="Times New Roman" w:hAnsiTheme="minorEastAsia" w:cs="Times New Roman" w:hint="eastAsia"/>
                <w:sz w:val="24"/>
                <w:szCs w:val="24"/>
              </w:rPr>
              <w:t>113.381279</w:t>
            </w:r>
            <w:r w:rsidR="0085601A">
              <w:rPr>
                <w:rFonts w:ascii="Times New Roman" w:hAnsiTheme="minorEastAsia" w:cs="Times New Roman" w:hint="eastAsia"/>
                <w:sz w:val="24"/>
                <w:szCs w:val="24"/>
              </w:rPr>
              <w:t>°</w:t>
            </w:r>
            <w:r w:rsidR="000E668A" w:rsidRPr="000E668A">
              <w:rPr>
                <w:rFonts w:ascii="Times New Roman" w:hAnsiTheme="minorEastAsia" w:cs="Times New Roman" w:hint="eastAsia"/>
                <w:sz w:val="24"/>
                <w:szCs w:val="24"/>
              </w:rPr>
              <w:t>、纬度</w:t>
            </w:r>
            <w:r w:rsidR="0085601A">
              <w:rPr>
                <w:rFonts w:ascii="Times New Roman" w:hAnsiTheme="minorEastAsia" w:cs="Times New Roman" w:hint="eastAsia"/>
                <w:sz w:val="24"/>
                <w:szCs w:val="24"/>
              </w:rPr>
              <w:t>33.677203</w:t>
            </w:r>
            <w:r w:rsidR="0085601A">
              <w:rPr>
                <w:rFonts w:ascii="Times New Roman" w:hAnsiTheme="minorEastAsia" w:cs="Times New Roman" w:hint="eastAsia"/>
                <w:sz w:val="24"/>
                <w:szCs w:val="24"/>
              </w:rPr>
              <w:t>°</w:t>
            </w:r>
            <w:r w:rsidR="000E668A">
              <w:rPr>
                <w:rFonts w:ascii="Times New Roman" w:hAnsiTheme="minorEastAsia" w:cs="Times New Roman" w:hint="eastAsia"/>
                <w:sz w:val="24"/>
                <w:szCs w:val="24"/>
              </w:rPr>
              <w:t>，</w:t>
            </w:r>
            <w:r w:rsidR="0053598B" w:rsidRPr="00A465BE">
              <w:rPr>
                <w:rFonts w:ascii="Times New Roman" w:hAnsiTheme="minorEastAsia" w:cs="Times New Roman"/>
                <w:sz w:val="24"/>
                <w:szCs w:val="24"/>
              </w:rPr>
              <w:t>总投资</w:t>
            </w:r>
            <w:r>
              <w:rPr>
                <w:rFonts w:ascii="Times New Roman" w:hAnsi="Times New Roman" w:cs="Times New Roman" w:hint="eastAsia"/>
                <w:sz w:val="24"/>
                <w:szCs w:val="24"/>
              </w:rPr>
              <w:t>100</w:t>
            </w:r>
            <w:r w:rsidR="0053598B" w:rsidRPr="00A465BE">
              <w:rPr>
                <w:rFonts w:ascii="Times New Roman" w:hAnsiTheme="minorEastAsia" w:cs="Times New Roman"/>
                <w:sz w:val="24"/>
                <w:szCs w:val="24"/>
              </w:rPr>
              <w:t>万元，环保投资</w:t>
            </w:r>
            <w:r w:rsidR="00BC12C0">
              <w:rPr>
                <w:rFonts w:ascii="Times New Roman" w:hAnsi="Times New Roman" w:cs="Times New Roman" w:hint="eastAsia"/>
                <w:sz w:val="24"/>
                <w:szCs w:val="24"/>
              </w:rPr>
              <w:t>32.1</w:t>
            </w:r>
            <w:r w:rsidR="0053598B" w:rsidRPr="00A465BE">
              <w:rPr>
                <w:rFonts w:ascii="Times New Roman" w:hAnsiTheme="minorEastAsia" w:cs="Times New Roman"/>
                <w:sz w:val="24"/>
                <w:szCs w:val="24"/>
              </w:rPr>
              <w:t>万元</w:t>
            </w:r>
            <w:r>
              <w:rPr>
                <w:rFonts w:ascii="Times New Roman" w:hAnsiTheme="minorEastAsia" w:cs="Times New Roman" w:hint="eastAsia"/>
                <w:sz w:val="24"/>
                <w:szCs w:val="24"/>
              </w:rPr>
              <w:t>。</w:t>
            </w:r>
            <w:r w:rsidR="000E668A" w:rsidRPr="000E668A">
              <w:rPr>
                <w:rFonts w:ascii="Times New Roman" w:hAnsiTheme="minorEastAsia" w:cs="Times New Roman" w:hint="eastAsia"/>
                <w:sz w:val="24"/>
                <w:szCs w:val="24"/>
              </w:rPr>
              <w:t>建设内容包括密闭生产车间（含原料储存区、水泥仓）、办公用房、养护区、成品区等。项目原料主要为石子、砂子、水泥和水，经混合搅拌后挤压成型，然后经养护后得到成品。主要设备有上料仓、搅拌机、挤压机、扩张机等，年产</w:t>
            </w:r>
            <w:r w:rsidR="000E668A" w:rsidRPr="000E668A">
              <w:rPr>
                <w:rFonts w:ascii="Times New Roman" w:hAnsiTheme="minorEastAsia" w:cs="Times New Roman" w:hint="eastAsia"/>
                <w:sz w:val="24"/>
                <w:szCs w:val="24"/>
              </w:rPr>
              <w:t>25</w:t>
            </w:r>
            <w:r w:rsidR="000E668A" w:rsidRPr="000E668A">
              <w:rPr>
                <w:rFonts w:ascii="Times New Roman" w:hAnsiTheme="minorEastAsia" w:cs="Times New Roman" w:hint="eastAsia"/>
                <w:sz w:val="24"/>
                <w:szCs w:val="24"/>
              </w:rPr>
              <w:t>万米水泥预制板。</w:t>
            </w:r>
          </w:p>
          <w:p w:rsidR="001F5B3D" w:rsidRDefault="00A1186B" w:rsidP="000E668A">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sidR="001F5B3D">
              <w:rPr>
                <w:rFonts w:ascii="Times New Roman" w:hAnsi="Times New Roman" w:cs="Times New Roman"/>
                <w:b/>
                <w:color w:val="000000"/>
                <w:sz w:val="24"/>
              </w:rPr>
              <w:t>、产业政策可行性</w:t>
            </w:r>
          </w:p>
          <w:p w:rsidR="00964F84" w:rsidRDefault="00AC5A59" w:rsidP="006E14E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sidR="00B72625">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AC0689" w:rsidRPr="00AC0689">
              <w:rPr>
                <w:rFonts w:ascii="Times New Roman" w:hAnsi="Times New Roman" w:cs="Times New Roman" w:hint="eastAsia"/>
                <w:sz w:val="24"/>
                <w:szCs w:val="24"/>
              </w:rPr>
              <w:t>且项目已在叶县发展和改革委员会备案，备案证明编号为：</w:t>
            </w:r>
            <w:r w:rsidR="00B67244">
              <w:rPr>
                <w:rFonts w:ascii="Times New Roman" w:hAnsi="Times New Roman" w:cs="Times New Roman" w:hint="eastAsia"/>
                <w:sz w:val="24"/>
                <w:szCs w:val="24"/>
              </w:rPr>
              <w:t>2020-410422-41-03-066518</w:t>
            </w:r>
            <w:r w:rsidR="00AC0689" w:rsidRPr="00AC0689">
              <w:rPr>
                <w:rFonts w:ascii="Times New Roman" w:hAnsi="Times New Roman" w:cs="Times New Roman" w:hint="eastAsia"/>
                <w:sz w:val="24"/>
                <w:szCs w:val="24"/>
              </w:rPr>
              <w:t>（见附件</w:t>
            </w:r>
            <w:r w:rsidR="00AC0689" w:rsidRPr="00AC0689">
              <w:rPr>
                <w:rFonts w:ascii="Times New Roman" w:hAnsi="Times New Roman" w:cs="Times New Roman" w:hint="eastAsia"/>
                <w:sz w:val="24"/>
                <w:szCs w:val="24"/>
              </w:rPr>
              <w:t>2</w:t>
            </w:r>
            <w:r w:rsidR="00AC0689" w:rsidRPr="00AC0689">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964F84" w:rsidRDefault="00A1186B"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sidR="00AC5A59">
              <w:rPr>
                <w:rFonts w:ascii="Times New Roman" w:hAnsi="Times New Roman" w:cs="Times New Roman"/>
                <w:b/>
                <w:color w:val="000000"/>
                <w:sz w:val="24"/>
              </w:rPr>
              <w:t>、选址可行性</w:t>
            </w:r>
          </w:p>
          <w:p w:rsidR="00B32F43" w:rsidRP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本项目位于平顶山市平顶山市叶县龚店镇汝坟店村，根据叶县自然资源局出具的证明文件：经查《龚店镇土地利用总体规划图（</w:t>
            </w:r>
            <w:r w:rsidRPr="00B32F43">
              <w:rPr>
                <w:rFonts w:ascii="Times New Roman" w:cs="Times New Roman" w:hint="eastAsia"/>
                <w:sz w:val="24"/>
              </w:rPr>
              <w:t>2010-2020</w:t>
            </w:r>
            <w:r w:rsidRPr="00B32F43">
              <w:rPr>
                <w:rFonts w:ascii="Times New Roman" w:cs="Times New Roman" w:hint="eastAsia"/>
                <w:sz w:val="24"/>
              </w:rPr>
              <w:t>年）》，位于叶县龚店镇汝坟店村西南、卧羊山东侧，面积约</w:t>
            </w:r>
            <w:r w:rsidRPr="00B32F43">
              <w:rPr>
                <w:rFonts w:ascii="Times New Roman" w:cs="Times New Roman" w:hint="eastAsia"/>
                <w:sz w:val="24"/>
              </w:rPr>
              <w:t>12</w:t>
            </w:r>
            <w:r w:rsidRPr="00B32F43">
              <w:rPr>
                <w:rFonts w:ascii="Times New Roman" w:cs="Times New Roman" w:hint="eastAsia"/>
                <w:sz w:val="24"/>
              </w:rPr>
              <w:t>亩宗地（附宗地位置图，面积以实际测量为准），符合龚店镇土地利用总体规划（</w:t>
            </w:r>
            <w:r w:rsidRPr="00B32F43">
              <w:rPr>
                <w:rFonts w:ascii="Times New Roman" w:cs="Times New Roman" w:hint="eastAsia"/>
                <w:sz w:val="24"/>
              </w:rPr>
              <w:t>2010-2020</w:t>
            </w:r>
            <w:r w:rsidRPr="00B32F43">
              <w:rPr>
                <w:rFonts w:ascii="Times New Roman" w:cs="Times New Roman" w:hint="eastAsia"/>
                <w:sz w:val="24"/>
              </w:rPr>
              <w:t>年）。（见附件</w:t>
            </w:r>
            <w:r w:rsidRPr="00B32F43">
              <w:rPr>
                <w:rFonts w:ascii="Times New Roman" w:cs="Times New Roman" w:hint="eastAsia"/>
                <w:sz w:val="24"/>
              </w:rPr>
              <w:t>3</w:t>
            </w:r>
            <w:r w:rsidRPr="00B32F43">
              <w:rPr>
                <w:rFonts w:ascii="Times New Roman" w:cs="Times New Roman" w:hint="eastAsia"/>
                <w:sz w:val="24"/>
              </w:rPr>
              <w:t>）</w:t>
            </w:r>
          </w:p>
          <w:p w:rsidR="00B32F43" w:rsidRP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根据叶县龚店镇人民政府出具的情况说明：</w:t>
            </w:r>
            <w:r w:rsidR="008A1A7E">
              <w:rPr>
                <w:rFonts w:ascii="Times New Roman" w:cs="Times New Roman" w:hint="eastAsia"/>
                <w:sz w:val="24"/>
              </w:rPr>
              <w:t>叶县龚店镇众鑫水泥制品厂</w:t>
            </w:r>
            <w:r w:rsidRPr="00B32F43">
              <w:rPr>
                <w:rFonts w:ascii="Times New Roman" w:cs="Times New Roman" w:hint="eastAsia"/>
                <w:sz w:val="24"/>
              </w:rPr>
              <w:t>年产</w:t>
            </w:r>
            <w:r w:rsidRPr="00B32F43">
              <w:rPr>
                <w:rFonts w:ascii="Times New Roman" w:cs="Times New Roman" w:hint="eastAsia"/>
                <w:sz w:val="24"/>
              </w:rPr>
              <w:t>25</w:t>
            </w:r>
            <w:r w:rsidRPr="00B32F43">
              <w:rPr>
                <w:rFonts w:ascii="Times New Roman" w:cs="Times New Roman" w:hint="eastAsia"/>
                <w:sz w:val="24"/>
              </w:rPr>
              <w:t>万米水泥预制板项目，位于叶县龚店镇汝坟店村，项目总占地面积约</w:t>
            </w:r>
            <w:r w:rsidRPr="00B32F43">
              <w:rPr>
                <w:rFonts w:ascii="Times New Roman" w:cs="Times New Roman" w:hint="eastAsia"/>
                <w:sz w:val="24"/>
              </w:rPr>
              <w:t>12</w:t>
            </w:r>
            <w:r w:rsidRPr="00B32F43">
              <w:rPr>
                <w:rFonts w:ascii="Times New Roman" w:cs="Times New Roman" w:hint="eastAsia"/>
                <w:sz w:val="24"/>
              </w:rPr>
              <w:t>亩。项目选址符合叶县龚店镇土地利用整体规划。（见附件</w:t>
            </w:r>
            <w:r w:rsidRPr="00B32F43">
              <w:rPr>
                <w:rFonts w:ascii="Times New Roman" w:cs="Times New Roman" w:hint="eastAsia"/>
                <w:sz w:val="24"/>
              </w:rPr>
              <w:t>3</w:t>
            </w:r>
            <w:r w:rsidRPr="00B32F43">
              <w:rPr>
                <w:rFonts w:ascii="Times New Roman" w:cs="Times New Roman" w:hint="eastAsia"/>
                <w:sz w:val="24"/>
              </w:rPr>
              <w:t>）</w:t>
            </w:r>
          </w:p>
          <w:p w:rsidR="00B32F43" w:rsidRDefault="00B32F43" w:rsidP="00B32F43">
            <w:pPr>
              <w:spacing w:line="360" w:lineRule="auto"/>
              <w:ind w:firstLineChars="200" w:firstLine="456"/>
              <w:rPr>
                <w:rFonts w:ascii="Times New Roman" w:cs="Times New Roman"/>
                <w:sz w:val="24"/>
              </w:rPr>
            </w:pPr>
            <w:r w:rsidRPr="00B32F43">
              <w:rPr>
                <w:rFonts w:ascii="Times New Roman" w:cs="Times New Roman" w:hint="eastAsia"/>
                <w:sz w:val="24"/>
              </w:rPr>
              <w:t>根据叶县龚店镇汝坟店村村民委员会出具的建设意见：</w:t>
            </w:r>
            <w:r w:rsidR="008A1A7E">
              <w:rPr>
                <w:rFonts w:ascii="Times New Roman" w:cs="Times New Roman" w:hint="eastAsia"/>
                <w:sz w:val="24"/>
              </w:rPr>
              <w:t>叶县龚店镇众鑫水泥制品厂</w:t>
            </w:r>
            <w:r w:rsidRPr="00B32F43">
              <w:rPr>
                <w:rFonts w:ascii="Times New Roman" w:cs="Times New Roman" w:hint="eastAsia"/>
                <w:sz w:val="24"/>
              </w:rPr>
              <w:t>年产</w:t>
            </w:r>
            <w:r w:rsidRPr="00B32F43">
              <w:rPr>
                <w:rFonts w:ascii="Times New Roman" w:cs="Times New Roman" w:hint="eastAsia"/>
                <w:sz w:val="24"/>
              </w:rPr>
              <w:t>25</w:t>
            </w:r>
            <w:r w:rsidRPr="00B32F43">
              <w:rPr>
                <w:rFonts w:ascii="Times New Roman" w:cs="Times New Roman" w:hint="eastAsia"/>
                <w:sz w:val="24"/>
              </w:rPr>
              <w:t>万米水泥预制板项目拟用地位于叶县龚店镇汝坟店。经研究，村委会支持该项目的建设，营运中如出现环境纠纷等问题由村委会协调处理，并监督该公司落实好环保政策，守法经营。（见附件</w:t>
            </w:r>
            <w:r w:rsidRPr="00B32F43">
              <w:rPr>
                <w:rFonts w:ascii="Times New Roman" w:cs="Times New Roman" w:hint="eastAsia"/>
                <w:sz w:val="24"/>
              </w:rPr>
              <w:t>3</w:t>
            </w:r>
            <w:r w:rsidRPr="00B32F43">
              <w:rPr>
                <w:rFonts w:ascii="Times New Roman" w:cs="Times New Roman" w:hint="eastAsia"/>
                <w:sz w:val="24"/>
              </w:rPr>
              <w:t>）</w:t>
            </w:r>
          </w:p>
          <w:p w:rsidR="00964F84" w:rsidRDefault="00E5592F" w:rsidP="00B32F43">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sidR="00AC5A59">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964F84" w:rsidRDefault="00AC5A59" w:rsidP="006E14E7">
            <w:pPr>
              <w:pStyle w:val="aa"/>
              <w:spacing w:line="360" w:lineRule="auto"/>
              <w:ind w:firstLineChars="200" w:firstLine="456"/>
              <w:outlineLvl w:val="0"/>
              <w:rPr>
                <w:rFonts w:ascii="Times New Roman" w:hAnsi="Times New Roman"/>
                <w:sz w:val="24"/>
              </w:rPr>
            </w:pPr>
            <w:r>
              <w:rPr>
                <w:rFonts w:ascii="Times New Roman" w:hAnsi="Times New Roman"/>
                <w:sz w:val="24"/>
                <w:szCs w:val="24"/>
              </w:rPr>
              <w:lastRenderedPageBreak/>
              <w:t>综上所述，本项目选址是合理的</w:t>
            </w:r>
            <w:r>
              <w:rPr>
                <w:rFonts w:ascii="Times New Roman" w:hAnsi="Times New Roman"/>
              </w:rPr>
              <w:t>。</w:t>
            </w:r>
          </w:p>
          <w:p w:rsidR="00964F84" w:rsidRDefault="00A1186B" w:rsidP="006E14E7">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sidR="00AC5A59">
              <w:rPr>
                <w:rFonts w:ascii="Times New Roman" w:hAnsi="Times New Roman" w:cs="Times New Roman"/>
                <w:b/>
                <w:bCs/>
                <w:color w:val="000000"/>
                <w:sz w:val="24"/>
              </w:rPr>
              <w:t>、环境质量现状评价结论</w:t>
            </w:r>
          </w:p>
          <w:p w:rsidR="00964F84" w:rsidRDefault="00AC5A59" w:rsidP="006E14E7">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FF71C3">
              <w:rPr>
                <w:rFonts w:ascii="Times New Roman" w:hAnsi="Times New Roman" w:cs="Times New Roman"/>
                <w:sz w:val="24"/>
              </w:rPr>
              <w:t>平顶山市叶县龚店镇汝坟店村</w:t>
            </w:r>
            <w:r>
              <w:rPr>
                <w:rFonts w:ascii="Times New Roman" w:hAnsi="Times New Roman" w:cs="Times New Roman"/>
                <w:bCs/>
                <w:sz w:val="24"/>
                <w:szCs w:val="24"/>
              </w:rPr>
              <w:t>，根据环境空气质量功能区划分，项目所在地为二类功能区。周边环境空气质量良好，可以满足《环境空气质量标准》（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964F84" w:rsidRDefault="00AC5A59" w:rsidP="006E14E7">
            <w:pPr>
              <w:adjustRightInd w:val="0"/>
              <w:snapToGrid w:val="0"/>
              <w:spacing w:line="360" w:lineRule="auto"/>
              <w:ind w:firstLineChars="200" w:firstLine="456"/>
              <w:rPr>
                <w:rFonts w:ascii="Times New Roman" w:hAnsi="Times New Roman" w:cs="Times New Roman"/>
                <w:sz w:val="24"/>
                <w:szCs w:val="24"/>
              </w:rPr>
            </w:pPr>
            <w:r w:rsidRPr="00B91A4E">
              <w:rPr>
                <w:rFonts w:ascii="Times New Roman" w:hAnsiTheme="minorEastAsia" w:cs="Times New Roman" w:hint="eastAsia"/>
                <w:sz w:val="24"/>
                <w:szCs w:val="24"/>
              </w:rPr>
              <w:t>距离项目最近的河流为项目</w:t>
            </w:r>
            <w:r w:rsidR="0033710E" w:rsidRPr="00B91A4E">
              <w:rPr>
                <w:rFonts w:ascii="Times New Roman" w:hAnsi="Times New Roman" w:cs="Times New Roman" w:hint="eastAsia"/>
                <w:bCs/>
                <w:sz w:val="24"/>
              </w:rPr>
              <w:t>西</w:t>
            </w:r>
            <w:r w:rsidR="00B91A4E" w:rsidRPr="00B91A4E">
              <w:rPr>
                <w:rFonts w:ascii="Times New Roman" w:hAnsi="Times New Roman" w:cs="Times New Roman" w:hint="eastAsia"/>
                <w:bCs/>
                <w:sz w:val="24"/>
              </w:rPr>
              <w:t>北</w:t>
            </w:r>
            <w:r w:rsidRPr="00B91A4E">
              <w:rPr>
                <w:rFonts w:ascii="Times New Roman" w:hAnsiTheme="minorEastAsia" w:cs="Times New Roman" w:hint="eastAsia"/>
                <w:sz w:val="24"/>
                <w:szCs w:val="24"/>
              </w:rPr>
              <w:t>侧</w:t>
            </w:r>
            <w:r w:rsidR="00B91A4E" w:rsidRPr="00B91A4E">
              <w:rPr>
                <w:rFonts w:ascii="Times New Roman" w:hAnsi="Times New Roman" w:cs="Times New Roman" w:hint="eastAsia"/>
                <w:sz w:val="24"/>
                <w:szCs w:val="24"/>
              </w:rPr>
              <w:t>890</w:t>
            </w:r>
            <w:r w:rsidRPr="00B91A4E">
              <w:rPr>
                <w:rFonts w:ascii="Times New Roman" w:hAnsi="Times New Roman" w:cs="Times New Roman"/>
                <w:sz w:val="24"/>
                <w:szCs w:val="24"/>
              </w:rPr>
              <w:t>m</w:t>
            </w:r>
            <w:r w:rsidRPr="00B91A4E">
              <w:rPr>
                <w:rFonts w:ascii="Times New Roman" w:hAnsiTheme="minorEastAsia" w:cs="Times New Roman" w:hint="eastAsia"/>
                <w:sz w:val="24"/>
                <w:szCs w:val="24"/>
              </w:rPr>
              <w:t>的</w:t>
            </w:r>
            <w:r w:rsidR="003D726B" w:rsidRPr="00B91A4E">
              <w:rPr>
                <w:rFonts w:ascii="Times New Roman" w:hAnsi="Times New Roman" w:cs="Times New Roman" w:hint="eastAsia"/>
                <w:bCs/>
                <w:sz w:val="24"/>
              </w:rPr>
              <w:t>沙</w:t>
            </w:r>
            <w:r w:rsidRPr="00B91A4E">
              <w:rPr>
                <w:rFonts w:ascii="Times New Roman" w:hAnsiTheme="minorEastAsia" w:cs="Times New Roman" w:hint="eastAsia"/>
                <w:sz w:val="24"/>
                <w:szCs w:val="24"/>
              </w:rPr>
              <w:t>河，</w:t>
            </w:r>
            <w:r>
              <w:rPr>
                <w:rFonts w:ascii="Times New Roman" w:hAnsiTheme="minorEastAsia" w:cs="Times New Roman" w:hint="eastAsia"/>
                <w:sz w:val="24"/>
                <w:szCs w:val="24"/>
              </w:rPr>
              <w:t>根据水环境功能区划，</w:t>
            </w:r>
            <w:r w:rsidR="003D726B" w:rsidRPr="003D726B">
              <w:rPr>
                <w:rFonts w:ascii="Times New Roman" w:hAnsiTheme="minorEastAsia" w:cs="Times New Roman" w:hint="eastAsia"/>
                <w:sz w:val="24"/>
                <w:szCs w:val="24"/>
              </w:rPr>
              <w:t>沙河</w:t>
            </w:r>
            <w:r>
              <w:rPr>
                <w:rFonts w:ascii="Times New Roman" w:hAnsiTheme="minorEastAsia" w:cs="Times New Roman" w:hint="eastAsia"/>
                <w:sz w:val="24"/>
                <w:szCs w:val="24"/>
              </w:rPr>
              <w:t>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3D726B" w:rsidRPr="003D726B">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sidR="0033710E" w:rsidRPr="0033710E">
              <w:rPr>
                <w:rFonts w:ascii="Times New Roman" w:hAnsi="Times New Roman" w:cs="Times New Roman" w:hint="eastAsia"/>
                <w:sz w:val="24"/>
              </w:rPr>
              <w:t>沙</w:t>
            </w:r>
            <w:r w:rsidR="00DF4860" w:rsidRPr="00DF4860">
              <w:rPr>
                <w:rFonts w:ascii="Times New Roman" w:hAnsi="Times New Roman" w:cs="Times New Roman" w:hint="eastAsia"/>
                <w:sz w:val="24"/>
              </w:rPr>
              <w:t>河</w:t>
            </w:r>
            <w:r>
              <w:rPr>
                <w:rFonts w:ascii="Times New Roman" w:hAnsi="Times New Roman" w:cs="Times New Roman" w:hint="eastAsia"/>
                <w:sz w:val="24"/>
              </w:rPr>
              <w:t>主要污染因子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3D726B" w:rsidRPr="003D726B">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964F84" w:rsidRDefault="00AC5A59" w:rsidP="006E14E7">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w:t>
            </w:r>
            <w:r w:rsidR="00FF71C3">
              <w:rPr>
                <w:rFonts w:ascii="Times New Roman" w:hAnsi="Times New Roman" w:cs="Times New Roman"/>
                <w:sz w:val="24"/>
                <w:szCs w:val="24"/>
              </w:rPr>
              <w:t>平顶山市叶县龚店镇汝坟店村</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964F84" w:rsidRDefault="00AC5A59" w:rsidP="006E14E7">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964F84" w:rsidRPr="001D5B1E" w:rsidRDefault="00AC5A59" w:rsidP="006E14E7">
            <w:pPr>
              <w:spacing w:line="360" w:lineRule="auto"/>
              <w:ind w:firstLineChars="200" w:firstLine="456"/>
              <w:outlineLvl w:val="0"/>
              <w:rPr>
                <w:rFonts w:ascii="Times New Roman" w:hAnsi="Times New Roman" w:cs="Times New Roman"/>
                <w:snapToGrid w:val="0"/>
                <w:kern w:val="0"/>
                <w:sz w:val="24"/>
              </w:rPr>
            </w:pPr>
            <w:r w:rsidRPr="001D5B1E">
              <w:rPr>
                <w:rFonts w:ascii="Times New Roman" w:hAnsi="Times New Roman" w:cs="Times New Roman"/>
                <w:snapToGrid w:val="0"/>
                <w:kern w:val="0"/>
                <w:sz w:val="24"/>
              </w:rPr>
              <w:t>根据现场</w:t>
            </w:r>
            <w:r w:rsidR="0071470E" w:rsidRPr="001D5B1E">
              <w:rPr>
                <w:rFonts w:ascii="Times New Roman" w:hAnsi="Times New Roman" w:cs="Times New Roman" w:hint="eastAsia"/>
                <w:snapToGrid w:val="0"/>
                <w:kern w:val="0"/>
                <w:sz w:val="24"/>
              </w:rPr>
              <w:t>检</w:t>
            </w:r>
            <w:r w:rsidRPr="001D5B1E">
              <w:rPr>
                <w:rFonts w:ascii="Times New Roman" w:hAnsi="Times New Roman" w:cs="Times New Roman"/>
                <w:snapToGrid w:val="0"/>
                <w:kern w:val="0"/>
                <w:sz w:val="24"/>
              </w:rPr>
              <w:t>测，区域内声环境质量现状能满足《声环境质量标准》（</w:t>
            </w:r>
            <w:r w:rsidRPr="001D5B1E">
              <w:rPr>
                <w:rFonts w:ascii="Times New Roman" w:hAnsi="Times New Roman" w:cs="Times New Roman"/>
                <w:snapToGrid w:val="0"/>
                <w:kern w:val="0"/>
                <w:sz w:val="24"/>
              </w:rPr>
              <w:t>GB3096-2008</w:t>
            </w:r>
            <w:r w:rsidRPr="001D5B1E">
              <w:rPr>
                <w:rFonts w:ascii="Times New Roman" w:hAnsi="Times New Roman" w:cs="Times New Roman"/>
                <w:snapToGrid w:val="0"/>
                <w:kern w:val="0"/>
                <w:sz w:val="24"/>
              </w:rPr>
              <w:t>）</w:t>
            </w:r>
            <w:r w:rsidR="0033710E" w:rsidRPr="001D5B1E">
              <w:rPr>
                <w:rFonts w:ascii="Times New Roman" w:hAnsi="Times New Roman" w:cs="Times New Roman" w:hint="eastAsia"/>
                <w:snapToGrid w:val="0"/>
                <w:kern w:val="0"/>
                <w:sz w:val="24"/>
              </w:rPr>
              <w:t>1</w:t>
            </w:r>
            <w:r w:rsidRPr="001D5B1E">
              <w:rPr>
                <w:rFonts w:ascii="Times New Roman" w:hAnsi="Times New Roman" w:cs="Times New Roman"/>
                <w:snapToGrid w:val="0"/>
                <w:kern w:val="0"/>
                <w:sz w:val="24"/>
              </w:rPr>
              <w:t>类标准要求。</w:t>
            </w:r>
            <w:r w:rsidR="00B0485D" w:rsidRPr="001D5B1E">
              <w:rPr>
                <w:rFonts w:ascii="Times New Roman" w:hAnsi="Times New Roman" w:cs="Times New Roman" w:hint="eastAsia"/>
                <w:snapToGrid w:val="0"/>
                <w:kern w:val="0"/>
                <w:sz w:val="24"/>
              </w:rPr>
              <w:t>西侧能满足《声环境质量标准》（</w:t>
            </w:r>
            <w:r w:rsidR="00B0485D" w:rsidRPr="001D5B1E">
              <w:rPr>
                <w:rFonts w:ascii="Times New Roman" w:hAnsi="Times New Roman" w:cs="Times New Roman" w:hint="eastAsia"/>
                <w:snapToGrid w:val="0"/>
                <w:kern w:val="0"/>
                <w:sz w:val="24"/>
              </w:rPr>
              <w:t>GB3096-2008</w:t>
            </w:r>
            <w:r w:rsidR="00B0485D" w:rsidRPr="001D5B1E">
              <w:rPr>
                <w:rFonts w:ascii="Times New Roman" w:hAnsi="Times New Roman" w:cs="Times New Roman" w:hint="eastAsia"/>
                <w:snapToGrid w:val="0"/>
                <w:kern w:val="0"/>
                <w:sz w:val="24"/>
              </w:rPr>
              <w:t>）</w:t>
            </w:r>
            <w:r w:rsidR="00B0485D" w:rsidRPr="001D5B1E">
              <w:rPr>
                <w:rFonts w:ascii="Times New Roman" w:hAnsi="Times New Roman" w:cs="Times New Roman" w:hint="eastAsia"/>
                <w:snapToGrid w:val="0"/>
                <w:kern w:val="0"/>
                <w:sz w:val="24"/>
              </w:rPr>
              <w:t>4a</w:t>
            </w:r>
            <w:r w:rsidR="00B0485D" w:rsidRPr="001D5B1E">
              <w:rPr>
                <w:rFonts w:ascii="Times New Roman" w:hAnsi="Times New Roman" w:cs="Times New Roman" w:hint="eastAsia"/>
                <w:snapToGrid w:val="0"/>
                <w:kern w:val="0"/>
                <w:sz w:val="24"/>
              </w:rPr>
              <w:t>类标准要求。</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3D726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FF71C3">
              <w:rPr>
                <w:rFonts w:ascii="Times New Roman" w:hAnsi="Times New Roman" w:cs="Times New Roman"/>
                <w:sz w:val="24"/>
                <w:szCs w:val="24"/>
              </w:rPr>
              <w:t>平顶山市叶县龚店镇汝坟店村</w:t>
            </w:r>
            <w:r>
              <w:rPr>
                <w:rFonts w:ascii="Times New Roman" w:hAnsi="Times New Roman" w:cs="Times New Roman"/>
                <w:sz w:val="24"/>
                <w:szCs w:val="24"/>
              </w:rPr>
              <w:t>，人类活动较为频繁，区域内无野生植被、大型野生动物及受国家保护的动植物种类。</w:t>
            </w:r>
          </w:p>
          <w:p w:rsidR="003D726B" w:rsidRPr="00133C00" w:rsidRDefault="003D726B" w:rsidP="00133C00">
            <w:pPr>
              <w:spacing w:line="360" w:lineRule="auto"/>
              <w:ind w:firstLineChars="200" w:firstLine="458"/>
              <w:rPr>
                <w:rFonts w:ascii="Times New Roman" w:hAnsi="Times New Roman" w:cs="Times New Roman"/>
                <w:b/>
                <w:sz w:val="24"/>
                <w:szCs w:val="24"/>
              </w:rPr>
            </w:pPr>
            <w:r w:rsidRPr="00133C00">
              <w:rPr>
                <w:rFonts w:ascii="Times New Roman" w:hAnsi="Times New Roman" w:cs="Times New Roman" w:hint="eastAsia"/>
                <w:b/>
                <w:sz w:val="24"/>
                <w:szCs w:val="24"/>
              </w:rPr>
              <w:t>5</w:t>
            </w:r>
            <w:r w:rsidRPr="00133C00">
              <w:rPr>
                <w:rFonts w:ascii="Times New Roman" w:hAnsi="Times New Roman" w:cs="Times New Roman" w:hint="eastAsia"/>
                <w:b/>
                <w:sz w:val="24"/>
                <w:szCs w:val="24"/>
              </w:rPr>
              <w:t>、</w:t>
            </w:r>
            <w:r w:rsidR="00133C00" w:rsidRPr="00133C00">
              <w:rPr>
                <w:rFonts w:ascii="Times New Roman" w:hAnsi="Times New Roman" w:cs="Times New Roman" w:hint="eastAsia"/>
                <w:b/>
                <w:sz w:val="24"/>
                <w:szCs w:val="24"/>
              </w:rPr>
              <w:t>施工期</w:t>
            </w:r>
            <w:r w:rsidRPr="00133C00">
              <w:rPr>
                <w:rFonts w:ascii="Times New Roman" w:hAnsi="Times New Roman" w:cs="Times New Roman" w:hint="eastAsia"/>
                <w:b/>
                <w:sz w:val="24"/>
                <w:szCs w:val="24"/>
              </w:rPr>
              <w:t>环境影响评价结论</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1</w:t>
            </w:r>
            <w:r w:rsidRPr="00133C00">
              <w:rPr>
                <w:rFonts w:ascii="Times New Roman" w:hAnsiTheme="minorEastAsia" w:cs="Times New Roman"/>
                <w:sz w:val="24"/>
                <w:szCs w:val="24"/>
              </w:rPr>
              <w:t>）大气环境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施工过程产生扬尘影响，施工现场修建临时围墙或围挡，高度不低于</w:t>
            </w:r>
            <w:r w:rsidRPr="00133C00">
              <w:rPr>
                <w:rFonts w:ascii="Times New Roman" w:hAnsi="Times New Roman" w:cs="Times New Roman"/>
                <w:sz w:val="24"/>
                <w:szCs w:val="24"/>
              </w:rPr>
              <w:t>2.5m</w:t>
            </w:r>
            <w:r w:rsidRPr="00133C00">
              <w:rPr>
                <w:rFonts w:ascii="Times New Roman" w:hAnsiTheme="minorEastAsia" w:cs="Times New Roman"/>
                <w:sz w:val="24"/>
                <w:szCs w:val="24"/>
              </w:rPr>
              <w:t>。建筑材料堆放中采取减少露天堆放、减少裸露地面、保证堆场表面和裸露地面一定的含水率等措施。对于来自于汽车在含尘路面行驶产生的扬尘，采取限速行驶、每天洒水</w:t>
            </w:r>
            <w:r w:rsidRPr="00133C00">
              <w:rPr>
                <w:rFonts w:ascii="Times New Roman" w:hAnsi="Times New Roman" w:cs="Times New Roman"/>
                <w:sz w:val="24"/>
                <w:szCs w:val="24"/>
              </w:rPr>
              <w:t>4</w:t>
            </w:r>
            <w:r w:rsidRPr="00133C00">
              <w:rPr>
                <w:rFonts w:ascii="Times New Roman" w:hAnsiTheme="minorEastAsia" w:cs="Times New Roman"/>
                <w:sz w:val="24"/>
                <w:szCs w:val="24"/>
              </w:rPr>
              <w:t>～</w:t>
            </w:r>
            <w:r>
              <w:rPr>
                <w:rFonts w:ascii="Times New Roman" w:hAnsi="Times New Roman" w:cs="Times New Roman"/>
                <w:sz w:val="24"/>
                <w:szCs w:val="24"/>
              </w:rPr>
              <w:t>5</w:t>
            </w:r>
            <w:r w:rsidRPr="00133C00">
              <w:rPr>
                <w:rFonts w:ascii="Times New Roman" w:hAnsiTheme="minorEastAsia" w:cs="Times New Roman"/>
                <w:sz w:val="24"/>
                <w:szCs w:val="24"/>
              </w:rPr>
              <w:t>次，可有效减少汽车扬尘。</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2</w:t>
            </w:r>
            <w:r w:rsidRPr="00133C00">
              <w:rPr>
                <w:rFonts w:ascii="Times New Roman" w:hAnsiTheme="minorEastAsia" w:cs="Times New Roman"/>
                <w:sz w:val="24"/>
                <w:szCs w:val="24"/>
              </w:rPr>
              <w:t>）水环境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本项目施工废水产生量约</w:t>
            </w:r>
            <w:r w:rsidRPr="00133C00">
              <w:rPr>
                <w:rFonts w:ascii="Times New Roman" w:hAnsi="Times New Roman" w:cs="Times New Roman"/>
                <w:sz w:val="24"/>
                <w:szCs w:val="24"/>
              </w:rPr>
              <w:t>1.5m³/d</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SS </w:t>
            </w:r>
            <w:r w:rsidRPr="00133C00">
              <w:rPr>
                <w:rFonts w:ascii="Times New Roman" w:hAnsiTheme="minorEastAsia" w:cs="Times New Roman"/>
                <w:sz w:val="24"/>
                <w:szCs w:val="24"/>
              </w:rPr>
              <w:t>浓度</w:t>
            </w:r>
            <w:r>
              <w:rPr>
                <w:rFonts w:ascii="Times New Roman" w:hAnsi="Times New Roman" w:cs="Times New Roman"/>
                <w:sz w:val="24"/>
                <w:szCs w:val="24"/>
              </w:rPr>
              <w:t xml:space="preserve"> </w:t>
            </w:r>
            <w:r w:rsidRPr="00133C00">
              <w:rPr>
                <w:rFonts w:ascii="Times New Roman" w:hAnsi="Times New Roman" w:cs="Times New Roman"/>
                <w:sz w:val="24"/>
                <w:szCs w:val="24"/>
              </w:rPr>
              <w:t>500mg/L</w:t>
            </w:r>
            <w:r w:rsidRPr="00133C00">
              <w:rPr>
                <w:rFonts w:ascii="Times New Roman" w:hAnsiTheme="minorEastAsia" w:cs="Times New Roman"/>
                <w:sz w:val="24"/>
                <w:szCs w:val="24"/>
              </w:rPr>
              <w:t>，施工现场通过修建临时简易</w:t>
            </w:r>
            <w:r w:rsidRPr="00133C00">
              <w:rPr>
                <w:rFonts w:ascii="Times New Roman" w:hAnsiTheme="minorEastAsia" w:cs="Times New Roman"/>
                <w:sz w:val="24"/>
                <w:szCs w:val="24"/>
              </w:rPr>
              <w:lastRenderedPageBreak/>
              <w:t>沉淀池，集中收集施工废水，静置后使废水中的悬浮物浓度低于</w:t>
            </w:r>
            <w:r w:rsidRPr="00133C00">
              <w:rPr>
                <w:rFonts w:ascii="Times New Roman" w:hAnsi="Times New Roman" w:cs="Times New Roman"/>
                <w:sz w:val="24"/>
                <w:szCs w:val="24"/>
              </w:rPr>
              <w:t>70mg/L</w:t>
            </w:r>
            <w:r w:rsidRPr="00133C00">
              <w:rPr>
                <w:rFonts w:ascii="Times New Roman" w:hAnsiTheme="minorEastAsia" w:cs="Times New Roman"/>
                <w:sz w:val="24"/>
                <w:szCs w:val="24"/>
              </w:rPr>
              <w:t>，全部回用于施工中，不外排，对周围水环境影响较小。施工人员均为附近居民，不在施工场地生活，无生活污水产生。</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3 </w:t>
            </w:r>
            <w:r w:rsidRPr="00133C00">
              <w:rPr>
                <w:rFonts w:ascii="Times New Roman" w:hAnsiTheme="minorEastAsia" w:cs="Times New Roman"/>
                <w:sz w:val="24"/>
                <w:szCs w:val="24"/>
              </w:rPr>
              <w:t>）声环境</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噪声主要为机械噪声、施工作业噪声和施工车辆噪声，为了减小施工期噪声的影响，应选用低噪声施工设备，合理安排施工时间，合理布局施工现场。在临近敏感点区域，必要时应设置移动声障墙。严格执行《建筑施工场界环境噪声排放标准》（</w:t>
            </w:r>
            <w:r w:rsidRPr="00133C00">
              <w:rPr>
                <w:rFonts w:ascii="Times New Roman" w:hAnsi="Times New Roman" w:cs="Times New Roman"/>
                <w:sz w:val="24"/>
                <w:szCs w:val="24"/>
              </w:rPr>
              <w:t>GB12523-2011</w:t>
            </w:r>
            <w:r w:rsidRPr="00133C00">
              <w:rPr>
                <w:rFonts w:ascii="Times New Roman" w:hAnsiTheme="minorEastAsia" w:cs="Times New Roman"/>
                <w:sz w:val="24"/>
                <w:szCs w:val="24"/>
              </w:rPr>
              <w:t>）的有关规定，特别是在晚上</w:t>
            </w:r>
            <w:r w:rsidRPr="00133C00">
              <w:rPr>
                <w:rFonts w:ascii="Times New Roman" w:hAnsi="Times New Roman" w:cs="Times New Roman"/>
                <w:sz w:val="24"/>
                <w:szCs w:val="24"/>
              </w:rPr>
              <w:t xml:space="preserve"> 22</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时～次日</w:t>
            </w:r>
            <w:r w:rsidRPr="00133C00">
              <w:rPr>
                <w:rFonts w:ascii="Times New Roman" w:hAnsi="Times New Roman" w:cs="Times New Roman"/>
                <w:sz w:val="24"/>
                <w:szCs w:val="24"/>
              </w:rPr>
              <w:t xml:space="preserve"> 6</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时，禁止施工，禁止使用强噪声设备。如有特殊情况必须夜间施工，需申报环保主管部门，获得批准后方可施工，并须公告附近居民。</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4</w:t>
            </w:r>
            <w:r w:rsidRPr="00133C00">
              <w:rPr>
                <w:rFonts w:ascii="Times New Roman" w:hAnsiTheme="minorEastAsia" w:cs="Times New Roman"/>
                <w:sz w:val="24"/>
                <w:szCs w:val="24"/>
              </w:rPr>
              <w:t>）固体废弃物</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此次工程不涉及拆迁，施工现场不设施工营地，施工期产生的固体废弃物主要为建筑垃圾，全部用于场区内回填与道路铺设，金属废弃物进行回收利用。</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5</w:t>
            </w:r>
            <w:r w:rsidRPr="00133C00">
              <w:rPr>
                <w:rFonts w:ascii="Times New Roman" w:hAnsiTheme="minorEastAsia" w:cs="Times New Roman"/>
                <w:sz w:val="24"/>
                <w:szCs w:val="24"/>
              </w:rPr>
              <w:t>）生态环境</w:t>
            </w:r>
          </w:p>
          <w:p w:rsidR="00964F84"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避免高填深埋，做到少取土，少弃土，少占地，搞好挖填土方平衡，最大限度的减少临时用地。合理安排施工时序，尽量缩短施工工期，减少疏松地面的裸露时间；尽量避开雨季施工，适时开挖，减轻施工期造成的水土流失。施工结束后，通过采用乔、灌、草立体绿化、美化等措施防治水土流失，美化项目区环境，使景观得到优化，环境得到改善。</w:t>
            </w:r>
          </w:p>
          <w:p w:rsidR="00964F84" w:rsidRPr="004C07ED" w:rsidRDefault="00133C00" w:rsidP="00A35FAB">
            <w:pPr>
              <w:spacing w:line="360" w:lineRule="auto"/>
              <w:ind w:firstLineChars="200" w:firstLine="458"/>
              <w:outlineLvl w:val="0"/>
              <w:rPr>
                <w:rFonts w:ascii="Times New Roman" w:hAnsi="Times New Roman" w:cs="Times New Roman"/>
                <w:b/>
                <w:sz w:val="24"/>
                <w:szCs w:val="24"/>
              </w:rPr>
            </w:pPr>
            <w:r w:rsidRPr="004C07ED">
              <w:rPr>
                <w:rFonts w:ascii="Times New Roman" w:hAnsi="Times New Roman" w:cs="Times New Roman" w:hint="eastAsia"/>
                <w:b/>
                <w:sz w:val="24"/>
                <w:szCs w:val="24"/>
              </w:rPr>
              <w:t>6</w:t>
            </w:r>
            <w:r w:rsidR="00AC5A59" w:rsidRPr="004C07ED">
              <w:rPr>
                <w:rFonts w:ascii="Times New Roman" w:hAnsi="Times New Roman" w:cs="Times New Roman"/>
                <w:b/>
                <w:sz w:val="24"/>
                <w:szCs w:val="24"/>
              </w:rPr>
              <w:t>、运营期环境影响评价结论</w:t>
            </w:r>
          </w:p>
          <w:p w:rsidR="00964F84" w:rsidRDefault="00AC5A59" w:rsidP="00A35FAB">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sz w:val="24"/>
                <w:szCs w:val="24"/>
              </w:rPr>
              <w:t>项目水泥通过罐车运输进厂，由罐车自带的空压机打入仓中，此时产生的含尘废气由仓顶配备的袋式除尘器净化处理后由仓顶（不低于</w:t>
            </w:r>
            <w:r w:rsidRPr="00D10358">
              <w:rPr>
                <w:rFonts w:ascii="Times New Roman" w:hAnsi="Times New Roman" w:cs="Times New Roman"/>
                <w:sz w:val="24"/>
                <w:szCs w:val="24"/>
              </w:rPr>
              <w:t>15m</w:t>
            </w:r>
            <w:r w:rsidRPr="00D10358">
              <w:rPr>
                <w:rFonts w:ascii="Times New Roman" w:hAnsi="Times New Roman" w:cs="Times New Roman"/>
                <w:sz w:val="24"/>
                <w:szCs w:val="24"/>
              </w:rPr>
              <w:t>）排放。项目水泥入水泥仓过程中产生的废气量为</w:t>
            </w:r>
            <w:r w:rsidR="00961BFD">
              <w:rPr>
                <w:rFonts w:ascii="Times New Roman" w:hAnsi="Times New Roman" w:cs="Times New Roman" w:hint="eastAsia"/>
                <w:sz w:val="24"/>
                <w:szCs w:val="24"/>
              </w:rPr>
              <w:t>419</w:t>
            </w:r>
            <w:r w:rsidRPr="00D10358">
              <w:rPr>
                <w:rFonts w:ascii="Times New Roman" w:hAnsi="Times New Roman" w:cs="Times New Roman"/>
                <w:sz w:val="24"/>
                <w:szCs w:val="24"/>
              </w:rPr>
              <w:t>万</w:t>
            </w:r>
            <w:r w:rsidRPr="00D10358">
              <w:rPr>
                <w:rFonts w:ascii="Times New Roman" w:hAnsi="Times New Roman" w:cs="Times New Roman"/>
                <w:sz w:val="24"/>
                <w:szCs w:val="24"/>
              </w:rPr>
              <w:t>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/a</w:t>
            </w:r>
            <w:r w:rsidRPr="00D10358">
              <w:rPr>
                <w:rFonts w:ascii="Times New Roman" w:hAnsi="Times New Roman" w:cs="Times New Roman"/>
                <w:sz w:val="24"/>
                <w:szCs w:val="24"/>
              </w:rPr>
              <w:t>、粉尘产生量</w:t>
            </w:r>
            <w:r w:rsidR="00961BFD">
              <w:rPr>
                <w:rFonts w:ascii="Times New Roman" w:hAnsi="Times New Roman" w:cs="Times New Roman" w:hint="eastAsia"/>
                <w:sz w:val="24"/>
                <w:szCs w:val="24"/>
              </w:rPr>
              <w:t>19.1</w:t>
            </w:r>
            <w:r w:rsidRPr="00D10358">
              <w:rPr>
                <w:rFonts w:ascii="Times New Roman" w:hAnsi="Times New Roman" w:cs="Times New Roman"/>
                <w:sz w:val="24"/>
                <w:szCs w:val="24"/>
              </w:rPr>
              <w:t>t/a</w:t>
            </w:r>
            <w:r w:rsidRPr="00D10358">
              <w:rPr>
                <w:rFonts w:ascii="Times New Roman" w:hAnsi="Times New Roman" w:cs="Times New Roman"/>
                <w:sz w:val="24"/>
                <w:szCs w:val="24"/>
              </w:rPr>
              <w:t>，粉尘产生浓度为</w:t>
            </w:r>
            <w:r w:rsidRPr="00D10358">
              <w:rPr>
                <w:rFonts w:ascii="Times New Roman" w:hAnsi="Times New Roman" w:cs="Times New Roman"/>
                <w:sz w:val="24"/>
                <w:szCs w:val="24"/>
              </w:rPr>
              <w:t>45</w:t>
            </w:r>
            <w:r w:rsidR="00961BFD">
              <w:rPr>
                <w:rFonts w:ascii="Times New Roman" w:hAnsi="Times New Roman" w:cs="Times New Roman" w:hint="eastAsia"/>
                <w:sz w:val="24"/>
                <w:szCs w:val="24"/>
              </w:rPr>
              <w:t>58</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，仓顶袋式除尘器设计除尘效率按照</w:t>
            </w:r>
            <w:r w:rsidRPr="00D10358">
              <w:rPr>
                <w:rFonts w:ascii="Times New Roman" w:hAnsi="Times New Roman" w:cs="Times New Roman"/>
                <w:sz w:val="24"/>
                <w:szCs w:val="24"/>
              </w:rPr>
              <w:t>99.</w:t>
            </w:r>
            <w:r w:rsidRPr="00D10358">
              <w:rPr>
                <w:rFonts w:ascii="Times New Roman" w:hAnsi="Times New Roman" w:cs="Times New Roman" w:hint="eastAsia"/>
                <w:sz w:val="24"/>
                <w:szCs w:val="24"/>
              </w:rPr>
              <w:t>8</w:t>
            </w:r>
            <w:r w:rsidRPr="00D10358">
              <w:rPr>
                <w:rFonts w:ascii="Times New Roman" w:hAnsi="Times New Roman" w:cs="Times New Roman"/>
                <w:sz w:val="24"/>
                <w:szCs w:val="24"/>
              </w:rPr>
              <w:t>%</w:t>
            </w:r>
            <w:r w:rsidRPr="00D10358">
              <w:rPr>
                <w:rFonts w:ascii="Times New Roman" w:hAnsi="Times New Roman" w:cs="Times New Roman"/>
                <w:sz w:val="24"/>
                <w:szCs w:val="24"/>
              </w:rPr>
              <w:t>计，除尘后粉尘排放浓度为</w:t>
            </w:r>
            <w:r w:rsidRPr="00D10358">
              <w:rPr>
                <w:rFonts w:ascii="Times New Roman" w:hAnsi="Times New Roman" w:cs="Times New Roman" w:hint="eastAsia"/>
                <w:sz w:val="24"/>
                <w:szCs w:val="24"/>
              </w:rPr>
              <w:t>9.</w:t>
            </w:r>
            <w:r w:rsidR="00961BFD">
              <w:rPr>
                <w:rFonts w:ascii="Times New Roman" w:hAnsi="Times New Roman" w:cs="Times New Roman" w:hint="eastAsia"/>
                <w:sz w:val="24"/>
                <w:szCs w:val="24"/>
              </w:rPr>
              <w:t>116</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，排放量为</w:t>
            </w:r>
            <w:r w:rsidRPr="00D10358">
              <w:rPr>
                <w:rFonts w:ascii="Times New Roman" w:hAnsi="Times New Roman" w:cs="Times New Roman" w:hint="eastAsia"/>
                <w:sz w:val="24"/>
                <w:szCs w:val="24"/>
              </w:rPr>
              <w:t>0.0</w:t>
            </w:r>
            <w:r w:rsidR="00961BFD">
              <w:rPr>
                <w:rFonts w:ascii="Times New Roman" w:hAnsi="Times New Roman" w:cs="Times New Roman" w:hint="eastAsia"/>
                <w:sz w:val="24"/>
                <w:szCs w:val="24"/>
              </w:rPr>
              <w:t>382</w:t>
            </w:r>
            <w:r w:rsidRPr="00D10358">
              <w:rPr>
                <w:rFonts w:ascii="Times New Roman" w:hAnsi="Times New Roman" w:cs="Times New Roman"/>
                <w:sz w:val="24"/>
                <w:szCs w:val="24"/>
              </w:rPr>
              <w:t>t/a</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符合《水泥工业大气污染物排放标准》（</w:t>
            </w:r>
            <w:r w:rsidR="006C7D51">
              <w:rPr>
                <w:rFonts w:ascii="Times New Roman" w:hAnsi="Times New Roman" w:cs="Times New Roman"/>
                <w:sz w:val="24"/>
                <w:szCs w:val="24"/>
              </w:rPr>
              <w:t>DB41/1953-2020</w:t>
            </w:r>
            <w:r w:rsidRPr="00D10358">
              <w:rPr>
                <w:rFonts w:ascii="Times New Roman" w:hAnsi="Times New Roman" w:cs="Times New Roman"/>
                <w:sz w:val="24"/>
                <w:szCs w:val="24"/>
              </w:rPr>
              <w:t>）标准要求（颗粒物排放浓度</w:t>
            </w:r>
            <w:r w:rsidRPr="00D10358">
              <w:rPr>
                <w:rFonts w:ascii="Times New Roman" w:hAnsi="Times New Roman" w:cs="Times New Roman"/>
                <w:sz w:val="24"/>
                <w:szCs w:val="24"/>
              </w:rPr>
              <w:t>≤</w:t>
            </w:r>
            <w:r w:rsidR="006C7D51">
              <w:rPr>
                <w:rFonts w:ascii="Times New Roman" w:hAnsi="Times New Roman" w:cs="Times New Roman" w:hint="eastAsia"/>
                <w:sz w:val="24"/>
                <w:szCs w:val="24"/>
              </w:rPr>
              <w:t>1</w:t>
            </w:r>
            <w:r w:rsidRPr="00D10358">
              <w:rPr>
                <w:rFonts w:ascii="Times New Roman" w:hAnsi="Times New Roman" w:cs="Times New Roman"/>
                <w:sz w:val="24"/>
                <w:szCs w:val="24"/>
              </w:rPr>
              <w:t>0mg/m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sz w:val="24"/>
                <w:szCs w:val="24"/>
              </w:rPr>
              <w:lastRenderedPageBreak/>
              <w:t>项目为上料和搅拌工序配备</w:t>
            </w:r>
            <w:r w:rsidRPr="00D10358">
              <w:rPr>
                <w:rFonts w:ascii="Times New Roman" w:hAnsi="Times New Roman" w:cs="Times New Roman"/>
                <w:sz w:val="24"/>
                <w:szCs w:val="24"/>
              </w:rPr>
              <w:t>1</w:t>
            </w:r>
            <w:r w:rsidRPr="00D10358">
              <w:rPr>
                <w:rFonts w:ascii="Times New Roman" w:hAnsi="Times New Roman" w:cs="Times New Roman"/>
                <w:sz w:val="24"/>
                <w:szCs w:val="24"/>
              </w:rPr>
              <w:t>套袋式除尘器，其中上料斗安装集气罩，搅拌装置全密闭。原料在上料和搅拌过程中产生</w:t>
            </w:r>
            <w:r w:rsidRPr="00D10358">
              <w:rPr>
                <w:rFonts w:ascii="Times New Roman" w:hAnsi="Times New Roman" w:cs="Times New Roman" w:hint="eastAsia"/>
                <w:sz w:val="24"/>
                <w:szCs w:val="24"/>
              </w:rPr>
              <w:t>的</w:t>
            </w:r>
            <w:r w:rsidRPr="00D10358">
              <w:rPr>
                <w:rFonts w:ascii="Times New Roman" w:hAnsi="Times New Roman" w:cs="Times New Roman"/>
                <w:sz w:val="24"/>
                <w:szCs w:val="24"/>
              </w:rPr>
              <w:t>粉尘经袋式除尘器处理后通过</w:t>
            </w:r>
            <w:r w:rsidRPr="00D10358">
              <w:rPr>
                <w:rFonts w:ascii="Times New Roman" w:hAnsi="Times New Roman" w:cs="Times New Roman"/>
                <w:sz w:val="24"/>
                <w:szCs w:val="24"/>
              </w:rPr>
              <w:t>1</w:t>
            </w:r>
            <w:r w:rsidRPr="00D10358">
              <w:rPr>
                <w:rFonts w:ascii="Times New Roman" w:hAnsi="Times New Roman" w:cs="Times New Roman"/>
                <w:sz w:val="24"/>
                <w:szCs w:val="24"/>
              </w:rPr>
              <w:t>根不低于</w:t>
            </w:r>
            <w:r w:rsidRPr="00D10358">
              <w:rPr>
                <w:rFonts w:ascii="Times New Roman" w:hAnsi="Times New Roman" w:cs="Times New Roman"/>
                <w:sz w:val="24"/>
                <w:szCs w:val="24"/>
              </w:rPr>
              <w:t>15m</w:t>
            </w:r>
            <w:r w:rsidRPr="00D10358">
              <w:rPr>
                <w:rFonts w:ascii="Times New Roman" w:hAnsi="Times New Roman" w:cs="Times New Roman"/>
                <w:sz w:val="24"/>
                <w:szCs w:val="24"/>
              </w:rPr>
              <w:t>高的排气筒外排。该工段年废气排放量为</w:t>
            </w:r>
            <w:r w:rsidR="00961BFD">
              <w:rPr>
                <w:rFonts w:ascii="Times New Roman" w:hAnsi="Times New Roman" w:cs="Times New Roman" w:hint="eastAsia"/>
                <w:sz w:val="24"/>
                <w:szCs w:val="24"/>
              </w:rPr>
              <w:t>1293.5</w:t>
            </w:r>
            <w:r w:rsidRPr="00D10358">
              <w:rPr>
                <w:rFonts w:ascii="Times New Roman" w:hAnsi="Times New Roman" w:cs="Times New Roman"/>
                <w:sz w:val="24"/>
                <w:szCs w:val="24"/>
              </w:rPr>
              <w:t>万</w:t>
            </w:r>
            <w:r w:rsidRPr="00D10358">
              <w:rPr>
                <w:rFonts w:ascii="Times New Roman" w:hAnsi="Times New Roman" w:cs="Times New Roman"/>
                <w:sz w:val="24"/>
                <w:szCs w:val="24"/>
              </w:rPr>
              <w:t>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/a</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粉尘产生浓度</w:t>
            </w:r>
            <w:r w:rsidRPr="00D10358">
              <w:rPr>
                <w:rFonts w:ascii="Times New Roman" w:hAnsi="Times New Roman" w:cs="Times New Roman" w:hint="eastAsia"/>
                <w:sz w:val="24"/>
                <w:szCs w:val="24"/>
              </w:rPr>
              <w:t>及产生量分别为</w:t>
            </w:r>
            <w:r w:rsidR="00961BFD">
              <w:rPr>
                <w:rFonts w:ascii="Times New Roman" w:hAnsi="Times New Roman" w:cs="Times New Roman" w:hint="eastAsia"/>
                <w:sz w:val="24"/>
                <w:szCs w:val="24"/>
              </w:rPr>
              <w:t>4053</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hint="eastAsia"/>
                <w:sz w:val="24"/>
                <w:szCs w:val="24"/>
              </w:rPr>
              <w:t>、</w:t>
            </w:r>
            <w:r w:rsidR="00961BFD">
              <w:rPr>
                <w:rFonts w:ascii="Times New Roman" w:hAnsi="Times New Roman" w:cs="Times New Roman" w:hint="eastAsia"/>
                <w:sz w:val="24"/>
                <w:szCs w:val="24"/>
              </w:rPr>
              <w:t>52.417</w:t>
            </w:r>
            <w:r w:rsidRPr="00D10358">
              <w:rPr>
                <w:rFonts w:ascii="Times New Roman" w:hAnsi="Times New Roman" w:cs="Times New Roman"/>
                <w:sz w:val="24"/>
                <w:szCs w:val="24"/>
              </w:rPr>
              <w:t>t/a</w:t>
            </w:r>
            <w:r w:rsidRPr="00D10358">
              <w:rPr>
                <w:rFonts w:ascii="Times New Roman" w:hAnsi="Times New Roman" w:cs="Times New Roman"/>
                <w:sz w:val="24"/>
                <w:szCs w:val="24"/>
              </w:rPr>
              <w:t>。</w:t>
            </w:r>
            <w:r w:rsidRPr="00D10358">
              <w:rPr>
                <w:rFonts w:ascii="Times New Roman" w:hAnsi="Times New Roman" w:cs="Times New Roman" w:hint="eastAsia"/>
                <w:sz w:val="24"/>
                <w:szCs w:val="24"/>
              </w:rPr>
              <w:t>项目</w:t>
            </w:r>
            <w:r w:rsidRPr="00D10358">
              <w:rPr>
                <w:rFonts w:ascii="Times New Roman" w:hAnsi="Times New Roman" w:cs="Times New Roman"/>
                <w:sz w:val="24"/>
                <w:szCs w:val="24"/>
              </w:rPr>
              <w:t>袋式除尘器除尘效率</w:t>
            </w:r>
            <w:r w:rsidRPr="00D10358">
              <w:rPr>
                <w:rFonts w:ascii="Times New Roman" w:hAnsi="Times New Roman" w:cs="Times New Roman" w:hint="eastAsia"/>
                <w:sz w:val="24"/>
                <w:szCs w:val="24"/>
              </w:rPr>
              <w:t>按照</w:t>
            </w:r>
            <w:r w:rsidRPr="00D10358">
              <w:rPr>
                <w:rFonts w:ascii="Times New Roman" w:hAnsi="Times New Roman" w:cs="Times New Roman"/>
                <w:sz w:val="24"/>
                <w:szCs w:val="24"/>
              </w:rPr>
              <w:t>99.</w:t>
            </w:r>
            <w:r w:rsidRPr="00D10358">
              <w:rPr>
                <w:rFonts w:ascii="Times New Roman" w:hAnsi="Times New Roman" w:cs="Times New Roman" w:hint="eastAsia"/>
                <w:sz w:val="24"/>
                <w:szCs w:val="24"/>
              </w:rPr>
              <w:t>8</w:t>
            </w:r>
            <w:r w:rsidRPr="00D10358">
              <w:rPr>
                <w:rFonts w:ascii="Times New Roman" w:hAnsi="Times New Roman" w:cs="Times New Roman"/>
                <w:sz w:val="24"/>
                <w:szCs w:val="24"/>
              </w:rPr>
              <w:t>%</w:t>
            </w:r>
            <w:r w:rsidRPr="00D10358">
              <w:rPr>
                <w:rFonts w:ascii="Times New Roman" w:hAnsi="Times New Roman" w:cs="Times New Roman"/>
                <w:sz w:val="24"/>
                <w:szCs w:val="24"/>
              </w:rPr>
              <w:t>计算，上料搅拌工序粉尘排放浓度和排放量分别为</w:t>
            </w:r>
            <w:r w:rsidRPr="00D10358">
              <w:rPr>
                <w:rFonts w:ascii="Times New Roman" w:hAnsi="Times New Roman" w:cs="Times New Roman" w:hint="eastAsia"/>
                <w:sz w:val="24"/>
                <w:szCs w:val="24"/>
              </w:rPr>
              <w:t>8.11</w:t>
            </w:r>
            <w:r w:rsidRPr="00D10358">
              <w:rPr>
                <w:rFonts w:ascii="Times New Roman" w:hAnsi="Times New Roman" w:cs="Times New Roman"/>
                <w:sz w:val="24"/>
                <w:szCs w:val="24"/>
              </w:rPr>
              <w:t>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r w:rsidRPr="00D10358">
              <w:rPr>
                <w:rFonts w:ascii="Times New Roman" w:hAnsi="Times New Roman" w:cs="Times New Roman" w:hint="eastAsia"/>
                <w:sz w:val="24"/>
                <w:szCs w:val="24"/>
              </w:rPr>
              <w:t>0.</w:t>
            </w:r>
            <w:r w:rsidR="00961BFD">
              <w:rPr>
                <w:rFonts w:ascii="Times New Roman" w:hAnsi="Times New Roman" w:cs="Times New Roman" w:hint="eastAsia"/>
                <w:sz w:val="24"/>
                <w:szCs w:val="24"/>
              </w:rPr>
              <w:t>104</w:t>
            </w:r>
            <w:r w:rsidRPr="00D10358">
              <w:rPr>
                <w:rFonts w:ascii="Times New Roman" w:hAnsi="Times New Roman" w:cs="Times New Roman"/>
                <w:sz w:val="24"/>
                <w:szCs w:val="24"/>
              </w:rPr>
              <w:t>t/a</w:t>
            </w:r>
            <w:r w:rsidRPr="00D10358">
              <w:rPr>
                <w:rFonts w:ascii="Times New Roman" w:hAnsi="Times New Roman" w:cs="Times New Roman"/>
                <w:sz w:val="24"/>
                <w:szCs w:val="24"/>
              </w:rPr>
              <w:t>，由</w:t>
            </w:r>
            <w:r w:rsidRPr="00D10358">
              <w:rPr>
                <w:rFonts w:ascii="Times New Roman" w:hAnsi="Times New Roman" w:cs="Times New Roman"/>
                <w:sz w:val="24"/>
                <w:szCs w:val="24"/>
              </w:rPr>
              <w:t>1</w:t>
            </w:r>
            <w:r w:rsidRPr="00D10358">
              <w:rPr>
                <w:rFonts w:ascii="Times New Roman" w:hAnsi="Times New Roman" w:cs="Times New Roman"/>
                <w:sz w:val="24"/>
                <w:szCs w:val="24"/>
              </w:rPr>
              <w:t>根不低于</w:t>
            </w:r>
            <w:r w:rsidRPr="00D10358">
              <w:rPr>
                <w:rFonts w:ascii="Times New Roman" w:hAnsi="Times New Roman" w:cs="Times New Roman"/>
                <w:sz w:val="24"/>
                <w:szCs w:val="24"/>
              </w:rPr>
              <w:t>15m</w:t>
            </w:r>
            <w:r w:rsidRPr="00D10358">
              <w:rPr>
                <w:rFonts w:ascii="Times New Roman" w:hAnsi="Times New Roman" w:cs="Times New Roman"/>
                <w:sz w:val="24"/>
                <w:szCs w:val="24"/>
              </w:rPr>
              <w:t>排气筒排放，符合《水泥工业大气污染物排放标准》（</w:t>
            </w:r>
            <w:r w:rsidR="006C7D51">
              <w:rPr>
                <w:rFonts w:ascii="Times New Roman" w:hAnsi="Times New Roman" w:cs="Times New Roman"/>
                <w:sz w:val="24"/>
                <w:szCs w:val="24"/>
              </w:rPr>
              <w:t>DB41/1953-2020</w:t>
            </w:r>
            <w:r w:rsidRPr="00D10358">
              <w:rPr>
                <w:rFonts w:ascii="Times New Roman" w:hAnsi="Times New Roman" w:cs="Times New Roman"/>
                <w:sz w:val="24"/>
                <w:szCs w:val="24"/>
              </w:rPr>
              <w:t>）标准要求（颗粒物排放浓度</w:t>
            </w:r>
            <w:r w:rsidRPr="00D10358">
              <w:rPr>
                <w:rFonts w:ascii="Times New Roman" w:hAnsi="Times New Roman" w:cs="Times New Roman"/>
                <w:sz w:val="24"/>
                <w:szCs w:val="24"/>
              </w:rPr>
              <w:t>≤</w:t>
            </w:r>
            <w:r w:rsidR="006C7D51">
              <w:rPr>
                <w:rFonts w:ascii="Times New Roman" w:hAnsi="Times New Roman" w:cs="Times New Roman" w:hint="eastAsia"/>
                <w:sz w:val="24"/>
                <w:szCs w:val="24"/>
              </w:rPr>
              <w:t>1</w:t>
            </w:r>
            <w:r w:rsidRPr="00D10358">
              <w:rPr>
                <w:rFonts w:ascii="Times New Roman" w:hAnsi="Times New Roman" w:cs="Times New Roman"/>
                <w:sz w:val="24"/>
                <w:szCs w:val="24"/>
              </w:rPr>
              <w:t>0mg/m</w:t>
            </w:r>
            <w:r w:rsidRPr="00D10358">
              <w:rPr>
                <w:rFonts w:ascii="Times New Roman" w:hAnsi="Times New Roman" w:cs="Times New Roman"/>
                <w:sz w:val="24"/>
                <w:szCs w:val="24"/>
                <w:vertAlign w:val="superscript"/>
              </w:rPr>
              <w:t>3</w:t>
            </w:r>
            <w:r w:rsidRPr="00D10358">
              <w:rPr>
                <w:rFonts w:ascii="Times New Roman" w:hAnsi="Times New Roman" w:cs="Times New Roman"/>
                <w:sz w:val="24"/>
                <w:szCs w:val="24"/>
              </w:rPr>
              <w:t>）。</w:t>
            </w:r>
          </w:p>
          <w:p w:rsidR="00D10358" w:rsidRPr="00D10358" w:rsidRDefault="00D10358" w:rsidP="00D10358">
            <w:pPr>
              <w:spacing w:line="360" w:lineRule="auto"/>
              <w:ind w:firstLineChars="200" w:firstLine="456"/>
              <w:rPr>
                <w:rFonts w:ascii="Times New Roman" w:hAnsi="Times New Roman" w:cs="Times New Roman"/>
                <w:sz w:val="24"/>
                <w:szCs w:val="24"/>
              </w:rPr>
            </w:pPr>
            <w:r w:rsidRPr="00D10358">
              <w:rPr>
                <w:rFonts w:ascii="Times New Roman" w:hAnsi="Times New Roman" w:cs="Times New Roman" w:hint="eastAsia"/>
                <w:sz w:val="24"/>
                <w:szCs w:val="24"/>
              </w:rPr>
              <w:t>经计算，项目无需设置大气防护距离</w:t>
            </w:r>
            <w:r w:rsidRPr="002969C4">
              <w:rPr>
                <w:rFonts w:ascii="Times New Roman" w:hAnsi="Times New Roman" w:cs="Times New Roman" w:hint="eastAsia"/>
                <w:sz w:val="24"/>
                <w:szCs w:val="24"/>
              </w:rPr>
              <w:t>，但需设置</w:t>
            </w:r>
            <w:r w:rsidRPr="002969C4">
              <w:rPr>
                <w:rFonts w:ascii="Times New Roman" w:hAnsi="Times New Roman" w:cs="Times New Roman" w:hint="eastAsia"/>
                <w:sz w:val="24"/>
                <w:szCs w:val="24"/>
              </w:rPr>
              <w:t>50m</w:t>
            </w:r>
            <w:r w:rsidRPr="002969C4">
              <w:rPr>
                <w:rFonts w:ascii="Times New Roman" w:hAnsi="Times New Roman" w:cs="Times New Roman" w:hint="eastAsia"/>
                <w:sz w:val="24"/>
                <w:szCs w:val="24"/>
              </w:rPr>
              <w:t>的卫生防护距离，</w:t>
            </w:r>
            <w:r w:rsidRPr="002969C4">
              <w:rPr>
                <w:rFonts w:ascii="Times New Roman" w:hAnsi="Times New Roman" w:cs="Times New Roman"/>
                <w:sz w:val="24"/>
                <w:szCs w:val="24"/>
              </w:rPr>
              <w:t>其中北厂界</w:t>
            </w:r>
            <w:r w:rsidRPr="002969C4">
              <w:rPr>
                <w:rFonts w:ascii="Times New Roman" w:hAnsi="Times New Roman" w:cs="Times New Roman" w:hint="eastAsia"/>
                <w:sz w:val="24"/>
                <w:szCs w:val="24"/>
              </w:rPr>
              <w:t>0</w:t>
            </w:r>
            <w:r w:rsidRPr="002969C4">
              <w:rPr>
                <w:rFonts w:ascii="Times New Roman" w:hAnsi="Times New Roman" w:cs="Times New Roman"/>
                <w:sz w:val="24"/>
                <w:szCs w:val="24"/>
              </w:rPr>
              <w:t>m</w:t>
            </w:r>
            <w:r w:rsidRPr="002969C4">
              <w:rPr>
                <w:rFonts w:ascii="Times New Roman" w:hAnsi="Times New Roman" w:cs="Times New Roman"/>
                <w:sz w:val="24"/>
                <w:szCs w:val="24"/>
              </w:rPr>
              <w:t>，南厂界</w:t>
            </w:r>
            <w:r w:rsidR="008F2351">
              <w:rPr>
                <w:rFonts w:ascii="Times New Roman" w:hAnsi="Times New Roman" w:cs="Times New Roman" w:hint="eastAsia"/>
                <w:sz w:val="24"/>
                <w:szCs w:val="24"/>
              </w:rPr>
              <w:t>10</w:t>
            </w:r>
            <w:r w:rsidRPr="002969C4">
              <w:rPr>
                <w:rFonts w:ascii="Times New Roman" w:hAnsi="Times New Roman" w:cs="Times New Roman"/>
                <w:sz w:val="24"/>
                <w:szCs w:val="24"/>
              </w:rPr>
              <w:t>m</w:t>
            </w:r>
            <w:r w:rsidRPr="002969C4">
              <w:rPr>
                <w:rFonts w:ascii="Times New Roman" w:hAnsi="Times New Roman" w:cs="Times New Roman"/>
                <w:sz w:val="24"/>
                <w:szCs w:val="24"/>
              </w:rPr>
              <w:t>，西厂界</w:t>
            </w:r>
            <w:r w:rsidR="002969C4" w:rsidRPr="002969C4">
              <w:rPr>
                <w:rFonts w:ascii="Times New Roman" w:hAnsi="Times New Roman" w:cs="Times New Roman" w:hint="eastAsia"/>
                <w:sz w:val="24"/>
                <w:szCs w:val="24"/>
              </w:rPr>
              <w:t>48</w:t>
            </w:r>
            <w:r w:rsidRPr="002969C4">
              <w:rPr>
                <w:rFonts w:ascii="Times New Roman" w:hAnsi="Times New Roman" w:cs="Times New Roman"/>
                <w:sz w:val="24"/>
                <w:szCs w:val="24"/>
              </w:rPr>
              <w:t>m</w:t>
            </w:r>
            <w:r w:rsidRPr="002969C4">
              <w:rPr>
                <w:rFonts w:ascii="Times New Roman" w:hAnsi="Times New Roman" w:cs="Times New Roman"/>
                <w:sz w:val="24"/>
                <w:szCs w:val="24"/>
              </w:rPr>
              <w:t>，东厂界</w:t>
            </w:r>
            <w:r w:rsidR="008F2351">
              <w:rPr>
                <w:rFonts w:ascii="Times New Roman" w:hAnsi="Times New Roman" w:cs="Times New Roman" w:hint="eastAsia"/>
                <w:sz w:val="24"/>
                <w:szCs w:val="24"/>
              </w:rPr>
              <w:t>25</w:t>
            </w:r>
            <w:r w:rsidRPr="002969C4">
              <w:rPr>
                <w:rFonts w:ascii="Times New Roman" w:hAnsi="Times New Roman" w:cs="Times New Roman"/>
                <w:sz w:val="24"/>
                <w:szCs w:val="24"/>
              </w:rPr>
              <w:t>m</w:t>
            </w:r>
            <w:r w:rsidRPr="002969C4">
              <w:rPr>
                <w:rFonts w:ascii="Times New Roman" w:hAnsi="Times New Roman" w:cs="Times New Roman"/>
                <w:sz w:val="24"/>
                <w:szCs w:val="24"/>
              </w:rPr>
              <w:t>。</w:t>
            </w:r>
            <w:r w:rsidRPr="00D10358">
              <w:rPr>
                <w:rFonts w:ascii="Times New Roman" w:hAnsi="Times New Roman" w:cs="Times New Roman"/>
                <w:sz w:val="24"/>
                <w:szCs w:val="24"/>
              </w:rPr>
              <w:t>本项目距离周边最近的环境敏感点为项目</w:t>
            </w:r>
            <w:r w:rsidR="004C07ED">
              <w:rPr>
                <w:rFonts w:ascii="Times New Roman" w:hAnsi="Times New Roman" w:cs="Times New Roman" w:hint="eastAsia"/>
                <w:sz w:val="24"/>
                <w:szCs w:val="24"/>
              </w:rPr>
              <w:t>东</w:t>
            </w:r>
            <w:r w:rsidRPr="00D10358">
              <w:rPr>
                <w:rFonts w:ascii="Times New Roman" w:hAnsi="Times New Roman" w:cs="Times New Roman" w:hint="eastAsia"/>
                <w:sz w:val="24"/>
                <w:szCs w:val="24"/>
              </w:rPr>
              <w:t>北</w:t>
            </w:r>
            <w:r w:rsidRPr="00D10358">
              <w:rPr>
                <w:rFonts w:ascii="Times New Roman" w:hAnsi="Times New Roman" w:cs="Times New Roman"/>
                <w:sz w:val="24"/>
                <w:szCs w:val="24"/>
              </w:rPr>
              <w:t>的</w:t>
            </w:r>
            <w:r w:rsidR="004C07ED" w:rsidRPr="004C07ED">
              <w:rPr>
                <w:rFonts w:ascii="Times New Roman" w:hAnsi="Times New Roman" w:cs="Times New Roman" w:hint="eastAsia"/>
                <w:sz w:val="24"/>
                <w:szCs w:val="24"/>
              </w:rPr>
              <w:t>汝坟店村</w:t>
            </w:r>
            <w:r w:rsidRPr="00D10358">
              <w:rPr>
                <w:rFonts w:ascii="Times New Roman" w:hAnsi="Times New Roman" w:cs="Times New Roman"/>
                <w:sz w:val="24"/>
                <w:szCs w:val="24"/>
              </w:rPr>
              <w:t>，最近距离为</w:t>
            </w:r>
            <w:r w:rsidR="004C07ED">
              <w:rPr>
                <w:rFonts w:ascii="Times New Roman" w:hAnsi="Times New Roman" w:cs="Times New Roman" w:hint="eastAsia"/>
                <w:sz w:val="24"/>
                <w:szCs w:val="24"/>
              </w:rPr>
              <w:t>654</w:t>
            </w:r>
            <w:r w:rsidRPr="00D10358">
              <w:rPr>
                <w:rFonts w:ascii="Times New Roman" w:hAnsi="Times New Roman" w:cs="Times New Roman"/>
                <w:sz w:val="24"/>
                <w:szCs w:val="24"/>
              </w:rPr>
              <w:t>m</w:t>
            </w:r>
            <w:r w:rsidRPr="00D10358">
              <w:rPr>
                <w:rFonts w:ascii="Times New Roman" w:hAnsi="Times New Roman" w:cs="Times New Roman" w:hint="eastAsia"/>
                <w:sz w:val="24"/>
                <w:szCs w:val="24"/>
              </w:rPr>
              <w:t>，</w:t>
            </w:r>
            <w:r w:rsidRPr="00D10358">
              <w:rPr>
                <w:rFonts w:ascii="Times New Roman" w:hAnsi="Times New Roman" w:cs="Times New Roman"/>
                <w:sz w:val="24"/>
                <w:szCs w:val="24"/>
              </w:rPr>
              <w:t>其不在本项目卫生防护距离内，因此本项目对周边大气环境影响不大。</w:t>
            </w:r>
          </w:p>
          <w:p w:rsidR="00964F84" w:rsidRDefault="00AC5A59">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DA5D91" w:rsidRPr="00DA5D91" w:rsidRDefault="00DA5D91" w:rsidP="00DA5D91">
            <w:pPr>
              <w:spacing w:line="360" w:lineRule="auto"/>
              <w:ind w:firstLineChars="200" w:firstLine="456"/>
              <w:rPr>
                <w:rFonts w:ascii="Times New Roman" w:hAnsiTheme="minorEastAsia" w:cs="Times New Roman"/>
                <w:sz w:val="24"/>
                <w:szCs w:val="24"/>
              </w:rPr>
            </w:pPr>
            <w:r w:rsidRPr="00DA5D91">
              <w:rPr>
                <w:rFonts w:ascii="Times New Roman" w:hAnsiTheme="minorEastAsia" w:cs="Times New Roman"/>
                <w:sz w:val="24"/>
                <w:szCs w:val="24"/>
              </w:rPr>
              <w:t>项目汽车冲洗废水经沉淀处理后回用，不外排。办公生活污水进旱厕由周边农民拉走堆肥，不外排。</w:t>
            </w:r>
            <w:r w:rsidRPr="00DA5D91">
              <w:rPr>
                <w:rFonts w:ascii="Times New Roman" w:hAnsiTheme="minorEastAsia" w:cs="Times New Roman"/>
                <w:bCs/>
                <w:sz w:val="24"/>
                <w:szCs w:val="24"/>
              </w:rPr>
              <w:t>项目最终无废水排放，不会对地表水环境产生影响。</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964F84" w:rsidRPr="007A3E7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color w:val="000000"/>
                <w:sz w:val="24"/>
                <w:szCs w:val="24"/>
              </w:rPr>
              <w:t>噪声经减振基础、</w:t>
            </w:r>
            <w:r w:rsidRPr="007A3E7B">
              <w:rPr>
                <w:rFonts w:ascii="Times New Roman" w:hAnsi="Times New Roman" w:cs="Times New Roman" w:hint="eastAsia"/>
                <w:sz w:val="24"/>
                <w:szCs w:val="24"/>
              </w:rPr>
              <w:t>厂房隔声措施和距离衰减后，各厂界的噪声贡献值均能满足《工业企业厂界环境噪声排放标准》</w:t>
            </w:r>
            <w:r w:rsidR="006243B8" w:rsidRPr="007A3E7B">
              <w:rPr>
                <w:rFonts w:ascii="Times New Roman" w:hAnsi="Times New Roman" w:cs="Times New Roman" w:hint="eastAsia"/>
                <w:sz w:val="24"/>
                <w:szCs w:val="24"/>
              </w:rPr>
              <w:t>（</w:t>
            </w:r>
            <w:r w:rsidR="006243B8" w:rsidRPr="007A3E7B">
              <w:rPr>
                <w:rFonts w:ascii="Times New Roman" w:hAnsi="Times New Roman" w:cs="Times New Roman" w:hint="eastAsia"/>
                <w:sz w:val="24"/>
                <w:szCs w:val="24"/>
              </w:rPr>
              <w:t>GB12348-2008</w:t>
            </w:r>
            <w:r w:rsidR="006243B8" w:rsidRPr="007A3E7B">
              <w:rPr>
                <w:rFonts w:ascii="Times New Roman" w:hAnsi="Times New Roman" w:cs="Times New Roman" w:hint="eastAsia"/>
                <w:sz w:val="24"/>
                <w:szCs w:val="24"/>
              </w:rPr>
              <w:t>）中</w:t>
            </w:r>
            <w:r w:rsidR="009233FB" w:rsidRPr="007A3E7B">
              <w:rPr>
                <w:rFonts w:ascii="Times New Roman" w:hAnsi="Times New Roman" w:cs="Times New Roman" w:hint="eastAsia"/>
                <w:sz w:val="24"/>
                <w:szCs w:val="24"/>
              </w:rPr>
              <w:t>1</w:t>
            </w:r>
            <w:r w:rsidR="006243B8" w:rsidRPr="007A3E7B">
              <w:rPr>
                <w:rFonts w:ascii="Times New Roman" w:hAnsi="Times New Roman" w:cs="Times New Roman" w:hint="eastAsia"/>
                <w:sz w:val="24"/>
                <w:szCs w:val="24"/>
              </w:rPr>
              <w:t>类标准</w:t>
            </w:r>
            <w:r w:rsidRPr="007A3E7B">
              <w:rPr>
                <w:rFonts w:ascii="Times New Roman" w:hAnsi="Times New Roman" w:cs="Times New Roman" w:hint="eastAsia"/>
                <w:sz w:val="24"/>
                <w:szCs w:val="24"/>
              </w:rPr>
              <w:t>要求</w:t>
            </w:r>
            <w:r w:rsidR="009233FB" w:rsidRPr="007A3E7B">
              <w:rPr>
                <w:rFonts w:ascii="Times New Roman" w:hAnsi="Times New Roman" w:cs="Times New Roman" w:hint="eastAsia"/>
                <w:sz w:val="24"/>
                <w:szCs w:val="24"/>
              </w:rPr>
              <w:t>，</w:t>
            </w:r>
            <w:r w:rsidRPr="007A3E7B">
              <w:rPr>
                <w:rFonts w:ascii="Times New Roman" w:hAnsi="Times New Roman" w:cs="Times New Roman"/>
                <w:sz w:val="24"/>
                <w:szCs w:val="24"/>
              </w:rPr>
              <w:t>对周边环境影响不大。</w:t>
            </w:r>
          </w:p>
          <w:p w:rsidR="00964F84" w:rsidRDefault="00AC5A59" w:rsidP="006E14E7">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0E668A" w:rsidRPr="000E668A" w:rsidRDefault="000E668A" w:rsidP="000E668A">
            <w:pPr>
              <w:spacing w:line="360" w:lineRule="auto"/>
              <w:ind w:firstLineChars="200" w:firstLine="456"/>
              <w:rPr>
                <w:rFonts w:ascii="Times New Roman" w:hAnsi="Times New Roman" w:cs="Times New Roman"/>
                <w:bCs/>
                <w:color w:val="000000"/>
                <w:sz w:val="24"/>
              </w:rPr>
            </w:pPr>
            <w:r w:rsidRPr="000E668A">
              <w:rPr>
                <w:rFonts w:ascii="Times New Roman" w:hAnsi="Times New Roman" w:cs="Times New Roman"/>
                <w:bCs/>
                <w:color w:val="000000"/>
                <w:sz w:val="24"/>
              </w:rPr>
              <w:t>项目固废主要为除尘器收集的粉尘、皮带收料装置收集的散落砂石骨料、车辆清洗废水产生的沉淀物、</w:t>
            </w:r>
            <w:r w:rsidRPr="000E668A">
              <w:rPr>
                <w:rFonts w:ascii="Times New Roman" w:hAnsi="Times New Roman" w:cs="Times New Roman" w:hint="eastAsia"/>
                <w:bCs/>
                <w:color w:val="000000"/>
                <w:sz w:val="24"/>
              </w:rPr>
              <w:t>剪切</w:t>
            </w:r>
            <w:r w:rsidRPr="000E668A">
              <w:rPr>
                <w:rFonts w:ascii="Times New Roman" w:hAnsi="Times New Roman" w:cs="Times New Roman"/>
                <w:bCs/>
                <w:color w:val="000000"/>
                <w:sz w:val="24"/>
              </w:rPr>
              <w:t>产生废钢筋头、养护区散落下来的碎砂石以及职工生活垃圾。除尘器收集的粉尘、皮带收料装置收集的散落骨料、</w:t>
            </w:r>
            <w:r w:rsidRPr="000E668A">
              <w:rPr>
                <w:rFonts w:ascii="Times New Roman" w:hAnsi="Times New Roman" w:cs="Times New Roman" w:hint="eastAsia"/>
                <w:bCs/>
                <w:color w:val="000000"/>
                <w:sz w:val="24"/>
              </w:rPr>
              <w:t>沉淀池沉渣、</w:t>
            </w:r>
            <w:r w:rsidRPr="000E668A">
              <w:rPr>
                <w:rFonts w:ascii="Times New Roman" w:hAnsi="Times New Roman" w:cs="Times New Roman"/>
                <w:bCs/>
                <w:color w:val="000000"/>
                <w:sz w:val="24"/>
              </w:rPr>
              <w:t>养护区散落下来的碎砂石收集后均回用于生产。切割产生的废钢筋头集中收集后外售。生活垃圾集中收集后</w:t>
            </w:r>
            <w:r w:rsidRPr="000E668A">
              <w:rPr>
                <w:rFonts w:ascii="Times New Roman" w:hAnsi="Times New Roman" w:cs="Times New Roman" w:hint="eastAsia"/>
                <w:bCs/>
                <w:color w:val="000000"/>
                <w:sz w:val="24"/>
              </w:rPr>
              <w:t>定期集中处置</w:t>
            </w:r>
            <w:r w:rsidRPr="000E668A">
              <w:rPr>
                <w:rFonts w:ascii="Times New Roman" w:hAnsi="Times New Roman" w:cs="Times New Roman"/>
                <w:bCs/>
                <w:color w:val="000000"/>
                <w:sz w:val="24"/>
              </w:rPr>
              <w:t>。项目固体废物均得到有效处置，对周围环境影响不大。</w:t>
            </w:r>
          </w:p>
          <w:p w:rsidR="00964F84" w:rsidRDefault="00133C00" w:rsidP="006E14E7">
            <w:pPr>
              <w:spacing w:line="360" w:lineRule="auto"/>
              <w:ind w:firstLineChars="200" w:firstLine="458"/>
              <w:jc w:val="left"/>
              <w:rPr>
                <w:rFonts w:ascii="Times New Roman" w:hAnsi="Times New Roman" w:cs="Times New Roman"/>
                <w:b/>
                <w:bCs/>
                <w:sz w:val="24"/>
                <w:szCs w:val="24"/>
              </w:rPr>
            </w:pPr>
            <w:r>
              <w:rPr>
                <w:rFonts w:ascii="Times New Roman" w:hAnsi="Times New Roman" w:cs="Times New Roman" w:hint="eastAsia"/>
                <w:b/>
                <w:bCs/>
                <w:sz w:val="24"/>
                <w:szCs w:val="24"/>
              </w:rPr>
              <w:t>7</w:t>
            </w:r>
            <w:r w:rsidR="00AC5A59">
              <w:rPr>
                <w:rFonts w:ascii="Times New Roman" w:hAnsi="Times New Roman" w:cs="Times New Roman"/>
                <w:b/>
                <w:bCs/>
                <w:sz w:val="24"/>
                <w:szCs w:val="24"/>
              </w:rPr>
              <w:t>、总量控制指标分析</w:t>
            </w:r>
          </w:p>
          <w:p w:rsidR="004114F3" w:rsidRPr="009233FB" w:rsidRDefault="005D31FD" w:rsidP="004114F3">
            <w:pPr>
              <w:spacing w:line="360" w:lineRule="auto"/>
              <w:ind w:firstLineChars="200" w:firstLine="456"/>
              <w:rPr>
                <w:rFonts w:ascii="Times New Roman" w:hAnsiTheme="minorEastAsia" w:cs="Times New Roman"/>
                <w:sz w:val="24"/>
                <w:szCs w:val="24"/>
              </w:rPr>
            </w:pPr>
            <w:r w:rsidRPr="009233FB">
              <w:rPr>
                <w:rFonts w:ascii="Times New Roman" w:hAnsiTheme="minorEastAsia" w:cs="Times New Roman" w:hint="eastAsia"/>
                <w:sz w:val="24"/>
                <w:szCs w:val="24"/>
              </w:rPr>
              <w:t>根据国家“十三五”环保规划，建议总量控制指标</w:t>
            </w:r>
            <w:r w:rsidR="004114F3" w:rsidRPr="009233FB">
              <w:rPr>
                <w:rFonts w:ascii="Times New Roman" w:hAnsiTheme="minorEastAsia" w:cs="Times New Roman" w:hint="eastAsia"/>
                <w:sz w:val="24"/>
                <w:szCs w:val="24"/>
              </w:rPr>
              <w:t>颗粒物</w:t>
            </w:r>
            <w:r w:rsidR="004114F3" w:rsidRPr="009233FB">
              <w:rPr>
                <w:rFonts w:ascii="Times New Roman" w:hAnsiTheme="minorEastAsia" w:cs="Times New Roman"/>
                <w:sz w:val="24"/>
                <w:szCs w:val="24"/>
              </w:rPr>
              <w:t>：</w:t>
            </w:r>
            <w:r w:rsidR="00AA4B45">
              <w:rPr>
                <w:rFonts w:ascii="Times New Roman" w:hAnsiTheme="minorEastAsia" w:cs="Times New Roman" w:hint="eastAsia"/>
                <w:sz w:val="24"/>
                <w:szCs w:val="24"/>
              </w:rPr>
              <w:t>0.434</w:t>
            </w:r>
            <w:r w:rsidR="004114F3" w:rsidRPr="009233FB">
              <w:rPr>
                <w:rFonts w:ascii="Times New Roman" w:hAnsiTheme="minorEastAsia" w:cs="Times New Roman"/>
                <w:sz w:val="24"/>
                <w:szCs w:val="24"/>
              </w:rPr>
              <w:t>t/a</w:t>
            </w:r>
            <w:r w:rsidR="004114F3" w:rsidRPr="009233FB">
              <w:rPr>
                <w:rFonts w:ascii="Times New Roman" w:hAnsiTheme="minorEastAsia" w:cs="Times New Roman"/>
                <w:sz w:val="24"/>
                <w:szCs w:val="24"/>
              </w:rPr>
              <w:t>。</w:t>
            </w:r>
          </w:p>
          <w:p w:rsidR="00964F84" w:rsidRPr="009233FB" w:rsidRDefault="00133C00" w:rsidP="005D31FD">
            <w:pPr>
              <w:pStyle w:val="a0"/>
              <w:spacing w:line="360" w:lineRule="auto"/>
              <w:ind w:firstLineChars="200" w:firstLine="458"/>
              <w:rPr>
                <w:b/>
                <w:sz w:val="24"/>
              </w:rPr>
            </w:pPr>
            <w:r w:rsidRPr="009233FB">
              <w:rPr>
                <w:rFonts w:hint="eastAsia"/>
                <w:b/>
                <w:sz w:val="24"/>
              </w:rPr>
              <w:t>8</w:t>
            </w:r>
            <w:r w:rsidR="00AC5A59" w:rsidRPr="009233FB">
              <w:rPr>
                <w:b/>
                <w:sz w:val="24"/>
              </w:rPr>
              <w:t>、环保投资</w:t>
            </w:r>
          </w:p>
          <w:p w:rsidR="00964F84" w:rsidRPr="009233FB" w:rsidRDefault="00AC5A59" w:rsidP="006E14E7">
            <w:pPr>
              <w:spacing w:line="360" w:lineRule="auto"/>
              <w:ind w:firstLineChars="200" w:firstLine="456"/>
              <w:rPr>
                <w:rFonts w:ascii="Times New Roman" w:hAnsi="Times New Roman" w:cs="Times New Roman"/>
                <w:sz w:val="24"/>
                <w:szCs w:val="24"/>
              </w:rPr>
            </w:pPr>
            <w:r w:rsidRPr="009233FB">
              <w:rPr>
                <w:rFonts w:ascii="Times New Roman" w:hAnsi="Times New Roman" w:cs="Times New Roman"/>
                <w:sz w:val="24"/>
                <w:szCs w:val="24"/>
              </w:rPr>
              <w:lastRenderedPageBreak/>
              <w:t>项目总投资为</w:t>
            </w:r>
            <w:r w:rsidR="00133C00" w:rsidRPr="009233FB">
              <w:rPr>
                <w:rFonts w:ascii="Times New Roman" w:hAnsi="Times New Roman" w:cs="Times New Roman" w:hint="eastAsia"/>
                <w:sz w:val="24"/>
                <w:szCs w:val="24"/>
              </w:rPr>
              <w:t>100</w:t>
            </w:r>
            <w:r w:rsidRPr="009233FB">
              <w:rPr>
                <w:rFonts w:ascii="Times New Roman" w:hAnsi="Times New Roman" w:cs="Times New Roman"/>
                <w:sz w:val="24"/>
                <w:szCs w:val="24"/>
              </w:rPr>
              <w:t>万元，其中环保投资</w:t>
            </w:r>
            <w:r w:rsidR="000E668A">
              <w:rPr>
                <w:rFonts w:ascii="Times New Roman" w:hAnsi="Times New Roman" w:cs="Times New Roman" w:hint="eastAsia"/>
                <w:sz w:val="24"/>
                <w:szCs w:val="24"/>
              </w:rPr>
              <w:t>32.1</w:t>
            </w:r>
            <w:r w:rsidRPr="009233FB">
              <w:rPr>
                <w:rFonts w:ascii="Times New Roman" w:hAnsi="Times New Roman" w:cs="Times New Roman"/>
                <w:sz w:val="24"/>
                <w:szCs w:val="24"/>
              </w:rPr>
              <w:t>万元，占总投资</w:t>
            </w:r>
            <w:r w:rsidR="000E668A">
              <w:rPr>
                <w:rFonts w:ascii="Times New Roman" w:hAnsi="Times New Roman" w:cs="Times New Roman" w:hint="eastAsia"/>
                <w:sz w:val="24"/>
                <w:szCs w:val="24"/>
              </w:rPr>
              <w:t>32.1</w:t>
            </w:r>
            <w:r w:rsidRPr="009233FB">
              <w:rPr>
                <w:rFonts w:ascii="Times New Roman" w:hAnsi="Times New Roman" w:cs="Times New Roman"/>
                <w:sz w:val="24"/>
                <w:szCs w:val="24"/>
              </w:rPr>
              <w:t>%</w:t>
            </w:r>
            <w:r w:rsidRPr="009233FB">
              <w:rPr>
                <w:rFonts w:ascii="Times New Roman" w:hAnsi="Times New Roman" w:cs="Times New Roman"/>
                <w:sz w:val="24"/>
                <w:szCs w:val="24"/>
              </w:rPr>
              <w:t>。</w:t>
            </w:r>
          </w:p>
          <w:p w:rsidR="00964F84" w:rsidRDefault="00AC5A59">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964F84" w:rsidRPr="007B5CC9" w:rsidRDefault="00AC5A59" w:rsidP="00B20794">
            <w:pPr>
              <w:spacing w:line="360" w:lineRule="auto"/>
              <w:ind w:firstLineChars="200" w:firstLine="456"/>
              <w:rPr>
                <w:rFonts w:ascii="Times New Roman" w:hAnsi="Times New Roman" w:cs="Times New Roman"/>
                <w:color w:val="000000"/>
                <w:sz w:val="24"/>
                <w:szCs w:val="24"/>
              </w:rPr>
            </w:pPr>
            <w:r w:rsidRPr="007B5CC9">
              <w:rPr>
                <w:rFonts w:ascii="Times New Roman" w:hAnsi="Times New Roman" w:cs="Times New Roman"/>
                <w:color w:val="000000"/>
                <w:sz w:val="24"/>
                <w:szCs w:val="24"/>
              </w:rPr>
              <w:t>1</w:t>
            </w:r>
            <w:r w:rsidRPr="007B5CC9">
              <w:rPr>
                <w:rFonts w:ascii="Times New Roman" w:hAnsiTheme="minorEastAsia" w:cs="Times New Roman"/>
                <w:color w:val="000000"/>
                <w:sz w:val="24"/>
                <w:szCs w:val="24"/>
              </w:rPr>
              <w:t>、评价建议项目建设单位严格落实环保</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三同时</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制度，须各项污染防治措施建成，再申请试生产，试生产期满及时申请建设项目竣工环境保护验收。</w:t>
            </w:r>
          </w:p>
          <w:p w:rsidR="00964F84" w:rsidRPr="007B5CC9" w:rsidRDefault="00AC5A59" w:rsidP="00B20794">
            <w:pPr>
              <w:spacing w:line="360" w:lineRule="auto"/>
              <w:ind w:firstLineChars="200" w:firstLine="456"/>
              <w:rPr>
                <w:rFonts w:ascii="Times New Roman" w:hAnsi="Times New Roman" w:cs="Times New Roman"/>
                <w:color w:val="000000"/>
                <w:sz w:val="24"/>
                <w:szCs w:val="24"/>
              </w:rPr>
            </w:pPr>
            <w:r w:rsidRPr="007B5CC9">
              <w:rPr>
                <w:rFonts w:ascii="Times New Roman" w:hAnsi="Times New Roman" w:cs="Times New Roman"/>
                <w:color w:val="000000"/>
                <w:sz w:val="24"/>
                <w:szCs w:val="24"/>
              </w:rPr>
              <w:t>2</w:t>
            </w:r>
            <w:r w:rsidRPr="007B5CC9">
              <w:rPr>
                <w:rFonts w:ascii="Times New Roman" w:hAnsiTheme="minorEastAsia" w:cs="Times New Roman"/>
                <w:color w:val="000000"/>
                <w:sz w:val="24"/>
                <w:szCs w:val="24"/>
              </w:rPr>
              <w:t>、加强环境意识教育，制定环保设施操作管理规程，建立健全各项环保岗位责任制。</w:t>
            </w:r>
          </w:p>
          <w:p w:rsidR="00964F84" w:rsidRDefault="00AC5A59" w:rsidP="00B20794">
            <w:pPr>
              <w:spacing w:line="360" w:lineRule="auto"/>
              <w:ind w:firstLineChars="200" w:firstLine="456"/>
              <w:rPr>
                <w:rFonts w:ascii="Times New Roman" w:hAnsiTheme="minorEastAsia" w:cs="Times New Roman"/>
                <w:color w:val="000000"/>
                <w:sz w:val="24"/>
                <w:szCs w:val="24"/>
              </w:rPr>
            </w:pPr>
            <w:r w:rsidRPr="007B5CC9">
              <w:rPr>
                <w:rFonts w:ascii="Times New Roman" w:hAnsi="Times New Roman" w:cs="Times New Roman"/>
                <w:color w:val="000000"/>
                <w:sz w:val="24"/>
                <w:szCs w:val="24"/>
              </w:rPr>
              <w:t>3</w:t>
            </w:r>
            <w:r w:rsidRPr="007B5CC9">
              <w:rPr>
                <w:rFonts w:ascii="Times New Roman" w:hAnsiTheme="minorEastAsia" w:cs="Times New Roman"/>
                <w:color w:val="000000"/>
                <w:sz w:val="24"/>
                <w:szCs w:val="24"/>
              </w:rPr>
              <w:t>、加强职工操作培训，提高职工技术水平和安全环保意识，建立健全的各项规章制度，注意正确的操作规程。避免因操作失误造成的安全事故和环境影响。</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4</w:t>
            </w:r>
            <w:r>
              <w:rPr>
                <w:rFonts w:ascii="Times New Roman" w:hAnsi="Times New Roman" w:cs="Times New Roman" w:hint="eastAsia"/>
                <w:color w:val="000000"/>
                <w:sz w:val="24"/>
                <w:szCs w:val="24"/>
              </w:rPr>
              <w:t>、</w:t>
            </w:r>
            <w:r w:rsidRPr="00B20794">
              <w:rPr>
                <w:rFonts w:ascii="Times New Roman" w:hAnsi="Times New Roman" w:cs="Times New Roman" w:hint="eastAsia"/>
                <w:color w:val="000000"/>
                <w:sz w:val="24"/>
                <w:szCs w:val="24"/>
              </w:rPr>
              <w:t>项目配套建设的环境保护设施经验收合格，方可投入生产或者使用；未经验收或者验收不合格的，不得投入生产或者使用。</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5</w:t>
            </w:r>
            <w:r>
              <w:rPr>
                <w:rFonts w:ascii="Times New Roman" w:hAnsi="Times New Roman" w:cs="Times New Roman" w:hint="eastAsia"/>
                <w:color w:val="000000"/>
                <w:sz w:val="24"/>
                <w:szCs w:val="24"/>
              </w:rPr>
              <w:t>、</w:t>
            </w:r>
            <w:r w:rsidRPr="00B20794">
              <w:rPr>
                <w:rFonts w:ascii="Times New Roman" w:hAnsi="Times New Roman" w:cs="Times New Roman" w:hint="eastAsia"/>
                <w:color w:val="000000"/>
                <w:sz w:val="24"/>
                <w:szCs w:val="24"/>
              </w:rPr>
              <w:t>加强袋式除尘器的维护与维修，定期进行布袋的更换，保持其处于良好的工作状态。</w:t>
            </w:r>
          </w:p>
          <w:p w:rsidR="00B20794" w:rsidRPr="00B20794" w:rsidRDefault="00B20794" w:rsidP="00B2079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6</w:t>
            </w:r>
            <w:r>
              <w:rPr>
                <w:rFonts w:ascii="Times New Roman" w:hAnsi="Times New Roman" w:cs="Times New Roman" w:hint="eastAsia"/>
                <w:color w:val="000000"/>
                <w:sz w:val="24"/>
                <w:szCs w:val="24"/>
              </w:rPr>
              <w:t>、</w:t>
            </w:r>
            <w:r w:rsidRPr="00B20794">
              <w:rPr>
                <w:rFonts w:ascii="Times New Roman" w:hAnsi="Times New Roman" w:cs="Times New Roman"/>
                <w:color w:val="000000"/>
                <w:sz w:val="24"/>
                <w:szCs w:val="24"/>
              </w:rPr>
              <w:t>项目建成后应服从当地环境监察部门监管。</w:t>
            </w:r>
          </w:p>
          <w:p w:rsidR="00B20794" w:rsidRDefault="00B20794" w:rsidP="00B20794">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hint="eastAsia"/>
                <w:b/>
                <w:color w:val="000000"/>
                <w:sz w:val="28"/>
                <w:szCs w:val="28"/>
              </w:rPr>
              <w:t>三</w:t>
            </w:r>
            <w:r>
              <w:rPr>
                <w:rFonts w:ascii="Times New Roman" w:hAnsi="Times New Roman" w:cs="Times New Roman"/>
                <w:b/>
                <w:color w:val="000000"/>
                <w:sz w:val="28"/>
                <w:szCs w:val="28"/>
              </w:rPr>
              <w:t>、评价</w:t>
            </w:r>
            <w:r>
              <w:rPr>
                <w:rFonts w:ascii="Times New Roman" w:hAnsi="Times New Roman" w:cs="Times New Roman" w:hint="eastAsia"/>
                <w:b/>
                <w:color w:val="000000"/>
                <w:sz w:val="28"/>
                <w:szCs w:val="28"/>
              </w:rPr>
              <w:t>结论</w:t>
            </w:r>
          </w:p>
          <w:p w:rsidR="00B20794" w:rsidRPr="008407D9" w:rsidRDefault="008A1A7E" w:rsidP="008407D9">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szCs w:val="24"/>
              </w:rPr>
              <w:t>叶县龚店镇众鑫水泥制品厂</w:t>
            </w:r>
            <w:r w:rsidR="00B20794" w:rsidRPr="008407D9">
              <w:rPr>
                <w:rFonts w:ascii="Times New Roman" w:hAnsi="Times New Roman" w:cs="Times New Roman" w:hint="eastAsia"/>
                <w:sz w:val="24"/>
                <w:szCs w:val="24"/>
              </w:rPr>
              <w:t>年产</w:t>
            </w:r>
            <w:r w:rsidR="00B20794" w:rsidRPr="008407D9">
              <w:rPr>
                <w:rFonts w:ascii="Times New Roman" w:hAnsi="Times New Roman" w:cs="Times New Roman" w:hint="eastAsia"/>
                <w:sz w:val="24"/>
                <w:szCs w:val="24"/>
              </w:rPr>
              <w:t>25</w:t>
            </w:r>
            <w:r w:rsidR="00B20794" w:rsidRPr="008407D9">
              <w:rPr>
                <w:rFonts w:ascii="Times New Roman" w:hAnsi="Times New Roman" w:cs="Times New Roman" w:hint="eastAsia"/>
                <w:sz w:val="24"/>
                <w:szCs w:val="24"/>
              </w:rPr>
              <w:t>万米水泥预制板项目</w:t>
            </w:r>
            <w:r w:rsidR="00B20794" w:rsidRPr="008407D9">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B20794" w:rsidRPr="008407D9">
              <w:rPr>
                <w:rFonts w:ascii="Times New Roman" w:hAnsi="Times New Roman" w:cs="Times New Roman"/>
                <w:sz w:val="24"/>
                <w:szCs w:val="24"/>
              </w:rPr>
              <w:t>“</w:t>
            </w:r>
            <w:r w:rsidR="00B20794" w:rsidRPr="008407D9">
              <w:rPr>
                <w:rFonts w:ascii="Times New Roman" w:hAnsi="Times New Roman" w:cs="Times New Roman"/>
                <w:sz w:val="24"/>
                <w:szCs w:val="24"/>
              </w:rPr>
              <w:t>三同时</w:t>
            </w:r>
            <w:r w:rsidR="00B20794" w:rsidRPr="008407D9">
              <w:rPr>
                <w:rFonts w:ascii="Times New Roman" w:hAnsi="Times New Roman" w:cs="Times New Roman"/>
                <w:sz w:val="24"/>
                <w:szCs w:val="24"/>
              </w:rPr>
              <w:t>”</w:t>
            </w:r>
            <w:r w:rsidR="00B20794" w:rsidRPr="008407D9">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B20794" w:rsidRPr="00B20794" w:rsidRDefault="00B20794" w:rsidP="00B20794">
            <w:pPr>
              <w:spacing w:line="360" w:lineRule="auto"/>
              <w:ind w:firstLineChars="200" w:firstLine="456"/>
              <w:jc w:val="left"/>
              <w:rPr>
                <w:rFonts w:ascii="Times New Roman" w:hAnsi="Times New Roman" w:cs="Times New Roman"/>
                <w:color w:val="000000"/>
                <w:sz w:val="24"/>
                <w:szCs w:val="24"/>
              </w:rPr>
            </w:pPr>
          </w:p>
          <w:p w:rsidR="00964F84" w:rsidRPr="007B5CC9" w:rsidRDefault="00964F84" w:rsidP="007B5CC9">
            <w:pPr>
              <w:pStyle w:val="a0"/>
              <w:spacing w:line="360" w:lineRule="auto"/>
              <w:rPr>
                <w:rFonts w:eastAsiaTheme="minorEastAsia"/>
                <w:color w:val="000000"/>
                <w:sz w:val="24"/>
                <w:szCs w:val="24"/>
              </w:rPr>
            </w:pPr>
          </w:p>
          <w:p w:rsidR="004114F3" w:rsidRDefault="004114F3">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D92E67" w:rsidRDefault="00D92E67">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p w:rsidR="006326DF" w:rsidRDefault="006326DF">
            <w:pPr>
              <w:pStyle w:val="a0"/>
              <w:rPr>
                <w:color w:val="000000"/>
                <w:sz w:val="21"/>
                <w:szCs w:val="21"/>
              </w:rPr>
            </w:pPr>
          </w:p>
        </w:tc>
      </w:tr>
    </w:tbl>
    <w:p w:rsidR="00964F84" w:rsidRDefault="00964F84">
      <w:pPr>
        <w:pStyle w:val="a0"/>
        <w:adjustRightInd w:val="0"/>
        <w:snapToGrid w:val="0"/>
        <w:spacing w:line="0" w:lineRule="atLeast"/>
        <w:rPr>
          <w:color w:val="000000"/>
          <w:sz w:val="15"/>
          <w:szCs w:val="15"/>
          <w:lang w:val="da-DK"/>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0C29DA">
        <w:trPr>
          <w:trHeight w:val="6300"/>
        </w:trPr>
        <w:tc>
          <w:tcPr>
            <w:tcW w:w="5000" w:type="pct"/>
          </w:tcPr>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6300"/>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AC5A59">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7C2715" w:rsidRDefault="00E17F7D" w:rsidP="00BA3B63">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sidRPr="00E17F7D">
              <w:rPr>
                <w:rFonts w:ascii="Times New Roman" w:hAnsi="Times New Roman" w:cs="Times New Roman" w:hint="eastAsia"/>
                <w:sz w:val="24"/>
              </w:rPr>
              <w:t xml:space="preserve">2  </w:t>
            </w:r>
            <w:r w:rsidR="007C2715" w:rsidRPr="007C2715">
              <w:rPr>
                <w:rFonts w:ascii="Times New Roman" w:hAnsi="Times New Roman" w:cs="Times New Roman" w:hint="eastAsia"/>
                <w:bCs/>
                <w:sz w:val="24"/>
              </w:rPr>
              <w:t>项目周边环境卫星图及卫生防护距离图</w:t>
            </w:r>
          </w:p>
          <w:p w:rsidR="007C2715" w:rsidRDefault="00E17F7D" w:rsidP="005065BF">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Pr>
                <w:rFonts w:ascii="Times New Roman" w:hAnsi="Times New Roman" w:cs="Times New Roman" w:hint="eastAsia"/>
                <w:sz w:val="24"/>
              </w:rPr>
              <w:t>3</w:t>
            </w:r>
            <w:r w:rsidRPr="00E17F7D">
              <w:rPr>
                <w:rFonts w:ascii="Times New Roman" w:hAnsi="Times New Roman" w:cs="Times New Roman" w:hint="eastAsia"/>
                <w:sz w:val="24"/>
              </w:rPr>
              <w:t xml:space="preserve">  </w:t>
            </w:r>
            <w:r w:rsidR="007C2715" w:rsidRPr="007C2715">
              <w:rPr>
                <w:rFonts w:ascii="Times New Roman" w:hAnsi="Times New Roman" w:cs="Times New Roman" w:hint="eastAsia"/>
                <w:bCs/>
                <w:sz w:val="24"/>
              </w:rPr>
              <w:t>项目车间平面布置图</w:t>
            </w:r>
          </w:p>
          <w:p w:rsidR="000C4246" w:rsidRPr="00E74EFB" w:rsidRDefault="000C4246" w:rsidP="00E74EFB">
            <w:pPr>
              <w:adjustRightInd w:val="0"/>
              <w:snapToGrid w:val="0"/>
              <w:spacing w:line="360" w:lineRule="auto"/>
              <w:jc w:val="left"/>
              <w:outlineLvl w:val="0"/>
              <w:rPr>
                <w:rFonts w:ascii="Times New Roman" w:hAnsi="Times New Roman" w:cs="Times New Roman"/>
                <w:sz w:val="24"/>
              </w:rPr>
            </w:pP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1562DB">
              <w:rPr>
                <w:rFonts w:ascii="Times New Roman" w:hAnsi="Times New Roman" w:cs="Times New Roman" w:hint="eastAsia"/>
                <w:sz w:val="24"/>
              </w:rPr>
              <w:t xml:space="preserve"> </w:t>
            </w:r>
            <w:r>
              <w:rPr>
                <w:rFonts w:ascii="Times New Roman" w:hAnsi="Times New Roman" w:cs="Times New Roman"/>
                <w:sz w:val="24"/>
              </w:rPr>
              <w:t>备案</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sidR="006326DF">
              <w:rPr>
                <w:rFonts w:ascii="Times New Roman" w:hAnsi="Times New Roman" w:cs="Times New Roman" w:hint="eastAsia"/>
                <w:sz w:val="24"/>
              </w:rPr>
              <w:t>4</w:t>
            </w:r>
            <w:r>
              <w:rPr>
                <w:rFonts w:ascii="Times New Roman" w:hAnsi="Times New Roman" w:cs="Times New Roman" w:hint="eastAsia"/>
                <w:sz w:val="24"/>
              </w:rPr>
              <w:t xml:space="preserve">  </w:t>
            </w:r>
            <w:r w:rsidR="00313A89">
              <w:rPr>
                <w:rFonts w:ascii="Times New Roman" w:hAnsi="Times New Roman" w:cs="Times New Roman" w:hint="eastAsia"/>
                <w:sz w:val="24"/>
              </w:rPr>
              <w:t>检</w:t>
            </w:r>
            <w:r>
              <w:rPr>
                <w:rFonts w:ascii="Times New Roman" w:hAnsi="Times New Roman" w:cs="Times New Roman" w:hint="eastAsia"/>
                <w:sz w:val="24"/>
              </w:rPr>
              <w:t>测报告</w:t>
            </w:r>
          </w:p>
          <w:p w:rsidR="007E3787" w:rsidRDefault="007E3787" w:rsidP="007E3787">
            <w:pPr>
              <w:adjustRightInd w:val="0"/>
              <w:snapToGrid w:val="0"/>
              <w:spacing w:line="360" w:lineRule="auto"/>
              <w:ind w:firstLineChars="250" w:firstLine="570"/>
              <w:jc w:val="left"/>
              <w:outlineLvl w:val="0"/>
              <w:rPr>
                <w:rFonts w:ascii="Times New Roman" w:hAnsi="Times New Roman" w:cs="Times New Roman"/>
                <w:sz w:val="24"/>
              </w:rPr>
            </w:pPr>
            <w:r w:rsidRPr="007E3787">
              <w:rPr>
                <w:rFonts w:ascii="Times New Roman" w:hAnsi="Times New Roman" w:cs="Times New Roman" w:hint="eastAsia"/>
                <w:sz w:val="24"/>
              </w:rPr>
              <w:t>附件</w:t>
            </w:r>
            <w:r w:rsidR="006326DF">
              <w:rPr>
                <w:rFonts w:ascii="Times New Roman" w:hAnsi="Times New Roman" w:cs="Times New Roman" w:hint="eastAsia"/>
                <w:sz w:val="24"/>
              </w:rPr>
              <w:t>5</w:t>
            </w:r>
            <w:r w:rsidRPr="007E3787">
              <w:rPr>
                <w:rFonts w:ascii="Times New Roman" w:hAnsi="Times New Roman" w:cs="Times New Roman" w:hint="eastAsia"/>
                <w:sz w:val="24"/>
              </w:rPr>
              <w:t xml:space="preserve">  </w:t>
            </w:r>
            <w:r>
              <w:rPr>
                <w:rFonts w:ascii="Times New Roman" w:hAnsi="Times New Roman" w:cs="Times New Roman" w:hint="eastAsia"/>
                <w:sz w:val="24"/>
              </w:rPr>
              <w:t>营业执照</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907724" w:rsidRDefault="00AC5A59" w:rsidP="00D47EC4">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5C23E3" w:rsidRDefault="005C23E3" w:rsidP="00D47EC4">
            <w:pPr>
              <w:adjustRightInd w:val="0"/>
              <w:snapToGrid w:val="0"/>
              <w:spacing w:line="360" w:lineRule="auto"/>
              <w:jc w:val="left"/>
              <w:rPr>
                <w:rFonts w:ascii="Times New Roman" w:hAnsi="Times New Roman" w:cs="Times New Roman"/>
                <w:color w:val="000000"/>
                <w:sz w:val="24"/>
                <w:szCs w:val="24"/>
              </w:rPr>
            </w:pPr>
          </w:p>
          <w:p w:rsidR="004B1A64" w:rsidRDefault="004B1A64" w:rsidP="00D47EC4">
            <w:pPr>
              <w:adjustRightInd w:val="0"/>
              <w:snapToGrid w:val="0"/>
              <w:spacing w:line="360" w:lineRule="auto"/>
              <w:jc w:val="left"/>
              <w:rPr>
                <w:rFonts w:ascii="Times New Roman" w:hAnsi="Times New Roman" w:cs="Times New Roman"/>
                <w:color w:val="000000"/>
                <w:sz w:val="24"/>
                <w:szCs w:val="24"/>
              </w:rPr>
            </w:pPr>
          </w:p>
          <w:p w:rsidR="003219D8" w:rsidRDefault="003219D8" w:rsidP="00D47EC4">
            <w:pPr>
              <w:adjustRightInd w:val="0"/>
              <w:snapToGrid w:val="0"/>
              <w:spacing w:line="360" w:lineRule="auto"/>
              <w:jc w:val="left"/>
              <w:rPr>
                <w:rFonts w:ascii="Times New Roman" w:hAnsi="Times New Roman" w:cs="Times New Roman"/>
                <w:color w:val="000000"/>
                <w:sz w:val="24"/>
                <w:szCs w:val="24"/>
              </w:rPr>
            </w:pPr>
          </w:p>
          <w:p w:rsidR="00B87A00" w:rsidRPr="00C1157D" w:rsidRDefault="00B87A00" w:rsidP="00D47EC4">
            <w:pPr>
              <w:adjustRightInd w:val="0"/>
              <w:snapToGrid w:val="0"/>
              <w:spacing w:line="360" w:lineRule="auto"/>
              <w:jc w:val="left"/>
              <w:rPr>
                <w:rFonts w:ascii="Times New Roman" w:hAnsi="Times New Roman" w:cs="Times New Roman"/>
                <w:color w:val="000000"/>
                <w:sz w:val="24"/>
                <w:szCs w:val="24"/>
              </w:rPr>
            </w:pPr>
          </w:p>
        </w:tc>
      </w:tr>
    </w:tbl>
    <w:p w:rsidR="00964F84" w:rsidRDefault="00964F84">
      <w:pPr>
        <w:spacing w:line="240" w:lineRule="exact"/>
        <w:jc w:val="left"/>
        <w:rPr>
          <w:rFonts w:ascii="Times New Roman" w:hAnsi="Times New Roman" w:cs="Times New Roman"/>
          <w:color w:val="000000"/>
        </w:rPr>
      </w:pPr>
    </w:p>
    <w:sectPr w:rsidR="00964F84" w:rsidSect="00207D9E">
      <w:pgSz w:w="11906" w:h="16838"/>
      <w:pgMar w:top="1797" w:right="1440" w:bottom="1967" w:left="1440" w:header="1134" w:footer="1247" w:gutter="284"/>
      <w:pgNumType w:start="1"/>
      <w:cols w:space="720"/>
      <w:titlePg/>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72" w:rsidRDefault="00842972" w:rsidP="00964F84">
      <w:r>
        <w:separator/>
      </w:r>
    </w:p>
  </w:endnote>
  <w:endnote w:type="continuationSeparator" w:id="1">
    <w:p w:rsidR="00842972" w:rsidRDefault="00842972" w:rsidP="00964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23" w:rsidRDefault="00242E23">
    <w:pPr>
      <w:pStyle w:val="ad"/>
      <w:framePr w:wrap="around" w:vAnchor="text" w:hAnchor="margin" w:xAlign="center" w:y="1"/>
      <w:rPr>
        <w:rStyle w:val="af2"/>
      </w:rPr>
    </w:pPr>
    <w:r>
      <w:fldChar w:fldCharType="begin"/>
    </w:r>
    <w:r>
      <w:rPr>
        <w:rStyle w:val="af2"/>
      </w:rPr>
      <w:instrText xml:space="preserve">PAGE  </w:instrText>
    </w:r>
    <w:r>
      <w:fldChar w:fldCharType="end"/>
    </w:r>
  </w:p>
  <w:p w:rsidR="00242E23" w:rsidRDefault="00242E2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23" w:rsidRDefault="00242E23">
    <w:pPr>
      <w:pStyle w:val="ad"/>
      <w:framePr w:wrap="around" w:vAnchor="text" w:hAnchor="margin" w:xAlign="center" w:y="1"/>
      <w:rPr>
        <w:rStyle w:val="af2"/>
        <w:sz w:val="21"/>
        <w:szCs w:val="21"/>
      </w:rPr>
    </w:pPr>
    <w:r>
      <w:rPr>
        <w:sz w:val="21"/>
        <w:szCs w:val="21"/>
      </w:rPr>
      <w:fldChar w:fldCharType="begin"/>
    </w:r>
    <w:r>
      <w:rPr>
        <w:rStyle w:val="af2"/>
        <w:sz w:val="21"/>
        <w:szCs w:val="21"/>
      </w:rPr>
      <w:instrText xml:space="preserve">PAGE  </w:instrText>
    </w:r>
    <w:r>
      <w:rPr>
        <w:sz w:val="21"/>
        <w:szCs w:val="21"/>
      </w:rPr>
      <w:fldChar w:fldCharType="separate"/>
    </w:r>
    <w:r w:rsidR="000A681D">
      <w:rPr>
        <w:rStyle w:val="af2"/>
        <w:noProof/>
        <w:sz w:val="21"/>
        <w:szCs w:val="21"/>
      </w:rPr>
      <w:t>61</w:t>
    </w:r>
    <w:r>
      <w:rPr>
        <w:sz w:val="21"/>
        <w:szCs w:val="21"/>
      </w:rPr>
      <w:fldChar w:fldCharType="end"/>
    </w:r>
  </w:p>
  <w:p w:rsidR="00242E23" w:rsidRDefault="00242E23">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docPartObj>
        <w:docPartGallery w:val="Page Numbers (Bottom of Page)"/>
        <w:docPartUnique/>
      </w:docPartObj>
    </w:sdtPr>
    <w:sdtContent>
      <w:p w:rsidR="00242E23" w:rsidRDefault="00242E23">
        <w:pPr>
          <w:pStyle w:val="ad"/>
          <w:jc w:val="center"/>
        </w:pPr>
        <w:fldSimple w:instr=" PAGE   \* MERGEFORMAT ">
          <w:r w:rsidR="000A681D" w:rsidRPr="000A681D">
            <w:rPr>
              <w:noProof/>
              <w:lang w:val="zh-CN"/>
            </w:rPr>
            <w:t>1</w:t>
          </w:r>
        </w:fldSimple>
      </w:p>
    </w:sdtContent>
  </w:sdt>
  <w:p w:rsidR="00242E23" w:rsidRDefault="00242E2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72" w:rsidRDefault="00842972" w:rsidP="00964F84">
      <w:r>
        <w:separator/>
      </w:r>
    </w:p>
  </w:footnote>
  <w:footnote w:type="continuationSeparator" w:id="1">
    <w:p w:rsidR="00842972" w:rsidRDefault="00842972" w:rsidP="00964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23" w:rsidRDefault="00242E2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hybridMultilevel"/>
    <w:tmpl w:val="47F4AE2A"/>
    <w:lvl w:ilvl="0" w:tplc="935C935A">
      <w:start w:val="1"/>
      <w:numFmt w:val="decimal"/>
      <w:lvlText w:val="（%1）"/>
      <w:lvlJc w:val="left"/>
      <w:pPr>
        <w:ind w:left="1200" w:hanging="720"/>
      </w:pPr>
    </w:lvl>
    <w:lvl w:ilvl="1" w:tplc="90EC20F8">
      <w:start w:val="1"/>
      <w:numFmt w:val="decimal"/>
      <w:lvlText w:val="%2."/>
      <w:lvlJc w:val="left"/>
      <w:pPr>
        <w:tabs>
          <w:tab w:val="num" w:pos="1440"/>
        </w:tabs>
        <w:ind w:left="1440" w:hanging="360"/>
      </w:pPr>
    </w:lvl>
    <w:lvl w:ilvl="2" w:tplc="4DC25ADE">
      <w:start w:val="1"/>
      <w:numFmt w:val="decimal"/>
      <w:lvlText w:val="%3."/>
      <w:lvlJc w:val="left"/>
      <w:pPr>
        <w:tabs>
          <w:tab w:val="num" w:pos="2160"/>
        </w:tabs>
        <w:ind w:left="2160" w:hanging="360"/>
      </w:pPr>
    </w:lvl>
    <w:lvl w:ilvl="3" w:tplc="6EE84CA6">
      <w:start w:val="1"/>
      <w:numFmt w:val="decimal"/>
      <w:lvlText w:val="%4."/>
      <w:lvlJc w:val="left"/>
      <w:pPr>
        <w:tabs>
          <w:tab w:val="num" w:pos="2880"/>
        </w:tabs>
        <w:ind w:left="2880" w:hanging="360"/>
      </w:pPr>
    </w:lvl>
    <w:lvl w:ilvl="4" w:tplc="03A412FC">
      <w:start w:val="1"/>
      <w:numFmt w:val="decimal"/>
      <w:lvlText w:val="%5."/>
      <w:lvlJc w:val="left"/>
      <w:pPr>
        <w:tabs>
          <w:tab w:val="num" w:pos="3600"/>
        </w:tabs>
        <w:ind w:left="3600" w:hanging="360"/>
      </w:pPr>
    </w:lvl>
    <w:lvl w:ilvl="5" w:tplc="B0486728">
      <w:start w:val="1"/>
      <w:numFmt w:val="decimal"/>
      <w:lvlText w:val="%6."/>
      <w:lvlJc w:val="left"/>
      <w:pPr>
        <w:tabs>
          <w:tab w:val="num" w:pos="4320"/>
        </w:tabs>
        <w:ind w:left="4320" w:hanging="360"/>
      </w:pPr>
    </w:lvl>
    <w:lvl w:ilvl="6" w:tplc="F9222882">
      <w:start w:val="1"/>
      <w:numFmt w:val="decimal"/>
      <w:lvlText w:val="%7."/>
      <w:lvlJc w:val="left"/>
      <w:pPr>
        <w:tabs>
          <w:tab w:val="num" w:pos="5040"/>
        </w:tabs>
        <w:ind w:left="5040" w:hanging="360"/>
      </w:pPr>
    </w:lvl>
    <w:lvl w:ilvl="7" w:tplc="5CC8FFB8">
      <w:start w:val="1"/>
      <w:numFmt w:val="decimal"/>
      <w:lvlText w:val="%8."/>
      <w:lvlJc w:val="left"/>
      <w:pPr>
        <w:tabs>
          <w:tab w:val="num" w:pos="5760"/>
        </w:tabs>
        <w:ind w:left="5760" w:hanging="360"/>
      </w:pPr>
    </w:lvl>
    <w:lvl w:ilvl="8" w:tplc="E0EC5904">
      <w:start w:val="1"/>
      <w:numFmt w:val="decimal"/>
      <w:lvlText w:val="%9."/>
      <w:lvlJc w:val="left"/>
      <w:pPr>
        <w:tabs>
          <w:tab w:val="num"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75C4EB5"/>
    <w:multiLevelType w:val="multilevel"/>
    <w:tmpl w:val="175C4EB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B873092"/>
    <w:multiLevelType w:val="multilevel"/>
    <w:tmpl w:val="1B873092"/>
    <w:lvl w:ilvl="0">
      <w:start w:val="1"/>
      <w:numFmt w:val="decimal"/>
      <w:suff w:val="nothing"/>
      <w:lvlText w:val="%1"/>
      <w:lvlJc w:val="center"/>
      <w:pPr>
        <w:ind w:left="0" w:firstLine="0"/>
      </w:pPr>
      <w:rPr>
        <w:rFonts w:hint="eastAsia"/>
      </w:rPr>
    </w:lvl>
    <w:lvl w:ilvl="1">
      <w:start w:val="1"/>
      <w:numFmt w:val="decimal"/>
      <w:lvlText w:val="%1.%2"/>
      <w:lvlJc w:val="left"/>
      <w:pPr>
        <w:tabs>
          <w:tab w:val="num" w:pos="992"/>
        </w:tabs>
        <w:ind w:left="992" w:hanging="992"/>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FADB48"/>
    <w:multiLevelType w:val="singleLevel"/>
    <w:tmpl w:val="59FADB48"/>
    <w:lvl w:ilvl="0">
      <w:start w:val="1"/>
      <w:numFmt w:val="decimal"/>
      <w:suff w:val="nothing"/>
      <w:lvlText w:val="%1、"/>
      <w:lvlJc w:val="left"/>
    </w:lvl>
  </w:abstractNum>
  <w:num w:numId="1">
    <w:abstractNumId w:val="4"/>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hdrShapeDefaults>
    <o:shapedefaults v:ext="edit" spidmax="137218" style="v-text-anchor:middle" fill="f" fillcolor="white" strokecolor="none [3213]">
      <v:fill color="white" on="f"/>
      <v:stroke color="none [3213]"/>
      <v:textbox inset="0,0,0,0"/>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8F4"/>
    <w:rsid w:val="000029F4"/>
    <w:rsid w:val="00002A87"/>
    <w:rsid w:val="00002B9E"/>
    <w:rsid w:val="00002BBF"/>
    <w:rsid w:val="00002C6C"/>
    <w:rsid w:val="00002CB6"/>
    <w:rsid w:val="00002D26"/>
    <w:rsid w:val="00002DB0"/>
    <w:rsid w:val="00002E9F"/>
    <w:rsid w:val="00002F1C"/>
    <w:rsid w:val="00002F3E"/>
    <w:rsid w:val="00002F54"/>
    <w:rsid w:val="00003069"/>
    <w:rsid w:val="0000306D"/>
    <w:rsid w:val="00003160"/>
    <w:rsid w:val="0000322D"/>
    <w:rsid w:val="000032D3"/>
    <w:rsid w:val="000033D3"/>
    <w:rsid w:val="00003696"/>
    <w:rsid w:val="00003749"/>
    <w:rsid w:val="0000397A"/>
    <w:rsid w:val="000039CD"/>
    <w:rsid w:val="00003A61"/>
    <w:rsid w:val="00003AE0"/>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3C2"/>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DF4"/>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5DB"/>
    <w:rsid w:val="00025619"/>
    <w:rsid w:val="000256AD"/>
    <w:rsid w:val="000256DC"/>
    <w:rsid w:val="000257F7"/>
    <w:rsid w:val="0002585D"/>
    <w:rsid w:val="00025B57"/>
    <w:rsid w:val="00025E40"/>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CFA"/>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B17"/>
    <w:rsid w:val="00035C75"/>
    <w:rsid w:val="00035EB3"/>
    <w:rsid w:val="000361A7"/>
    <w:rsid w:val="000361DB"/>
    <w:rsid w:val="0003627C"/>
    <w:rsid w:val="00036388"/>
    <w:rsid w:val="000363AE"/>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65D"/>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302A"/>
    <w:rsid w:val="000430C8"/>
    <w:rsid w:val="0004326D"/>
    <w:rsid w:val="000432F7"/>
    <w:rsid w:val="00043528"/>
    <w:rsid w:val="00043594"/>
    <w:rsid w:val="000435C5"/>
    <w:rsid w:val="00043787"/>
    <w:rsid w:val="000438DB"/>
    <w:rsid w:val="000438F8"/>
    <w:rsid w:val="00043CE9"/>
    <w:rsid w:val="00044053"/>
    <w:rsid w:val="00044071"/>
    <w:rsid w:val="00044093"/>
    <w:rsid w:val="000445A4"/>
    <w:rsid w:val="000445D3"/>
    <w:rsid w:val="0004461D"/>
    <w:rsid w:val="00044630"/>
    <w:rsid w:val="000446A2"/>
    <w:rsid w:val="000449AB"/>
    <w:rsid w:val="00044B41"/>
    <w:rsid w:val="00044C5B"/>
    <w:rsid w:val="00044D25"/>
    <w:rsid w:val="00044DE5"/>
    <w:rsid w:val="00044F24"/>
    <w:rsid w:val="00044FDC"/>
    <w:rsid w:val="00045050"/>
    <w:rsid w:val="000454B2"/>
    <w:rsid w:val="000455DC"/>
    <w:rsid w:val="000456E0"/>
    <w:rsid w:val="000456E8"/>
    <w:rsid w:val="00045781"/>
    <w:rsid w:val="000457C3"/>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8B3"/>
    <w:rsid w:val="00047C23"/>
    <w:rsid w:val="0005004D"/>
    <w:rsid w:val="000500EC"/>
    <w:rsid w:val="00050111"/>
    <w:rsid w:val="00050474"/>
    <w:rsid w:val="00050533"/>
    <w:rsid w:val="0005061D"/>
    <w:rsid w:val="000509C9"/>
    <w:rsid w:val="000509D8"/>
    <w:rsid w:val="00050A0F"/>
    <w:rsid w:val="00050EDB"/>
    <w:rsid w:val="00050F14"/>
    <w:rsid w:val="00050FAE"/>
    <w:rsid w:val="000511A6"/>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5B"/>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5D9"/>
    <w:rsid w:val="0005793B"/>
    <w:rsid w:val="00057A69"/>
    <w:rsid w:val="00057BE1"/>
    <w:rsid w:val="00057BEA"/>
    <w:rsid w:val="00057C02"/>
    <w:rsid w:val="00057DAB"/>
    <w:rsid w:val="00057E73"/>
    <w:rsid w:val="000600D4"/>
    <w:rsid w:val="0006019D"/>
    <w:rsid w:val="0006026A"/>
    <w:rsid w:val="00060494"/>
    <w:rsid w:val="00060513"/>
    <w:rsid w:val="00060584"/>
    <w:rsid w:val="00060654"/>
    <w:rsid w:val="00060895"/>
    <w:rsid w:val="000609A2"/>
    <w:rsid w:val="00060D31"/>
    <w:rsid w:val="000612EE"/>
    <w:rsid w:val="0006141E"/>
    <w:rsid w:val="00061429"/>
    <w:rsid w:val="0006147D"/>
    <w:rsid w:val="00061480"/>
    <w:rsid w:val="000615FA"/>
    <w:rsid w:val="0006160A"/>
    <w:rsid w:val="00061798"/>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9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4B8"/>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91E"/>
    <w:rsid w:val="00072B1C"/>
    <w:rsid w:val="00072EB2"/>
    <w:rsid w:val="00072F90"/>
    <w:rsid w:val="00072F99"/>
    <w:rsid w:val="0007304C"/>
    <w:rsid w:val="000733C0"/>
    <w:rsid w:val="00073422"/>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6436"/>
    <w:rsid w:val="00076594"/>
    <w:rsid w:val="00076686"/>
    <w:rsid w:val="0007685B"/>
    <w:rsid w:val="00076A77"/>
    <w:rsid w:val="00076B9F"/>
    <w:rsid w:val="00076D61"/>
    <w:rsid w:val="00076E53"/>
    <w:rsid w:val="00076F26"/>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5D7"/>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CFD"/>
    <w:rsid w:val="00082D95"/>
    <w:rsid w:val="00082FE7"/>
    <w:rsid w:val="000830DA"/>
    <w:rsid w:val="00083107"/>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27"/>
    <w:rsid w:val="00085AE7"/>
    <w:rsid w:val="00085C57"/>
    <w:rsid w:val="00085C97"/>
    <w:rsid w:val="00085CE9"/>
    <w:rsid w:val="00085E3B"/>
    <w:rsid w:val="00085E4D"/>
    <w:rsid w:val="00085FA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85"/>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979"/>
    <w:rsid w:val="00094B1E"/>
    <w:rsid w:val="00094C61"/>
    <w:rsid w:val="00094CBB"/>
    <w:rsid w:val="00094E2D"/>
    <w:rsid w:val="00094F5B"/>
    <w:rsid w:val="00094FB2"/>
    <w:rsid w:val="00094FE2"/>
    <w:rsid w:val="000950A5"/>
    <w:rsid w:val="000950E8"/>
    <w:rsid w:val="00095219"/>
    <w:rsid w:val="0009522A"/>
    <w:rsid w:val="000956DD"/>
    <w:rsid w:val="0009571F"/>
    <w:rsid w:val="00095895"/>
    <w:rsid w:val="0009590C"/>
    <w:rsid w:val="00095ABA"/>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852"/>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7C"/>
    <w:rsid w:val="000A29A7"/>
    <w:rsid w:val="000A2A1C"/>
    <w:rsid w:val="000A2B79"/>
    <w:rsid w:val="000A2BDE"/>
    <w:rsid w:val="000A2D7C"/>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4C"/>
    <w:rsid w:val="000A48F6"/>
    <w:rsid w:val="000A4A4D"/>
    <w:rsid w:val="000A4BC5"/>
    <w:rsid w:val="000A4CCC"/>
    <w:rsid w:val="000A4DD5"/>
    <w:rsid w:val="000A4F75"/>
    <w:rsid w:val="000A4FF1"/>
    <w:rsid w:val="000A5040"/>
    <w:rsid w:val="000A53BF"/>
    <w:rsid w:val="000A5500"/>
    <w:rsid w:val="000A5673"/>
    <w:rsid w:val="000A56AC"/>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613"/>
    <w:rsid w:val="000A668D"/>
    <w:rsid w:val="000A676C"/>
    <w:rsid w:val="000A681D"/>
    <w:rsid w:val="000A68E9"/>
    <w:rsid w:val="000A68FE"/>
    <w:rsid w:val="000A6AA7"/>
    <w:rsid w:val="000A6EB2"/>
    <w:rsid w:val="000A6EE8"/>
    <w:rsid w:val="000A70CE"/>
    <w:rsid w:val="000A710F"/>
    <w:rsid w:val="000A729A"/>
    <w:rsid w:val="000A7617"/>
    <w:rsid w:val="000A778E"/>
    <w:rsid w:val="000A7A76"/>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B48"/>
    <w:rsid w:val="000B10BB"/>
    <w:rsid w:val="000B10C4"/>
    <w:rsid w:val="000B13D6"/>
    <w:rsid w:val="000B147B"/>
    <w:rsid w:val="000B1775"/>
    <w:rsid w:val="000B17A2"/>
    <w:rsid w:val="000B17D3"/>
    <w:rsid w:val="000B180E"/>
    <w:rsid w:val="000B1A11"/>
    <w:rsid w:val="000B1A32"/>
    <w:rsid w:val="000B1D65"/>
    <w:rsid w:val="000B1E7F"/>
    <w:rsid w:val="000B1F88"/>
    <w:rsid w:val="000B2050"/>
    <w:rsid w:val="000B2413"/>
    <w:rsid w:val="000B24A4"/>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7E"/>
    <w:rsid w:val="000B353B"/>
    <w:rsid w:val="000B35A1"/>
    <w:rsid w:val="000B38B1"/>
    <w:rsid w:val="000B3BE4"/>
    <w:rsid w:val="000B3D34"/>
    <w:rsid w:val="000B3E92"/>
    <w:rsid w:val="000B3ECD"/>
    <w:rsid w:val="000B3F5C"/>
    <w:rsid w:val="000B414E"/>
    <w:rsid w:val="000B41D1"/>
    <w:rsid w:val="000B41D5"/>
    <w:rsid w:val="000B4467"/>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03"/>
    <w:rsid w:val="000B5219"/>
    <w:rsid w:val="000B52F9"/>
    <w:rsid w:val="000B593F"/>
    <w:rsid w:val="000B5942"/>
    <w:rsid w:val="000B5A32"/>
    <w:rsid w:val="000B5B6D"/>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B0"/>
    <w:rsid w:val="000C540B"/>
    <w:rsid w:val="000C5652"/>
    <w:rsid w:val="000C5864"/>
    <w:rsid w:val="000C58B0"/>
    <w:rsid w:val="000C5930"/>
    <w:rsid w:val="000C5B05"/>
    <w:rsid w:val="000C5B96"/>
    <w:rsid w:val="000C5D72"/>
    <w:rsid w:val="000C5EF4"/>
    <w:rsid w:val="000C5F27"/>
    <w:rsid w:val="000C604B"/>
    <w:rsid w:val="000C60C3"/>
    <w:rsid w:val="000C62A4"/>
    <w:rsid w:val="000C6637"/>
    <w:rsid w:val="000C664B"/>
    <w:rsid w:val="000C6746"/>
    <w:rsid w:val="000C676A"/>
    <w:rsid w:val="000C6A16"/>
    <w:rsid w:val="000C6ADE"/>
    <w:rsid w:val="000C6AE6"/>
    <w:rsid w:val="000C6C1E"/>
    <w:rsid w:val="000C6CB8"/>
    <w:rsid w:val="000C6D90"/>
    <w:rsid w:val="000C70B3"/>
    <w:rsid w:val="000C7218"/>
    <w:rsid w:val="000C72D0"/>
    <w:rsid w:val="000C72EA"/>
    <w:rsid w:val="000C740C"/>
    <w:rsid w:val="000C74E8"/>
    <w:rsid w:val="000C757F"/>
    <w:rsid w:val="000C7592"/>
    <w:rsid w:val="000C75F6"/>
    <w:rsid w:val="000C788D"/>
    <w:rsid w:val="000C7A13"/>
    <w:rsid w:val="000C7A2A"/>
    <w:rsid w:val="000C7AEC"/>
    <w:rsid w:val="000C7B15"/>
    <w:rsid w:val="000C7B35"/>
    <w:rsid w:val="000C7E51"/>
    <w:rsid w:val="000C7ECB"/>
    <w:rsid w:val="000D03FC"/>
    <w:rsid w:val="000D04B3"/>
    <w:rsid w:val="000D0604"/>
    <w:rsid w:val="000D06E4"/>
    <w:rsid w:val="000D0706"/>
    <w:rsid w:val="000D08FD"/>
    <w:rsid w:val="000D0A3A"/>
    <w:rsid w:val="000D0A80"/>
    <w:rsid w:val="000D0AA9"/>
    <w:rsid w:val="000D0D7F"/>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64C"/>
    <w:rsid w:val="000D26F8"/>
    <w:rsid w:val="000D29DA"/>
    <w:rsid w:val="000D2AF6"/>
    <w:rsid w:val="000D2B56"/>
    <w:rsid w:val="000D2BB7"/>
    <w:rsid w:val="000D2D51"/>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EC6"/>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6CC"/>
    <w:rsid w:val="000D7751"/>
    <w:rsid w:val="000D7829"/>
    <w:rsid w:val="000D7A85"/>
    <w:rsid w:val="000D7AAF"/>
    <w:rsid w:val="000D7F81"/>
    <w:rsid w:val="000D7FF1"/>
    <w:rsid w:val="000E00FC"/>
    <w:rsid w:val="000E0127"/>
    <w:rsid w:val="000E01C6"/>
    <w:rsid w:val="000E0399"/>
    <w:rsid w:val="000E03A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305"/>
    <w:rsid w:val="000E17D8"/>
    <w:rsid w:val="000E184B"/>
    <w:rsid w:val="000E1A1C"/>
    <w:rsid w:val="000E1C03"/>
    <w:rsid w:val="000E1D74"/>
    <w:rsid w:val="000E1D82"/>
    <w:rsid w:val="000E1E8F"/>
    <w:rsid w:val="000E2027"/>
    <w:rsid w:val="000E22C1"/>
    <w:rsid w:val="000E22D5"/>
    <w:rsid w:val="000E2302"/>
    <w:rsid w:val="000E2811"/>
    <w:rsid w:val="000E2C3B"/>
    <w:rsid w:val="000E2CA8"/>
    <w:rsid w:val="000E2CDF"/>
    <w:rsid w:val="000E2DBF"/>
    <w:rsid w:val="000E2F5F"/>
    <w:rsid w:val="000E30CB"/>
    <w:rsid w:val="000E3161"/>
    <w:rsid w:val="000E34CE"/>
    <w:rsid w:val="000E355C"/>
    <w:rsid w:val="000E399D"/>
    <w:rsid w:val="000E39BB"/>
    <w:rsid w:val="000E3B9D"/>
    <w:rsid w:val="000E3DF0"/>
    <w:rsid w:val="000E3F12"/>
    <w:rsid w:val="000E3F91"/>
    <w:rsid w:val="000E3FDD"/>
    <w:rsid w:val="000E401A"/>
    <w:rsid w:val="000E411D"/>
    <w:rsid w:val="000E414E"/>
    <w:rsid w:val="000E441C"/>
    <w:rsid w:val="000E4509"/>
    <w:rsid w:val="000E461A"/>
    <w:rsid w:val="000E4AF7"/>
    <w:rsid w:val="000E4B03"/>
    <w:rsid w:val="000E4DAF"/>
    <w:rsid w:val="000E4E36"/>
    <w:rsid w:val="000E4F09"/>
    <w:rsid w:val="000E5045"/>
    <w:rsid w:val="000E504A"/>
    <w:rsid w:val="000E5267"/>
    <w:rsid w:val="000E533E"/>
    <w:rsid w:val="000E53A7"/>
    <w:rsid w:val="000E55B9"/>
    <w:rsid w:val="000E568D"/>
    <w:rsid w:val="000E589F"/>
    <w:rsid w:val="000E5B3D"/>
    <w:rsid w:val="000E5D65"/>
    <w:rsid w:val="000E5E17"/>
    <w:rsid w:val="000E5FD7"/>
    <w:rsid w:val="000E6123"/>
    <w:rsid w:val="000E6153"/>
    <w:rsid w:val="000E6500"/>
    <w:rsid w:val="000E652E"/>
    <w:rsid w:val="000E6597"/>
    <w:rsid w:val="000E661E"/>
    <w:rsid w:val="000E668A"/>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466"/>
    <w:rsid w:val="000F17BD"/>
    <w:rsid w:val="000F191F"/>
    <w:rsid w:val="000F1990"/>
    <w:rsid w:val="000F1A32"/>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685"/>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AD7"/>
    <w:rsid w:val="000F5B90"/>
    <w:rsid w:val="000F5C9A"/>
    <w:rsid w:val="000F5CF4"/>
    <w:rsid w:val="000F5EC9"/>
    <w:rsid w:val="000F5EDC"/>
    <w:rsid w:val="000F5EEB"/>
    <w:rsid w:val="000F5F5F"/>
    <w:rsid w:val="000F6289"/>
    <w:rsid w:val="000F62E3"/>
    <w:rsid w:val="000F635A"/>
    <w:rsid w:val="000F638C"/>
    <w:rsid w:val="000F643D"/>
    <w:rsid w:val="000F6503"/>
    <w:rsid w:val="000F65EB"/>
    <w:rsid w:val="000F670B"/>
    <w:rsid w:val="000F674B"/>
    <w:rsid w:val="000F6822"/>
    <w:rsid w:val="000F68F2"/>
    <w:rsid w:val="000F6AE5"/>
    <w:rsid w:val="000F6B21"/>
    <w:rsid w:val="000F6E52"/>
    <w:rsid w:val="000F6F31"/>
    <w:rsid w:val="000F700C"/>
    <w:rsid w:val="000F7426"/>
    <w:rsid w:val="000F757F"/>
    <w:rsid w:val="000F79CB"/>
    <w:rsid w:val="000F7A3C"/>
    <w:rsid w:val="000F7AF9"/>
    <w:rsid w:val="000F7B06"/>
    <w:rsid w:val="000F7B07"/>
    <w:rsid w:val="000F7D6A"/>
    <w:rsid w:val="001000E6"/>
    <w:rsid w:val="001001DB"/>
    <w:rsid w:val="001002D0"/>
    <w:rsid w:val="001005C3"/>
    <w:rsid w:val="00100BF3"/>
    <w:rsid w:val="00100DF8"/>
    <w:rsid w:val="00100FB1"/>
    <w:rsid w:val="0010107E"/>
    <w:rsid w:val="00101191"/>
    <w:rsid w:val="00101207"/>
    <w:rsid w:val="0010134F"/>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A91"/>
    <w:rsid w:val="00104BDE"/>
    <w:rsid w:val="00104CA1"/>
    <w:rsid w:val="00104D2F"/>
    <w:rsid w:val="00104D8D"/>
    <w:rsid w:val="00104DA1"/>
    <w:rsid w:val="00104F5C"/>
    <w:rsid w:val="00104F9C"/>
    <w:rsid w:val="0010554F"/>
    <w:rsid w:val="0010564A"/>
    <w:rsid w:val="001057C2"/>
    <w:rsid w:val="0010587D"/>
    <w:rsid w:val="00105929"/>
    <w:rsid w:val="00105B35"/>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7D1"/>
    <w:rsid w:val="00110BF7"/>
    <w:rsid w:val="00110F3D"/>
    <w:rsid w:val="00111127"/>
    <w:rsid w:val="001112BE"/>
    <w:rsid w:val="0011173B"/>
    <w:rsid w:val="00111754"/>
    <w:rsid w:val="00111874"/>
    <w:rsid w:val="001119E1"/>
    <w:rsid w:val="00111A83"/>
    <w:rsid w:val="00111A87"/>
    <w:rsid w:val="00111B0E"/>
    <w:rsid w:val="00111BD4"/>
    <w:rsid w:val="00111C13"/>
    <w:rsid w:val="00111E68"/>
    <w:rsid w:val="00111E84"/>
    <w:rsid w:val="00111FD2"/>
    <w:rsid w:val="001124FC"/>
    <w:rsid w:val="001127F3"/>
    <w:rsid w:val="0011289D"/>
    <w:rsid w:val="001128A0"/>
    <w:rsid w:val="00112948"/>
    <w:rsid w:val="00112A29"/>
    <w:rsid w:val="00112AC2"/>
    <w:rsid w:val="00112D07"/>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04"/>
    <w:rsid w:val="001154B5"/>
    <w:rsid w:val="00115581"/>
    <w:rsid w:val="00115771"/>
    <w:rsid w:val="00115AE4"/>
    <w:rsid w:val="00115D38"/>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2"/>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CD8"/>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0BB"/>
    <w:rsid w:val="00132477"/>
    <w:rsid w:val="00132545"/>
    <w:rsid w:val="00132976"/>
    <w:rsid w:val="00132983"/>
    <w:rsid w:val="00132988"/>
    <w:rsid w:val="00132B9E"/>
    <w:rsid w:val="00132D41"/>
    <w:rsid w:val="00132E19"/>
    <w:rsid w:val="00132E80"/>
    <w:rsid w:val="001332D9"/>
    <w:rsid w:val="0013331E"/>
    <w:rsid w:val="00133482"/>
    <w:rsid w:val="00133489"/>
    <w:rsid w:val="00133595"/>
    <w:rsid w:val="001335AA"/>
    <w:rsid w:val="00133826"/>
    <w:rsid w:val="00133A2C"/>
    <w:rsid w:val="00133AC2"/>
    <w:rsid w:val="00133BF0"/>
    <w:rsid w:val="00133C0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609"/>
    <w:rsid w:val="00135894"/>
    <w:rsid w:val="00135961"/>
    <w:rsid w:val="00135A01"/>
    <w:rsid w:val="00135BF7"/>
    <w:rsid w:val="00135CC7"/>
    <w:rsid w:val="00135E19"/>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8A9"/>
    <w:rsid w:val="00140A8B"/>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C"/>
    <w:rsid w:val="001457F2"/>
    <w:rsid w:val="00145A61"/>
    <w:rsid w:val="00145A72"/>
    <w:rsid w:val="00145AA5"/>
    <w:rsid w:val="00145AC7"/>
    <w:rsid w:val="00145B2F"/>
    <w:rsid w:val="00145B6C"/>
    <w:rsid w:val="00145DD6"/>
    <w:rsid w:val="00145EE4"/>
    <w:rsid w:val="00145F9A"/>
    <w:rsid w:val="0014600A"/>
    <w:rsid w:val="00146089"/>
    <w:rsid w:val="001460E2"/>
    <w:rsid w:val="00146397"/>
    <w:rsid w:val="001463DE"/>
    <w:rsid w:val="001466FF"/>
    <w:rsid w:val="00146966"/>
    <w:rsid w:val="00146997"/>
    <w:rsid w:val="00146B3D"/>
    <w:rsid w:val="00146C40"/>
    <w:rsid w:val="00146CD9"/>
    <w:rsid w:val="00146D66"/>
    <w:rsid w:val="00146DF6"/>
    <w:rsid w:val="00146E10"/>
    <w:rsid w:val="00146E5A"/>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025"/>
    <w:rsid w:val="00160192"/>
    <w:rsid w:val="00160390"/>
    <w:rsid w:val="001603BB"/>
    <w:rsid w:val="00160493"/>
    <w:rsid w:val="0016054D"/>
    <w:rsid w:val="0016060B"/>
    <w:rsid w:val="001606FA"/>
    <w:rsid w:val="001607ED"/>
    <w:rsid w:val="001609A6"/>
    <w:rsid w:val="00160DB4"/>
    <w:rsid w:val="00160DF8"/>
    <w:rsid w:val="00160E48"/>
    <w:rsid w:val="00160E8C"/>
    <w:rsid w:val="00160FC3"/>
    <w:rsid w:val="0016116E"/>
    <w:rsid w:val="001614C2"/>
    <w:rsid w:val="00161645"/>
    <w:rsid w:val="0016169D"/>
    <w:rsid w:val="001618C4"/>
    <w:rsid w:val="00161915"/>
    <w:rsid w:val="0016195D"/>
    <w:rsid w:val="00161BF0"/>
    <w:rsid w:val="00161C1F"/>
    <w:rsid w:val="00161CB0"/>
    <w:rsid w:val="00162123"/>
    <w:rsid w:val="00162156"/>
    <w:rsid w:val="0016261F"/>
    <w:rsid w:val="00162630"/>
    <w:rsid w:val="00162B50"/>
    <w:rsid w:val="001632FD"/>
    <w:rsid w:val="001633EA"/>
    <w:rsid w:val="00163528"/>
    <w:rsid w:val="00163655"/>
    <w:rsid w:val="00163660"/>
    <w:rsid w:val="0016367C"/>
    <w:rsid w:val="0016378A"/>
    <w:rsid w:val="00163807"/>
    <w:rsid w:val="00163972"/>
    <w:rsid w:val="00163F7A"/>
    <w:rsid w:val="001641D4"/>
    <w:rsid w:val="0016453E"/>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3C"/>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178"/>
    <w:rsid w:val="00172222"/>
    <w:rsid w:val="001722B6"/>
    <w:rsid w:val="00172A27"/>
    <w:rsid w:val="00172A9B"/>
    <w:rsid w:val="00172AD4"/>
    <w:rsid w:val="00172B25"/>
    <w:rsid w:val="00172BA1"/>
    <w:rsid w:val="00172EAA"/>
    <w:rsid w:val="00172F21"/>
    <w:rsid w:val="001731F9"/>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4D9"/>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87"/>
    <w:rsid w:val="001823D1"/>
    <w:rsid w:val="00182586"/>
    <w:rsid w:val="001825C8"/>
    <w:rsid w:val="00182633"/>
    <w:rsid w:val="001829BF"/>
    <w:rsid w:val="00182AEC"/>
    <w:rsid w:val="0018300D"/>
    <w:rsid w:val="001831C1"/>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391"/>
    <w:rsid w:val="00185461"/>
    <w:rsid w:val="00185503"/>
    <w:rsid w:val="00185684"/>
    <w:rsid w:val="00185708"/>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BCD"/>
    <w:rsid w:val="00190F30"/>
    <w:rsid w:val="001912FA"/>
    <w:rsid w:val="00191451"/>
    <w:rsid w:val="00191608"/>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2F93"/>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EC0"/>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39"/>
    <w:rsid w:val="00196CF1"/>
    <w:rsid w:val="00196D86"/>
    <w:rsid w:val="00196E6B"/>
    <w:rsid w:val="00196E81"/>
    <w:rsid w:val="0019719D"/>
    <w:rsid w:val="001972C8"/>
    <w:rsid w:val="00197355"/>
    <w:rsid w:val="00197589"/>
    <w:rsid w:val="001975B8"/>
    <w:rsid w:val="00197693"/>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C93"/>
    <w:rsid w:val="001A1FB5"/>
    <w:rsid w:val="001A20ED"/>
    <w:rsid w:val="001A21EC"/>
    <w:rsid w:val="001A2267"/>
    <w:rsid w:val="001A28BA"/>
    <w:rsid w:val="001A28C0"/>
    <w:rsid w:val="001A2AA1"/>
    <w:rsid w:val="001A2C1F"/>
    <w:rsid w:val="001A2CA2"/>
    <w:rsid w:val="001A2E1B"/>
    <w:rsid w:val="001A2EA0"/>
    <w:rsid w:val="001A2FA2"/>
    <w:rsid w:val="001A3174"/>
    <w:rsid w:val="001A32F0"/>
    <w:rsid w:val="001A34EB"/>
    <w:rsid w:val="001A3576"/>
    <w:rsid w:val="001A35BC"/>
    <w:rsid w:val="001A370D"/>
    <w:rsid w:val="001A3848"/>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6D62"/>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6E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2B"/>
    <w:rsid w:val="001B5168"/>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B7FB8"/>
    <w:rsid w:val="001C0049"/>
    <w:rsid w:val="001C010B"/>
    <w:rsid w:val="001C0411"/>
    <w:rsid w:val="001C0494"/>
    <w:rsid w:val="001C058B"/>
    <w:rsid w:val="001C065F"/>
    <w:rsid w:val="001C06A1"/>
    <w:rsid w:val="001C0756"/>
    <w:rsid w:val="001C08D2"/>
    <w:rsid w:val="001C09F5"/>
    <w:rsid w:val="001C0A72"/>
    <w:rsid w:val="001C0F08"/>
    <w:rsid w:val="001C0F5C"/>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4177"/>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1EA"/>
    <w:rsid w:val="001D2387"/>
    <w:rsid w:val="001D23AF"/>
    <w:rsid w:val="001D2569"/>
    <w:rsid w:val="001D261C"/>
    <w:rsid w:val="001D2725"/>
    <w:rsid w:val="001D27D8"/>
    <w:rsid w:val="001D27E8"/>
    <w:rsid w:val="001D282B"/>
    <w:rsid w:val="001D28B1"/>
    <w:rsid w:val="001D2975"/>
    <w:rsid w:val="001D29AD"/>
    <w:rsid w:val="001D2A45"/>
    <w:rsid w:val="001D2BDB"/>
    <w:rsid w:val="001D2C10"/>
    <w:rsid w:val="001D2E49"/>
    <w:rsid w:val="001D30AB"/>
    <w:rsid w:val="001D32BB"/>
    <w:rsid w:val="001D346B"/>
    <w:rsid w:val="001D350E"/>
    <w:rsid w:val="001D364E"/>
    <w:rsid w:val="001D36B4"/>
    <w:rsid w:val="001D3E09"/>
    <w:rsid w:val="001D3E48"/>
    <w:rsid w:val="001D413D"/>
    <w:rsid w:val="001D416C"/>
    <w:rsid w:val="001D417B"/>
    <w:rsid w:val="001D433F"/>
    <w:rsid w:val="001D4489"/>
    <w:rsid w:val="001D464E"/>
    <w:rsid w:val="001D4900"/>
    <w:rsid w:val="001D4966"/>
    <w:rsid w:val="001D500A"/>
    <w:rsid w:val="001D501F"/>
    <w:rsid w:val="001D5059"/>
    <w:rsid w:val="001D50D1"/>
    <w:rsid w:val="001D5163"/>
    <w:rsid w:val="001D517C"/>
    <w:rsid w:val="001D51B3"/>
    <w:rsid w:val="001D5265"/>
    <w:rsid w:val="001D52EF"/>
    <w:rsid w:val="001D535F"/>
    <w:rsid w:val="001D59B7"/>
    <w:rsid w:val="001D5B1E"/>
    <w:rsid w:val="001D5D1D"/>
    <w:rsid w:val="001D5FB2"/>
    <w:rsid w:val="001D6016"/>
    <w:rsid w:val="001D605B"/>
    <w:rsid w:val="001D618B"/>
    <w:rsid w:val="001D6680"/>
    <w:rsid w:val="001D6857"/>
    <w:rsid w:val="001D68CD"/>
    <w:rsid w:val="001D68FD"/>
    <w:rsid w:val="001D6B01"/>
    <w:rsid w:val="001D6B2B"/>
    <w:rsid w:val="001D6C3F"/>
    <w:rsid w:val="001D6CD3"/>
    <w:rsid w:val="001D6D34"/>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E1F"/>
    <w:rsid w:val="001E0F56"/>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29"/>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A8E"/>
    <w:rsid w:val="001F0BA2"/>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61"/>
    <w:rsid w:val="001F7E99"/>
    <w:rsid w:val="00200074"/>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A70"/>
    <w:rsid w:val="00201D80"/>
    <w:rsid w:val="00201F37"/>
    <w:rsid w:val="00202051"/>
    <w:rsid w:val="0020206D"/>
    <w:rsid w:val="002025A1"/>
    <w:rsid w:val="0020283B"/>
    <w:rsid w:val="00202909"/>
    <w:rsid w:val="00202B47"/>
    <w:rsid w:val="00202BA5"/>
    <w:rsid w:val="00202BF6"/>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95"/>
    <w:rsid w:val="002073AA"/>
    <w:rsid w:val="00207514"/>
    <w:rsid w:val="002076B8"/>
    <w:rsid w:val="002076E7"/>
    <w:rsid w:val="00207832"/>
    <w:rsid w:val="002079B7"/>
    <w:rsid w:val="00207C29"/>
    <w:rsid w:val="00207D9E"/>
    <w:rsid w:val="00207DDC"/>
    <w:rsid w:val="00207DFB"/>
    <w:rsid w:val="00207F2D"/>
    <w:rsid w:val="00210003"/>
    <w:rsid w:val="00210045"/>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151"/>
    <w:rsid w:val="002122D1"/>
    <w:rsid w:val="0021238B"/>
    <w:rsid w:val="002123EF"/>
    <w:rsid w:val="0021265A"/>
    <w:rsid w:val="00212689"/>
    <w:rsid w:val="0021269F"/>
    <w:rsid w:val="00212A04"/>
    <w:rsid w:val="00212CF9"/>
    <w:rsid w:val="00212EE8"/>
    <w:rsid w:val="002132D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52"/>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6C"/>
    <w:rsid w:val="00225276"/>
    <w:rsid w:val="00225382"/>
    <w:rsid w:val="00225653"/>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F1"/>
    <w:rsid w:val="002311F1"/>
    <w:rsid w:val="00231254"/>
    <w:rsid w:val="00231547"/>
    <w:rsid w:val="00231663"/>
    <w:rsid w:val="002317AE"/>
    <w:rsid w:val="00231B23"/>
    <w:rsid w:val="00231B58"/>
    <w:rsid w:val="00231D19"/>
    <w:rsid w:val="00231E12"/>
    <w:rsid w:val="00231F4D"/>
    <w:rsid w:val="00231F7F"/>
    <w:rsid w:val="002320C7"/>
    <w:rsid w:val="002320EC"/>
    <w:rsid w:val="00232244"/>
    <w:rsid w:val="00232293"/>
    <w:rsid w:val="002322AF"/>
    <w:rsid w:val="002322BF"/>
    <w:rsid w:val="00232391"/>
    <w:rsid w:val="00232415"/>
    <w:rsid w:val="002324B9"/>
    <w:rsid w:val="002327BA"/>
    <w:rsid w:val="00232831"/>
    <w:rsid w:val="002328AB"/>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BC7"/>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862"/>
    <w:rsid w:val="00237C70"/>
    <w:rsid w:val="00237EB3"/>
    <w:rsid w:val="0024001C"/>
    <w:rsid w:val="00240067"/>
    <w:rsid w:val="0024011D"/>
    <w:rsid w:val="00240126"/>
    <w:rsid w:val="00240298"/>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53"/>
    <w:rsid w:val="00242567"/>
    <w:rsid w:val="00242755"/>
    <w:rsid w:val="002427B0"/>
    <w:rsid w:val="0024280E"/>
    <w:rsid w:val="00242A2D"/>
    <w:rsid w:val="00242A41"/>
    <w:rsid w:val="00242AE1"/>
    <w:rsid w:val="00242B53"/>
    <w:rsid w:val="00242C58"/>
    <w:rsid w:val="00242C5C"/>
    <w:rsid w:val="00242E23"/>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36C"/>
    <w:rsid w:val="00251419"/>
    <w:rsid w:val="002514C5"/>
    <w:rsid w:val="00251776"/>
    <w:rsid w:val="0025194E"/>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3033"/>
    <w:rsid w:val="00253236"/>
    <w:rsid w:val="002532A4"/>
    <w:rsid w:val="00253619"/>
    <w:rsid w:val="00253690"/>
    <w:rsid w:val="002536FE"/>
    <w:rsid w:val="002537BC"/>
    <w:rsid w:val="00253919"/>
    <w:rsid w:val="00253BF5"/>
    <w:rsid w:val="00253DFC"/>
    <w:rsid w:val="00253EC5"/>
    <w:rsid w:val="0025407F"/>
    <w:rsid w:val="00254115"/>
    <w:rsid w:val="00254618"/>
    <w:rsid w:val="002548AE"/>
    <w:rsid w:val="00254B76"/>
    <w:rsid w:val="00254BC2"/>
    <w:rsid w:val="00254C16"/>
    <w:rsid w:val="00254C23"/>
    <w:rsid w:val="00254C70"/>
    <w:rsid w:val="00254D45"/>
    <w:rsid w:val="00254D88"/>
    <w:rsid w:val="002550DE"/>
    <w:rsid w:val="002550E5"/>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889"/>
    <w:rsid w:val="00257ACE"/>
    <w:rsid w:val="00257AFD"/>
    <w:rsid w:val="00257C72"/>
    <w:rsid w:val="00257D8C"/>
    <w:rsid w:val="00257D93"/>
    <w:rsid w:val="0026000E"/>
    <w:rsid w:val="00260307"/>
    <w:rsid w:val="002607FE"/>
    <w:rsid w:val="002609E7"/>
    <w:rsid w:val="00260AF5"/>
    <w:rsid w:val="00260CEB"/>
    <w:rsid w:val="00260DF6"/>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8D"/>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20"/>
    <w:rsid w:val="00266D86"/>
    <w:rsid w:val="00267041"/>
    <w:rsid w:val="00267196"/>
    <w:rsid w:val="00267356"/>
    <w:rsid w:val="0026736B"/>
    <w:rsid w:val="00267372"/>
    <w:rsid w:val="00267429"/>
    <w:rsid w:val="002674CD"/>
    <w:rsid w:val="00267624"/>
    <w:rsid w:val="00267671"/>
    <w:rsid w:val="00267794"/>
    <w:rsid w:val="002677EA"/>
    <w:rsid w:val="0026780E"/>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CC5"/>
    <w:rsid w:val="00272F2D"/>
    <w:rsid w:val="0027307E"/>
    <w:rsid w:val="00273445"/>
    <w:rsid w:val="0027353B"/>
    <w:rsid w:val="00273772"/>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9E4"/>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9AC"/>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C04"/>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6B3"/>
    <w:rsid w:val="00285726"/>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91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391A"/>
    <w:rsid w:val="00294044"/>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9C4"/>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3F4"/>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83C"/>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079"/>
    <w:rsid w:val="002B1201"/>
    <w:rsid w:val="002B1275"/>
    <w:rsid w:val="002B12E6"/>
    <w:rsid w:val="002B1399"/>
    <w:rsid w:val="002B17EF"/>
    <w:rsid w:val="002B1800"/>
    <w:rsid w:val="002B1AEC"/>
    <w:rsid w:val="002B1B0A"/>
    <w:rsid w:val="002B1BC0"/>
    <w:rsid w:val="002B207B"/>
    <w:rsid w:val="002B20EC"/>
    <w:rsid w:val="002B22A9"/>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99A"/>
    <w:rsid w:val="002B4AF9"/>
    <w:rsid w:val="002B4BB1"/>
    <w:rsid w:val="002B4CC9"/>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6D5"/>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0F"/>
    <w:rsid w:val="002C3D8E"/>
    <w:rsid w:val="002C3E60"/>
    <w:rsid w:val="002C3EB9"/>
    <w:rsid w:val="002C3FD0"/>
    <w:rsid w:val="002C4123"/>
    <w:rsid w:val="002C453A"/>
    <w:rsid w:val="002C460F"/>
    <w:rsid w:val="002C4A82"/>
    <w:rsid w:val="002C4B72"/>
    <w:rsid w:val="002C4F97"/>
    <w:rsid w:val="002C5020"/>
    <w:rsid w:val="002C51B3"/>
    <w:rsid w:val="002C564A"/>
    <w:rsid w:val="002C5666"/>
    <w:rsid w:val="002C57A8"/>
    <w:rsid w:val="002C58B8"/>
    <w:rsid w:val="002C59E8"/>
    <w:rsid w:val="002C5A17"/>
    <w:rsid w:val="002C5A56"/>
    <w:rsid w:val="002C6012"/>
    <w:rsid w:val="002C60E4"/>
    <w:rsid w:val="002C6336"/>
    <w:rsid w:val="002C63C7"/>
    <w:rsid w:val="002C6863"/>
    <w:rsid w:val="002C69F2"/>
    <w:rsid w:val="002C6C3B"/>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B3"/>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798"/>
    <w:rsid w:val="002D399B"/>
    <w:rsid w:val="002D3B20"/>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7C4"/>
    <w:rsid w:val="002D5802"/>
    <w:rsid w:val="002D59BE"/>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CE6"/>
    <w:rsid w:val="002D7DA9"/>
    <w:rsid w:val="002D7F6B"/>
    <w:rsid w:val="002D7FEA"/>
    <w:rsid w:val="002E00A1"/>
    <w:rsid w:val="002E00AF"/>
    <w:rsid w:val="002E013C"/>
    <w:rsid w:val="002E04BA"/>
    <w:rsid w:val="002E062E"/>
    <w:rsid w:val="002E0C0D"/>
    <w:rsid w:val="002E0D95"/>
    <w:rsid w:val="002E0E2D"/>
    <w:rsid w:val="002E0F2F"/>
    <w:rsid w:val="002E10C8"/>
    <w:rsid w:val="002E1588"/>
    <w:rsid w:val="002E164C"/>
    <w:rsid w:val="002E16F3"/>
    <w:rsid w:val="002E199B"/>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A3D"/>
    <w:rsid w:val="002E7B36"/>
    <w:rsid w:val="002E7E17"/>
    <w:rsid w:val="002E7EE2"/>
    <w:rsid w:val="002F02AD"/>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5BD"/>
    <w:rsid w:val="002F2636"/>
    <w:rsid w:val="002F2653"/>
    <w:rsid w:val="002F2668"/>
    <w:rsid w:val="002F2679"/>
    <w:rsid w:val="002F274B"/>
    <w:rsid w:val="002F27DA"/>
    <w:rsid w:val="002F286E"/>
    <w:rsid w:val="002F2A10"/>
    <w:rsid w:val="002F2A8E"/>
    <w:rsid w:val="002F2AF9"/>
    <w:rsid w:val="002F2B28"/>
    <w:rsid w:val="002F2C11"/>
    <w:rsid w:val="002F2D4C"/>
    <w:rsid w:val="002F2E0B"/>
    <w:rsid w:val="002F2E8E"/>
    <w:rsid w:val="002F2ED3"/>
    <w:rsid w:val="002F2F46"/>
    <w:rsid w:val="002F2F60"/>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4D2"/>
    <w:rsid w:val="0030157D"/>
    <w:rsid w:val="0030175D"/>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3F71"/>
    <w:rsid w:val="0030401C"/>
    <w:rsid w:val="003040D5"/>
    <w:rsid w:val="003042C9"/>
    <w:rsid w:val="0030464D"/>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118"/>
    <w:rsid w:val="0030669D"/>
    <w:rsid w:val="0030671F"/>
    <w:rsid w:val="003067F9"/>
    <w:rsid w:val="003069DD"/>
    <w:rsid w:val="003069F9"/>
    <w:rsid w:val="00306D5A"/>
    <w:rsid w:val="00307102"/>
    <w:rsid w:val="003072EA"/>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DF7"/>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A89"/>
    <w:rsid w:val="00313BEC"/>
    <w:rsid w:val="00313C2B"/>
    <w:rsid w:val="00313C2F"/>
    <w:rsid w:val="00313CB8"/>
    <w:rsid w:val="00313FE3"/>
    <w:rsid w:val="00314003"/>
    <w:rsid w:val="0031409D"/>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9D8"/>
    <w:rsid w:val="00321A55"/>
    <w:rsid w:val="00321B19"/>
    <w:rsid w:val="00321C27"/>
    <w:rsid w:val="00321CF5"/>
    <w:rsid w:val="00321DA2"/>
    <w:rsid w:val="00321DD6"/>
    <w:rsid w:val="00321F74"/>
    <w:rsid w:val="00321F9F"/>
    <w:rsid w:val="0032207E"/>
    <w:rsid w:val="003220EC"/>
    <w:rsid w:val="00322114"/>
    <w:rsid w:val="003223C3"/>
    <w:rsid w:val="003223C4"/>
    <w:rsid w:val="00322529"/>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E0F"/>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3FE"/>
    <w:rsid w:val="003266F3"/>
    <w:rsid w:val="0032674F"/>
    <w:rsid w:val="0032683E"/>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AC1"/>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557"/>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10E"/>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A90"/>
    <w:rsid w:val="00340C12"/>
    <w:rsid w:val="00340E96"/>
    <w:rsid w:val="00340EF7"/>
    <w:rsid w:val="0034123D"/>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2E0"/>
    <w:rsid w:val="0034333E"/>
    <w:rsid w:val="003433DC"/>
    <w:rsid w:val="00343404"/>
    <w:rsid w:val="003434D5"/>
    <w:rsid w:val="003436F3"/>
    <w:rsid w:val="003438AB"/>
    <w:rsid w:val="00343ABB"/>
    <w:rsid w:val="00343B61"/>
    <w:rsid w:val="00343BB6"/>
    <w:rsid w:val="00343CC8"/>
    <w:rsid w:val="00343DD9"/>
    <w:rsid w:val="0034420E"/>
    <w:rsid w:val="00344271"/>
    <w:rsid w:val="0034439F"/>
    <w:rsid w:val="003443C8"/>
    <w:rsid w:val="003444FD"/>
    <w:rsid w:val="00344587"/>
    <w:rsid w:val="00344693"/>
    <w:rsid w:val="003446CC"/>
    <w:rsid w:val="00344820"/>
    <w:rsid w:val="003449C7"/>
    <w:rsid w:val="003449E3"/>
    <w:rsid w:val="00344A3C"/>
    <w:rsid w:val="00344AFF"/>
    <w:rsid w:val="00344C17"/>
    <w:rsid w:val="00344D03"/>
    <w:rsid w:val="00344D25"/>
    <w:rsid w:val="00344E3A"/>
    <w:rsid w:val="00344F33"/>
    <w:rsid w:val="00344F89"/>
    <w:rsid w:val="00345183"/>
    <w:rsid w:val="0034527C"/>
    <w:rsid w:val="00345707"/>
    <w:rsid w:val="0034579B"/>
    <w:rsid w:val="003458EF"/>
    <w:rsid w:val="00345991"/>
    <w:rsid w:val="003459B7"/>
    <w:rsid w:val="00345BB1"/>
    <w:rsid w:val="00345D4C"/>
    <w:rsid w:val="00345E0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2AB"/>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5E2"/>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58C"/>
    <w:rsid w:val="00356717"/>
    <w:rsid w:val="0035674E"/>
    <w:rsid w:val="00356880"/>
    <w:rsid w:val="003568F1"/>
    <w:rsid w:val="00356907"/>
    <w:rsid w:val="00356A4B"/>
    <w:rsid w:val="00356F3E"/>
    <w:rsid w:val="00356F54"/>
    <w:rsid w:val="003570D0"/>
    <w:rsid w:val="003577C5"/>
    <w:rsid w:val="003577E3"/>
    <w:rsid w:val="00357A31"/>
    <w:rsid w:val="00357A8C"/>
    <w:rsid w:val="00357AC7"/>
    <w:rsid w:val="00357C94"/>
    <w:rsid w:val="00357CFC"/>
    <w:rsid w:val="00357D41"/>
    <w:rsid w:val="00357F54"/>
    <w:rsid w:val="00357F89"/>
    <w:rsid w:val="003601E6"/>
    <w:rsid w:val="0036041A"/>
    <w:rsid w:val="0036048B"/>
    <w:rsid w:val="003604F7"/>
    <w:rsid w:val="00360A3F"/>
    <w:rsid w:val="00360ABF"/>
    <w:rsid w:val="00360ADB"/>
    <w:rsid w:val="00360ADD"/>
    <w:rsid w:val="00360BEB"/>
    <w:rsid w:val="00360C15"/>
    <w:rsid w:val="00360D64"/>
    <w:rsid w:val="00360DC9"/>
    <w:rsid w:val="0036107D"/>
    <w:rsid w:val="003612F1"/>
    <w:rsid w:val="00361415"/>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70B"/>
    <w:rsid w:val="00365869"/>
    <w:rsid w:val="003658B6"/>
    <w:rsid w:val="003658F0"/>
    <w:rsid w:val="00365932"/>
    <w:rsid w:val="00365EC5"/>
    <w:rsid w:val="00366397"/>
    <w:rsid w:val="0036644A"/>
    <w:rsid w:val="0036682A"/>
    <w:rsid w:val="00366A4C"/>
    <w:rsid w:val="00366AC0"/>
    <w:rsid w:val="00366AFF"/>
    <w:rsid w:val="00366E3F"/>
    <w:rsid w:val="0036708E"/>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7F2"/>
    <w:rsid w:val="00371869"/>
    <w:rsid w:val="00371C85"/>
    <w:rsid w:val="003720EC"/>
    <w:rsid w:val="00372211"/>
    <w:rsid w:val="003725B3"/>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0E3"/>
    <w:rsid w:val="0037710B"/>
    <w:rsid w:val="00377149"/>
    <w:rsid w:val="0037725B"/>
    <w:rsid w:val="00377448"/>
    <w:rsid w:val="003774A1"/>
    <w:rsid w:val="0037780E"/>
    <w:rsid w:val="0037787B"/>
    <w:rsid w:val="003778FF"/>
    <w:rsid w:val="00377B5B"/>
    <w:rsid w:val="00377B5F"/>
    <w:rsid w:val="00377C24"/>
    <w:rsid w:val="00380395"/>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DCC"/>
    <w:rsid w:val="00381E46"/>
    <w:rsid w:val="00381EBA"/>
    <w:rsid w:val="00381EC7"/>
    <w:rsid w:val="00382117"/>
    <w:rsid w:val="00382309"/>
    <w:rsid w:val="0038230D"/>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362"/>
    <w:rsid w:val="00385914"/>
    <w:rsid w:val="0038594E"/>
    <w:rsid w:val="00385A54"/>
    <w:rsid w:val="00385C4A"/>
    <w:rsid w:val="00385C91"/>
    <w:rsid w:val="00385EB8"/>
    <w:rsid w:val="00386155"/>
    <w:rsid w:val="00386179"/>
    <w:rsid w:val="0038621E"/>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CAF"/>
    <w:rsid w:val="00387D0A"/>
    <w:rsid w:val="0039025B"/>
    <w:rsid w:val="003903FE"/>
    <w:rsid w:val="00390449"/>
    <w:rsid w:val="00390622"/>
    <w:rsid w:val="00390658"/>
    <w:rsid w:val="00390764"/>
    <w:rsid w:val="0039098F"/>
    <w:rsid w:val="003909A7"/>
    <w:rsid w:val="00390BA8"/>
    <w:rsid w:val="00390F88"/>
    <w:rsid w:val="0039126E"/>
    <w:rsid w:val="00391313"/>
    <w:rsid w:val="00391332"/>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D35"/>
    <w:rsid w:val="00392DE9"/>
    <w:rsid w:val="00392E2B"/>
    <w:rsid w:val="00392FE3"/>
    <w:rsid w:val="0039310C"/>
    <w:rsid w:val="003931C5"/>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957"/>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134"/>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E65"/>
    <w:rsid w:val="00397F4B"/>
    <w:rsid w:val="00397FF2"/>
    <w:rsid w:val="003A0063"/>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A8"/>
    <w:rsid w:val="003A31E0"/>
    <w:rsid w:val="003A353F"/>
    <w:rsid w:val="003A38D0"/>
    <w:rsid w:val="003A38D4"/>
    <w:rsid w:val="003A3955"/>
    <w:rsid w:val="003A3BDD"/>
    <w:rsid w:val="003A3DB9"/>
    <w:rsid w:val="003A3F72"/>
    <w:rsid w:val="003A4052"/>
    <w:rsid w:val="003A41C5"/>
    <w:rsid w:val="003A42AA"/>
    <w:rsid w:val="003A439D"/>
    <w:rsid w:val="003A46BE"/>
    <w:rsid w:val="003A46C9"/>
    <w:rsid w:val="003A46D3"/>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57"/>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0D72"/>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346"/>
    <w:rsid w:val="003B64F4"/>
    <w:rsid w:val="003B65EA"/>
    <w:rsid w:val="003B6754"/>
    <w:rsid w:val="003B6862"/>
    <w:rsid w:val="003B6919"/>
    <w:rsid w:val="003B6AFF"/>
    <w:rsid w:val="003B6B42"/>
    <w:rsid w:val="003B6F05"/>
    <w:rsid w:val="003B6F5E"/>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2E3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08"/>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E21"/>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21D"/>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61F"/>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6B"/>
    <w:rsid w:val="003D727E"/>
    <w:rsid w:val="003D72AA"/>
    <w:rsid w:val="003D757D"/>
    <w:rsid w:val="003D7878"/>
    <w:rsid w:val="003D7AE9"/>
    <w:rsid w:val="003D7BB8"/>
    <w:rsid w:val="003D7E3B"/>
    <w:rsid w:val="003D7FC0"/>
    <w:rsid w:val="003D7FD5"/>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8E"/>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2FD"/>
    <w:rsid w:val="003F0329"/>
    <w:rsid w:val="003F0419"/>
    <w:rsid w:val="003F045F"/>
    <w:rsid w:val="003F04DF"/>
    <w:rsid w:val="003F051A"/>
    <w:rsid w:val="003F0552"/>
    <w:rsid w:val="003F057A"/>
    <w:rsid w:val="003F07B0"/>
    <w:rsid w:val="003F0847"/>
    <w:rsid w:val="003F089E"/>
    <w:rsid w:val="003F0AF3"/>
    <w:rsid w:val="003F0B73"/>
    <w:rsid w:val="003F0BA3"/>
    <w:rsid w:val="003F0C9D"/>
    <w:rsid w:val="003F0F22"/>
    <w:rsid w:val="003F0F84"/>
    <w:rsid w:val="003F10A4"/>
    <w:rsid w:val="003F1152"/>
    <w:rsid w:val="003F115F"/>
    <w:rsid w:val="003F12C7"/>
    <w:rsid w:val="003F13CA"/>
    <w:rsid w:val="003F13CF"/>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82B"/>
    <w:rsid w:val="003F59F2"/>
    <w:rsid w:val="003F5A5B"/>
    <w:rsid w:val="003F5A76"/>
    <w:rsid w:val="003F5C96"/>
    <w:rsid w:val="003F5CC7"/>
    <w:rsid w:val="003F5E2F"/>
    <w:rsid w:val="003F614D"/>
    <w:rsid w:val="003F6166"/>
    <w:rsid w:val="003F61D5"/>
    <w:rsid w:val="003F61E0"/>
    <w:rsid w:val="003F62C8"/>
    <w:rsid w:val="003F66C9"/>
    <w:rsid w:val="003F6840"/>
    <w:rsid w:val="003F69F0"/>
    <w:rsid w:val="003F6ACD"/>
    <w:rsid w:val="003F6BA3"/>
    <w:rsid w:val="003F6BC3"/>
    <w:rsid w:val="003F6C08"/>
    <w:rsid w:val="003F6D2E"/>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A0"/>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54"/>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B43"/>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DC6"/>
    <w:rsid w:val="00413DEA"/>
    <w:rsid w:val="00413E31"/>
    <w:rsid w:val="0041434B"/>
    <w:rsid w:val="0041445A"/>
    <w:rsid w:val="004148D8"/>
    <w:rsid w:val="004149B5"/>
    <w:rsid w:val="004149E2"/>
    <w:rsid w:val="004149EC"/>
    <w:rsid w:val="00414C0C"/>
    <w:rsid w:val="00414C89"/>
    <w:rsid w:val="00414CB0"/>
    <w:rsid w:val="00414CE3"/>
    <w:rsid w:val="00414E69"/>
    <w:rsid w:val="00414EBC"/>
    <w:rsid w:val="00414F47"/>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D14"/>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4F99"/>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35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EBA"/>
    <w:rsid w:val="00433FEF"/>
    <w:rsid w:val="004341EE"/>
    <w:rsid w:val="00434336"/>
    <w:rsid w:val="0043435B"/>
    <w:rsid w:val="00434453"/>
    <w:rsid w:val="004347B7"/>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8F5"/>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7A5"/>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94C"/>
    <w:rsid w:val="00460EAF"/>
    <w:rsid w:val="00460FAF"/>
    <w:rsid w:val="004610C3"/>
    <w:rsid w:val="00461169"/>
    <w:rsid w:val="00461224"/>
    <w:rsid w:val="00461771"/>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6EB7"/>
    <w:rsid w:val="004671A6"/>
    <w:rsid w:val="00467340"/>
    <w:rsid w:val="0046737E"/>
    <w:rsid w:val="00467520"/>
    <w:rsid w:val="00467526"/>
    <w:rsid w:val="00467986"/>
    <w:rsid w:val="00467C32"/>
    <w:rsid w:val="00467DA2"/>
    <w:rsid w:val="00467FAE"/>
    <w:rsid w:val="004700DE"/>
    <w:rsid w:val="00470175"/>
    <w:rsid w:val="00470632"/>
    <w:rsid w:val="00470856"/>
    <w:rsid w:val="00470896"/>
    <w:rsid w:val="004708EC"/>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0"/>
    <w:rsid w:val="00474347"/>
    <w:rsid w:val="00474995"/>
    <w:rsid w:val="00474B69"/>
    <w:rsid w:val="00474D17"/>
    <w:rsid w:val="00474D65"/>
    <w:rsid w:val="00474E4D"/>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5B6"/>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4D84"/>
    <w:rsid w:val="00484DC1"/>
    <w:rsid w:val="00485070"/>
    <w:rsid w:val="0048521A"/>
    <w:rsid w:val="004852A1"/>
    <w:rsid w:val="004852AD"/>
    <w:rsid w:val="00485423"/>
    <w:rsid w:val="004854BA"/>
    <w:rsid w:val="0048561A"/>
    <w:rsid w:val="00485683"/>
    <w:rsid w:val="004858D2"/>
    <w:rsid w:val="00485C2C"/>
    <w:rsid w:val="00485CD9"/>
    <w:rsid w:val="00485CF0"/>
    <w:rsid w:val="00485CFA"/>
    <w:rsid w:val="00485EC5"/>
    <w:rsid w:val="00485EE9"/>
    <w:rsid w:val="00485F63"/>
    <w:rsid w:val="004863BC"/>
    <w:rsid w:val="00486840"/>
    <w:rsid w:val="0048689C"/>
    <w:rsid w:val="004868C3"/>
    <w:rsid w:val="00486940"/>
    <w:rsid w:val="0048695B"/>
    <w:rsid w:val="004869FA"/>
    <w:rsid w:val="00486BE0"/>
    <w:rsid w:val="00486C04"/>
    <w:rsid w:val="00486DED"/>
    <w:rsid w:val="00486FC8"/>
    <w:rsid w:val="0048707A"/>
    <w:rsid w:val="004870DF"/>
    <w:rsid w:val="00487115"/>
    <w:rsid w:val="004873BC"/>
    <w:rsid w:val="004874F3"/>
    <w:rsid w:val="00487A5D"/>
    <w:rsid w:val="00487ABC"/>
    <w:rsid w:val="00487AEF"/>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0B7F"/>
    <w:rsid w:val="0049106E"/>
    <w:rsid w:val="004910D9"/>
    <w:rsid w:val="00491188"/>
    <w:rsid w:val="00491377"/>
    <w:rsid w:val="00491379"/>
    <w:rsid w:val="0049148C"/>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3F1"/>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97A"/>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403"/>
    <w:rsid w:val="0049781B"/>
    <w:rsid w:val="00497917"/>
    <w:rsid w:val="00497924"/>
    <w:rsid w:val="00497929"/>
    <w:rsid w:val="00497993"/>
    <w:rsid w:val="00497AAA"/>
    <w:rsid w:val="00497D49"/>
    <w:rsid w:val="004A0112"/>
    <w:rsid w:val="004A0153"/>
    <w:rsid w:val="004A0159"/>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C9E"/>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4E5"/>
    <w:rsid w:val="004B1552"/>
    <w:rsid w:val="004B15ED"/>
    <w:rsid w:val="004B16A7"/>
    <w:rsid w:val="004B16CD"/>
    <w:rsid w:val="004B16E5"/>
    <w:rsid w:val="004B1839"/>
    <w:rsid w:val="004B1859"/>
    <w:rsid w:val="004B193A"/>
    <w:rsid w:val="004B1A56"/>
    <w:rsid w:val="004B1A64"/>
    <w:rsid w:val="004B1CE6"/>
    <w:rsid w:val="004B1DB7"/>
    <w:rsid w:val="004B1E9F"/>
    <w:rsid w:val="004B1F65"/>
    <w:rsid w:val="004B211C"/>
    <w:rsid w:val="004B224C"/>
    <w:rsid w:val="004B22A4"/>
    <w:rsid w:val="004B22B7"/>
    <w:rsid w:val="004B22FF"/>
    <w:rsid w:val="004B23CB"/>
    <w:rsid w:val="004B2562"/>
    <w:rsid w:val="004B269A"/>
    <w:rsid w:val="004B342E"/>
    <w:rsid w:val="004B345F"/>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7ED"/>
    <w:rsid w:val="004C09BB"/>
    <w:rsid w:val="004C0C2F"/>
    <w:rsid w:val="004C10CC"/>
    <w:rsid w:val="004C10E5"/>
    <w:rsid w:val="004C1276"/>
    <w:rsid w:val="004C13D9"/>
    <w:rsid w:val="004C15AF"/>
    <w:rsid w:val="004C1704"/>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0CE"/>
    <w:rsid w:val="004C532B"/>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C33"/>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A0"/>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5F75"/>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B50"/>
    <w:rsid w:val="004D7DE2"/>
    <w:rsid w:val="004D7F99"/>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485"/>
    <w:rsid w:val="004E153E"/>
    <w:rsid w:val="004E1650"/>
    <w:rsid w:val="004E165F"/>
    <w:rsid w:val="004E1843"/>
    <w:rsid w:val="004E1B9C"/>
    <w:rsid w:val="004E1C16"/>
    <w:rsid w:val="004E1CF0"/>
    <w:rsid w:val="004E1D68"/>
    <w:rsid w:val="004E1FC5"/>
    <w:rsid w:val="004E2021"/>
    <w:rsid w:val="004E20E6"/>
    <w:rsid w:val="004E214F"/>
    <w:rsid w:val="004E22AE"/>
    <w:rsid w:val="004E253F"/>
    <w:rsid w:val="004E263C"/>
    <w:rsid w:val="004E2750"/>
    <w:rsid w:val="004E28FC"/>
    <w:rsid w:val="004E2D98"/>
    <w:rsid w:val="004E2DA8"/>
    <w:rsid w:val="004E2E0C"/>
    <w:rsid w:val="004E30AE"/>
    <w:rsid w:val="004E30E3"/>
    <w:rsid w:val="004E30F9"/>
    <w:rsid w:val="004E30FF"/>
    <w:rsid w:val="004E313E"/>
    <w:rsid w:val="004E32BE"/>
    <w:rsid w:val="004E3410"/>
    <w:rsid w:val="004E3912"/>
    <w:rsid w:val="004E3CAE"/>
    <w:rsid w:val="004E3DAE"/>
    <w:rsid w:val="004E3E01"/>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5A4"/>
    <w:rsid w:val="004F467B"/>
    <w:rsid w:val="004F475E"/>
    <w:rsid w:val="004F4868"/>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5E53"/>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B25"/>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5D8"/>
    <w:rsid w:val="00501662"/>
    <w:rsid w:val="0050179C"/>
    <w:rsid w:val="0050181E"/>
    <w:rsid w:val="0050199B"/>
    <w:rsid w:val="005019EA"/>
    <w:rsid w:val="00501C07"/>
    <w:rsid w:val="00501FA5"/>
    <w:rsid w:val="00502468"/>
    <w:rsid w:val="00502677"/>
    <w:rsid w:val="005026A2"/>
    <w:rsid w:val="005027C0"/>
    <w:rsid w:val="005027CE"/>
    <w:rsid w:val="00502DD4"/>
    <w:rsid w:val="00502F25"/>
    <w:rsid w:val="00503268"/>
    <w:rsid w:val="0050338A"/>
    <w:rsid w:val="00503569"/>
    <w:rsid w:val="005036F1"/>
    <w:rsid w:val="0050377C"/>
    <w:rsid w:val="005037D8"/>
    <w:rsid w:val="00503809"/>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627"/>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2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9C4"/>
    <w:rsid w:val="00520AA7"/>
    <w:rsid w:val="00520C5E"/>
    <w:rsid w:val="00520D0D"/>
    <w:rsid w:val="0052133D"/>
    <w:rsid w:val="005213B6"/>
    <w:rsid w:val="00521A47"/>
    <w:rsid w:val="00521AB3"/>
    <w:rsid w:val="00521C70"/>
    <w:rsid w:val="00522296"/>
    <w:rsid w:val="0052257C"/>
    <w:rsid w:val="005229F5"/>
    <w:rsid w:val="00522BCD"/>
    <w:rsid w:val="00522E87"/>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90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E"/>
    <w:rsid w:val="00530513"/>
    <w:rsid w:val="005305BB"/>
    <w:rsid w:val="00530606"/>
    <w:rsid w:val="005306DE"/>
    <w:rsid w:val="005307DB"/>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AE3"/>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6B"/>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1BB"/>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ABF"/>
    <w:rsid w:val="00546B10"/>
    <w:rsid w:val="00546C53"/>
    <w:rsid w:val="00546D34"/>
    <w:rsid w:val="00546E90"/>
    <w:rsid w:val="00546F61"/>
    <w:rsid w:val="00546F85"/>
    <w:rsid w:val="00546F9C"/>
    <w:rsid w:val="00547064"/>
    <w:rsid w:val="0054712E"/>
    <w:rsid w:val="005471E2"/>
    <w:rsid w:val="005474AF"/>
    <w:rsid w:val="0054778F"/>
    <w:rsid w:val="00547792"/>
    <w:rsid w:val="005477D6"/>
    <w:rsid w:val="005478CC"/>
    <w:rsid w:val="00547B12"/>
    <w:rsid w:val="00547B84"/>
    <w:rsid w:val="00547CD4"/>
    <w:rsid w:val="00547D20"/>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88E"/>
    <w:rsid w:val="00553A82"/>
    <w:rsid w:val="00553AB2"/>
    <w:rsid w:val="00553CC3"/>
    <w:rsid w:val="00554138"/>
    <w:rsid w:val="0055421C"/>
    <w:rsid w:val="0055453D"/>
    <w:rsid w:val="005546B5"/>
    <w:rsid w:val="00554745"/>
    <w:rsid w:val="00554788"/>
    <w:rsid w:val="005547CE"/>
    <w:rsid w:val="00554879"/>
    <w:rsid w:val="005548F1"/>
    <w:rsid w:val="0055496A"/>
    <w:rsid w:val="00554C77"/>
    <w:rsid w:val="00554D70"/>
    <w:rsid w:val="00554D79"/>
    <w:rsid w:val="00554DA2"/>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81F"/>
    <w:rsid w:val="005719B3"/>
    <w:rsid w:val="00571A5B"/>
    <w:rsid w:val="00571A61"/>
    <w:rsid w:val="00571B1A"/>
    <w:rsid w:val="00571CD4"/>
    <w:rsid w:val="00571D50"/>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26A"/>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0FB"/>
    <w:rsid w:val="00576111"/>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27"/>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53"/>
    <w:rsid w:val="00583B81"/>
    <w:rsid w:val="00583CD2"/>
    <w:rsid w:val="00583E85"/>
    <w:rsid w:val="0058427C"/>
    <w:rsid w:val="0058433C"/>
    <w:rsid w:val="0058436B"/>
    <w:rsid w:val="005843F0"/>
    <w:rsid w:val="00584407"/>
    <w:rsid w:val="0058440A"/>
    <w:rsid w:val="00584439"/>
    <w:rsid w:val="00584581"/>
    <w:rsid w:val="005846C4"/>
    <w:rsid w:val="005846EC"/>
    <w:rsid w:val="005848B9"/>
    <w:rsid w:val="00584A2D"/>
    <w:rsid w:val="00584AAD"/>
    <w:rsid w:val="00584C0C"/>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3E1D"/>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499"/>
    <w:rsid w:val="005965EC"/>
    <w:rsid w:val="00596643"/>
    <w:rsid w:val="00596889"/>
    <w:rsid w:val="005968A0"/>
    <w:rsid w:val="00596C94"/>
    <w:rsid w:val="00596D38"/>
    <w:rsid w:val="00596D79"/>
    <w:rsid w:val="00596DC0"/>
    <w:rsid w:val="00597620"/>
    <w:rsid w:val="005978AF"/>
    <w:rsid w:val="00597A25"/>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587"/>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E13"/>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B8"/>
    <w:rsid w:val="005B00FB"/>
    <w:rsid w:val="005B03EE"/>
    <w:rsid w:val="005B044D"/>
    <w:rsid w:val="005B046F"/>
    <w:rsid w:val="005B0A1E"/>
    <w:rsid w:val="005B0A4F"/>
    <w:rsid w:val="005B0AC8"/>
    <w:rsid w:val="005B0B2E"/>
    <w:rsid w:val="005B0B3C"/>
    <w:rsid w:val="005B0CA3"/>
    <w:rsid w:val="005B0E0D"/>
    <w:rsid w:val="005B10F6"/>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3BB"/>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354"/>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4A"/>
    <w:rsid w:val="005C5B62"/>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BC1"/>
    <w:rsid w:val="005C7D27"/>
    <w:rsid w:val="005C7DE2"/>
    <w:rsid w:val="005C7F7E"/>
    <w:rsid w:val="005C7FBB"/>
    <w:rsid w:val="005D0034"/>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78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AB4"/>
    <w:rsid w:val="005D5B86"/>
    <w:rsid w:val="005D5BC8"/>
    <w:rsid w:val="005D5D06"/>
    <w:rsid w:val="005D5D09"/>
    <w:rsid w:val="005D5EEA"/>
    <w:rsid w:val="005D6325"/>
    <w:rsid w:val="005D6419"/>
    <w:rsid w:val="005D64FA"/>
    <w:rsid w:val="005D65B8"/>
    <w:rsid w:val="005D66AB"/>
    <w:rsid w:val="005D6811"/>
    <w:rsid w:val="005D6888"/>
    <w:rsid w:val="005D6BDC"/>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237"/>
    <w:rsid w:val="005E6384"/>
    <w:rsid w:val="005E653E"/>
    <w:rsid w:val="005E6617"/>
    <w:rsid w:val="005E66B7"/>
    <w:rsid w:val="005E6851"/>
    <w:rsid w:val="005E68AF"/>
    <w:rsid w:val="005E68CC"/>
    <w:rsid w:val="005E6AA5"/>
    <w:rsid w:val="005E6B34"/>
    <w:rsid w:val="005E6BCD"/>
    <w:rsid w:val="005E7006"/>
    <w:rsid w:val="005E7032"/>
    <w:rsid w:val="005E7592"/>
    <w:rsid w:val="005E76CD"/>
    <w:rsid w:val="005E7801"/>
    <w:rsid w:val="005E782C"/>
    <w:rsid w:val="005E797B"/>
    <w:rsid w:val="005E7C2B"/>
    <w:rsid w:val="005E7E18"/>
    <w:rsid w:val="005E7EFE"/>
    <w:rsid w:val="005E7F3A"/>
    <w:rsid w:val="005F01D5"/>
    <w:rsid w:val="005F01F1"/>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310"/>
    <w:rsid w:val="005F24B2"/>
    <w:rsid w:val="005F24D1"/>
    <w:rsid w:val="005F25D3"/>
    <w:rsid w:val="005F288F"/>
    <w:rsid w:val="005F2A5E"/>
    <w:rsid w:val="005F2A86"/>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8B5"/>
    <w:rsid w:val="005F49D3"/>
    <w:rsid w:val="005F4BE1"/>
    <w:rsid w:val="005F4E9F"/>
    <w:rsid w:val="005F4F80"/>
    <w:rsid w:val="005F532B"/>
    <w:rsid w:val="005F54DF"/>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076"/>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AFA"/>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C4"/>
    <w:rsid w:val="006114A1"/>
    <w:rsid w:val="0061173F"/>
    <w:rsid w:val="006117D3"/>
    <w:rsid w:val="00611957"/>
    <w:rsid w:val="00611961"/>
    <w:rsid w:val="00611AA2"/>
    <w:rsid w:val="00611B4E"/>
    <w:rsid w:val="00611CD5"/>
    <w:rsid w:val="00611CDF"/>
    <w:rsid w:val="00611D36"/>
    <w:rsid w:val="00611DDF"/>
    <w:rsid w:val="0061211A"/>
    <w:rsid w:val="00612261"/>
    <w:rsid w:val="00612418"/>
    <w:rsid w:val="006126B6"/>
    <w:rsid w:val="0061286E"/>
    <w:rsid w:val="006128DF"/>
    <w:rsid w:val="00612C93"/>
    <w:rsid w:val="00612D4C"/>
    <w:rsid w:val="00612F0B"/>
    <w:rsid w:val="00613015"/>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C1"/>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31B"/>
    <w:rsid w:val="00621633"/>
    <w:rsid w:val="00621651"/>
    <w:rsid w:val="00621731"/>
    <w:rsid w:val="00621B42"/>
    <w:rsid w:val="00621C4D"/>
    <w:rsid w:val="00621D29"/>
    <w:rsid w:val="00621EBF"/>
    <w:rsid w:val="00621FD0"/>
    <w:rsid w:val="00622088"/>
    <w:rsid w:val="006220F1"/>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3F8B"/>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4B"/>
    <w:rsid w:val="006269C6"/>
    <w:rsid w:val="00626AE1"/>
    <w:rsid w:val="00626D7A"/>
    <w:rsid w:val="00626E62"/>
    <w:rsid w:val="00626EC6"/>
    <w:rsid w:val="006274DE"/>
    <w:rsid w:val="006275EF"/>
    <w:rsid w:val="0062769C"/>
    <w:rsid w:val="00627880"/>
    <w:rsid w:val="006278AE"/>
    <w:rsid w:val="0062791C"/>
    <w:rsid w:val="006279F9"/>
    <w:rsid w:val="00627AD9"/>
    <w:rsid w:val="00627EC6"/>
    <w:rsid w:val="006300DF"/>
    <w:rsid w:val="006301DF"/>
    <w:rsid w:val="0063020D"/>
    <w:rsid w:val="00630225"/>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6DF"/>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402"/>
    <w:rsid w:val="00635685"/>
    <w:rsid w:val="0063593A"/>
    <w:rsid w:val="00635ED7"/>
    <w:rsid w:val="00636154"/>
    <w:rsid w:val="0063627B"/>
    <w:rsid w:val="006364E1"/>
    <w:rsid w:val="006364FE"/>
    <w:rsid w:val="00636535"/>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70C"/>
    <w:rsid w:val="00643760"/>
    <w:rsid w:val="00643855"/>
    <w:rsid w:val="0064390C"/>
    <w:rsid w:val="00643A71"/>
    <w:rsid w:val="00643AD7"/>
    <w:rsid w:val="00643AF0"/>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971"/>
    <w:rsid w:val="00647A52"/>
    <w:rsid w:val="00647B78"/>
    <w:rsid w:val="00647B82"/>
    <w:rsid w:val="00647BEC"/>
    <w:rsid w:val="00650130"/>
    <w:rsid w:val="006501EE"/>
    <w:rsid w:val="0065046A"/>
    <w:rsid w:val="0065088D"/>
    <w:rsid w:val="00650921"/>
    <w:rsid w:val="00650979"/>
    <w:rsid w:val="00650AA0"/>
    <w:rsid w:val="00650C34"/>
    <w:rsid w:val="00650CE7"/>
    <w:rsid w:val="00650E46"/>
    <w:rsid w:val="006510CF"/>
    <w:rsid w:val="00651129"/>
    <w:rsid w:val="006517AB"/>
    <w:rsid w:val="0065187E"/>
    <w:rsid w:val="00651B0E"/>
    <w:rsid w:val="00651BE8"/>
    <w:rsid w:val="00651C14"/>
    <w:rsid w:val="00651C5E"/>
    <w:rsid w:val="00651D02"/>
    <w:rsid w:val="00651D22"/>
    <w:rsid w:val="00652159"/>
    <w:rsid w:val="00652476"/>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D3C"/>
    <w:rsid w:val="00653D60"/>
    <w:rsid w:val="00653EB5"/>
    <w:rsid w:val="00653F4B"/>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FD1"/>
    <w:rsid w:val="006561CD"/>
    <w:rsid w:val="006561D0"/>
    <w:rsid w:val="00656280"/>
    <w:rsid w:val="00656346"/>
    <w:rsid w:val="00656365"/>
    <w:rsid w:val="0065661E"/>
    <w:rsid w:val="006567B9"/>
    <w:rsid w:val="00656828"/>
    <w:rsid w:val="00656999"/>
    <w:rsid w:val="00656C21"/>
    <w:rsid w:val="00656E24"/>
    <w:rsid w:val="0065709A"/>
    <w:rsid w:val="00657135"/>
    <w:rsid w:val="00657137"/>
    <w:rsid w:val="006572C1"/>
    <w:rsid w:val="006572F5"/>
    <w:rsid w:val="0065737B"/>
    <w:rsid w:val="00657505"/>
    <w:rsid w:val="00657595"/>
    <w:rsid w:val="006575FA"/>
    <w:rsid w:val="0065776A"/>
    <w:rsid w:val="00657989"/>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7C"/>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6EB7"/>
    <w:rsid w:val="00667012"/>
    <w:rsid w:val="006671AE"/>
    <w:rsid w:val="00667257"/>
    <w:rsid w:val="00667312"/>
    <w:rsid w:val="00667545"/>
    <w:rsid w:val="00667637"/>
    <w:rsid w:val="00667660"/>
    <w:rsid w:val="006676F6"/>
    <w:rsid w:val="006676F7"/>
    <w:rsid w:val="00667B13"/>
    <w:rsid w:val="00667B93"/>
    <w:rsid w:val="00667BA2"/>
    <w:rsid w:val="00667CFD"/>
    <w:rsid w:val="00667F13"/>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11E"/>
    <w:rsid w:val="006733A3"/>
    <w:rsid w:val="00673426"/>
    <w:rsid w:val="006735C2"/>
    <w:rsid w:val="0067372F"/>
    <w:rsid w:val="00673C68"/>
    <w:rsid w:val="00673CAB"/>
    <w:rsid w:val="00673EB7"/>
    <w:rsid w:val="0067426E"/>
    <w:rsid w:val="006742DA"/>
    <w:rsid w:val="00674636"/>
    <w:rsid w:val="006746FB"/>
    <w:rsid w:val="00674740"/>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35"/>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CD0"/>
    <w:rsid w:val="00681E82"/>
    <w:rsid w:val="00681EF3"/>
    <w:rsid w:val="00681F28"/>
    <w:rsid w:val="006822F6"/>
    <w:rsid w:val="0068231C"/>
    <w:rsid w:val="00682336"/>
    <w:rsid w:val="00682401"/>
    <w:rsid w:val="0068256A"/>
    <w:rsid w:val="00682608"/>
    <w:rsid w:val="00682628"/>
    <w:rsid w:val="006827EB"/>
    <w:rsid w:val="00682833"/>
    <w:rsid w:val="0068286E"/>
    <w:rsid w:val="00682884"/>
    <w:rsid w:val="00682887"/>
    <w:rsid w:val="0068290D"/>
    <w:rsid w:val="00682958"/>
    <w:rsid w:val="00682B2A"/>
    <w:rsid w:val="00682B40"/>
    <w:rsid w:val="00682C8E"/>
    <w:rsid w:val="00682E2B"/>
    <w:rsid w:val="00683099"/>
    <w:rsid w:val="0068309B"/>
    <w:rsid w:val="00683337"/>
    <w:rsid w:val="0068338C"/>
    <w:rsid w:val="00683492"/>
    <w:rsid w:val="00683967"/>
    <w:rsid w:val="0068414B"/>
    <w:rsid w:val="00684551"/>
    <w:rsid w:val="00684876"/>
    <w:rsid w:val="006848F4"/>
    <w:rsid w:val="00684E07"/>
    <w:rsid w:val="00685027"/>
    <w:rsid w:val="0068570D"/>
    <w:rsid w:val="006857C2"/>
    <w:rsid w:val="00685830"/>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BBC"/>
    <w:rsid w:val="00687CF3"/>
    <w:rsid w:val="00687D56"/>
    <w:rsid w:val="00687DA6"/>
    <w:rsid w:val="00690137"/>
    <w:rsid w:val="00690617"/>
    <w:rsid w:val="00690851"/>
    <w:rsid w:val="00690DE6"/>
    <w:rsid w:val="00690E0C"/>
    <w:rsid w:val="00690EE8"/>
    <w:rsid w:val="00690F7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4FC"/>
    <w:rsid w:val="0069655F"/>
    <w:rsid w:val="00696592"/>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72"/>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BF"/>
    <w:rsid w:val="006A48C5"/>
    <w:rsid w:val="006A4C4D"/>
    <w:rsid w:val="006A4E3C"/>
    <w:rsid w:val="006A4EBA"/>
    <w:rsid w:val="006A549F"/>
    <w:rsid w:val="006A54B4"/>
    <w:rsid w:val="006A5630"/>
    <w:rsid w:val="006A564D"/>
    <w:rsid w:val="006A571E"/>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1B5"/>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28"/>
    <w:rsid w:val="006B30EC"/>
    <w:rsid w:val="006B318F"/>
    <w:rsid w:val="006B326B"/>
    <w:rsid w:val="006B3326"/>
    <w:rsid w:val="006B33C1"/>
    <w:rsid w:val="006B34B8"/>
    <w:rsid w:val="006B36E8"/>
    <w:rsid w:val="006B373C"/>
    <w:rsid w:val="006B37DA"/>
    <w:rsid w:val="006B3816"/>
    <w:rsid w:val="006B3C52"/>
    <w:rsid w:val="006B3D0E"/>
    <w:rsid w:val="006B3D72"/>
    <w:rsid w:val="006B3DF9"/>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95C"/>
    <w:rsid w:val="006B799E"/>
    <w:rsid w:val="006B7A60"/>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0F1"/>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97A"/>
    <w:rsid w:val="006C7B17"/>
    <w:rsid w:val="006C7B1C"/>
    <w:rsid w:val="006C7B8E"/>
    <w:rsid w:val="006C7C1D"/>
    <w:rsid w:val="006C7D51"/>
    <w:rsid w:val="006D0518"/>
    <w:rsid w:val="006D0741"/>
    <w:rsid w:val="006D0775"/>
    <w:rsid w:val="006D0818"/>
    <w:rsid w:val="006D088D"/>
    <w:rsid w:val="006D09FA"/>
    <w:rsid w:val="006D0A62"/>
    <w:rsid w:val="006D0A65"/>
    <w:rsid w:val="006D0B8F"/>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1FED"/>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460"/>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44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B7"/>
    <w:rsid w:val="006E3FF8"/>
    <w:rsid w:val="006E40B4"/>
    <w:rsid w:val="006E41EB"/>
    <w:rsid w:val="006E4400"/>
    <w:rsid w:val="006E447E"/>
    <w:rsid w:val="006E454F"/>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1C"/>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E78"/>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4E95"/>
    <w:rsid w:val="006F5310"/>
    <w:rsid w:val="006F553C"/>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0A"/>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DF5"/>
    <w:rsid w:val="00703F06"/>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EC"/>
    <w:rsid w:val="00706DA2"/>
    <w:rsid w:val="00706DAF"/>
    <w:rsid w:val="0070701C"/>
    <w:rsid w:val="00707068"/>
    <w:rsid w:val="00707188"/>
    <w:rsid w:val="007073A4"/>
    <w:rsid w:val="007074CC"/>
    <w:rsid w:val="007075CA"/>
    <w:rsid w:val="0070772B"/>
    <w:rsid w:val="007078CE"/>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C2C"/>
    <w:rsid w:val="00710D36"/>
    <w:rsid w:val="00710DB0"/>
    <w:rsid w:val="00710E52"/>
    <w:rsid w:val="00710E83"/>
    <w:rsid w:val="0071109F"/>
    <w:rsid w:val="007110FF"/>
    <w:rsid w:val="007112FC"/>
    <w:rsid w:val="007113EE"/>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5FD2"/>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B56"/>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24E"/>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5C9"/>
    <w:rsid w:val="00737834"/>
    <w:rsid w:val="0073791F"/>
    <w:rsid w:val="00737ABE"/>
    <w:rsid w:val="00737B43"/>
    <w:rsid w:val="00737C21"/>
    <w:rsid w:val="00737EF2"/>
    <w:rsid w:val="00740110"/>
    <w:rsid w:val="007401A7"/>
    <w:rsid w:val="00740682"/>
    <w:rsid w:val="007406F7"/>
    <w:rsid w:val="00740862"/>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1"/>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431"/>
    <w:rsid w:val="00746596"/>
    <w:rsid w:val="0074663B"/>
    <w:rsid w:val="00746747"/>
    <w:rsid w:val="00746AA6"/>
    <w:rsid w:val="00746AA9"/>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83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7EB"/>
    <w:rsid w:val="0076080D"/>
    <w:rsid w:val="00760926"/>
    <w:rsid w:val="007609C1"/>
    <w:rsid w:val="0076100B"/>
    <w:rsid w:val="0076128A"/>
    <w:rsid w:val="007612EE"/>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3E"/>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6B8"/>
    <w:rsid w:val="00766749"/>
    <w:rsid w:val="0076675C"/>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1C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567"/>
    <w:rsid w:val="00780BDD"/>
    <w:rsid w:val="00780BE0"/>
    <w:rsid w:val="00780CE5"/>
    <w:rsid w:val="00780EED"/>
    <w:rsid w:val="00780F23"/>
    <w:rsid w:val="00780F69"/>
    <w:rsid w:val="0078105C"/>
    <w:rsid w:val="00781068"/>
    <w:rsid w:val="00781109"/>
    <w:rsid w:val="0078114B"/>
    <w:rsid w:val="007811B3"/>
    <w:rsid w:val="00781443"/>
    <w:rsid w:val="0078154D"/>
    <w:rsid w:val="007815FB"/>
    <w:rsid w:val="00781747"/>
    <w:rsid w:val="007817A2"/>
    <w:rsid w:val="007818FD"/>
    <w:rsid w:val="00781B6A"/>
    <w:rsid w:val="00781BF4"/>
    <w:rsid w:val="00781C0F"/>
    <w:rsid w:val="00781CA4"/>
    <w:rsid w:val="00781CE8"/>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6C4B"/>
    <w:rsid w:val="00786D5E"/>
    <w:rsid w:val="007870E7"/>
    <w:rsid w:val="007872A1"/>
    <w:rsid w:val="0078736F"/>
    <w:rsid w:val="007874DA"/>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64"/>
    <w:rsid w:val="0079108F"/>
    <w:rsid w:val="0079147C"/>
    <w:rsid w:val="00791CB9"/>
    <w:rsid w:val="00791CF1"/>
    <w:rsid w:val="00791D37"/>
    <w:rsid w:val="00791D5F"/>
    <w:rsid w:val="00791D8F"/>
    <w:rsid w:val="00791DC7"/>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1DD"/>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96C"/>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937"/>
    <w:rsid w:val="007A3AB2"/>
    <w:rsid w:val="007A3B36"/>
    <w:rsid w:val="007A3B65"/>
    <w:rsid w:val="007A3BEE"/>
    <w:rsid w:val="007A3C06"/>
    <w:rsid w:val="007A3E7B"/>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AE"/>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2FA"/>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3E"/>
    <w:rsid w:val="007B5455"/>
    <w:rsid w:val="007B5465"/>
    <w:rsid w:val="007B5629"/>
    <w:rsid w:val="007B562E"/>
    <w:rsid w:val="007B5759"/>
    <w:rsid w:val="007B587C"/>
    <w:rsid w:val="007B58CD"/>
    <w:rsid w:val="007B5A59"/>
    <w:rsid w:val="007B5A98"/>
    <w:rsid w:val="007B5CAA"/>
    <w:rsid w:val="007B5CC9"/>
    <w:rsid w:val="007B5CCF"/>
    <w:rsid w:val="007B5DD0"/>
    <w:rsid w:val="007B5E88"/>
    <w:rsid w:val="007B5EF4"/>
    <w:rsid w:val="007B5FA1"/>
    <w:rsid w:val="007B6637"/>
    <w:rsid w:val="007B676B"/>
    <w:rsid w:val="007B67D3"/>
    <w:rsid w:val="007B6991"/>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0FB"/>
    <w:rsid w:val="007C6729"/>
    <w:rsid w:val="007C6818"/>
    <w:rsid w:val="007C69BC"/>
    <w:rsid w:val="007C6AAE"/>
    <w:rsid w:val="007C6DAE"/>
    <w:rsid w:val="007C708E"/>
    <w:rsid w:val="007C70B7"/>
    <w:rsid w:val="007C70E4"/>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01"/>
    <w:rsid w:val="007E30E8"/>
    <w:rsid w:val="007E31DE"/>
    <w:rsid w:val="007E32E2"/>
    <w:rsid w:val="007E3392"/>
    <w:rsid w:val="007E349F"/>
    <w:rsid w:val="007E3551"/>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322"/>
    <w:rsid w:val="007E54B1"/>
    <w:rsid w:val="007E54EB"/>
    <w:rsid w:val="007E5680"/>
    <w:rsid w:val="007E5789"/>
    <w:rsid w:val="007E5AA8"/>
    <w:rsid w:val="007E5AB2"/>
    <w:rsid w:val="007E5C07"/>
    <w:rsid w:val="007E5C4E"/>
    <w:rsid w:val="007E5D1C"/>
    <w:rsid w:val="007E5E18"/>
    <w:rsid w:val="007E62B5"/>
    <w:rsid w:val="007E63AA"/>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FE"/>
    <w:rsid w:val="007F2440"/>
    <w:rsid w:val="007F2506"/>
    <w:rsid w:val="007F25E4"/>
    <w:rsid w:val="007F265A"/>
    <w:rsid w:val="007F29D5"/>
    <w:rsid w:val="007F2A95"/>
    <w:rsid w:val="007F2C11"/>
    <w:rsid w:val="007F2DD1"/>
    <w:rsid w:val="007F2E5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7F7FCC"/>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83E"/>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1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2B"/>
    <w:rsid w:val="00811D9E"/>
    <w:rsid w:val="00811DB2"/>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B19"/>
    <w:rsid w:val="00813B29"/>
    <w:rsid w:val="00813C09"/>
    <w:rsid w:val="00813EED"/>
    <w:rsid w:val="00813F10"/>
    <w:rsid w:val="00814165"/>
    <w:rsid w:val="00814316"/>
    <w:rsid w:val="0081442F"/>
    <w:rsid w:val="0081446B"/>
    <w:rsid w:val="0081454A"/>
    <w:rsid w:val="0081484D"/>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5D27"/>
    <w:rsid w:val="00816083"/>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A4D"/>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91"/>
    <w:rsid w:val="00821FBD"/>
    <w:rsid w:val="0082265A"/>
    <w:rsid w:val="008226AC"/>
    <w:rsid w:val="00822763"/>
    <w:rsid w:val="008228C5"/>
    <w:rsid w:val="008229C8"/>
    <w:rsid w:val="00822A18"/>
    <w:rsid w:val="00822BA9"/>
    <w:rsid w:val="00822C1E"/>
    <w:rsid w:val="00822CFD"/>
    <w:rsid w:val="00822D66"/>
    <w:rsid w:val="00822E0B"/>
    <w:rsid w:val="00822EB7"/>
    <w:rsid w:val="00823079"/>
    <w:rsid w:val="00823447"/>
    <w:rsid w:val="0082347D"/>
    <w:rsid w:val="0082351C"/>
    <w:rsid w:val="00823843"/>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411"/>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6D5B"/>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14"/>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7D9"/>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3F"/>
    <w:rsid w:val="00841B56"/>
    <w:rsid w:val="00841B6D"/>
    <w:rsid w:val="00841C37"/>
    <w:rsid w:val="00841F64"/>
    <w:rsid w:val="008421E9"/>
    <w:rsid w:val="0084236E"/>
    <w:rsid w:val="0084240E"/>
    <w:rsid w:val="008425FA"/>
    <w:rsid w:val="0084277F"/>
    <w:rsid w:val="00842885"/>
    <w:rsid w:val="00842972"/>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D39"/>
    <w:rsid w:val="00851E00"/>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CB8"/>
    <w:rsid w:val="00853D94"/>
    <w:rsid w:val="00853F07"/>
    <w:rsid w:val="00853FB1"/>
    <w:rsid w:val="00854115"/>
    <w:rsid w:val="0085418C"/>
    <w:rsid w:val="00854399"/>
    <w:rsid w:val="008543E6"/>
    <w:rsid w:val="008546BB"/>
    <w:rsid w:val="0085483B"/>
    <w:rsid w:val="008548C4"/>
    <w:rsid w:val="00854A61"/>
    <w:rsid w:val="00854A7E"/>
    <w:rsid w:val="00854B72"/>
    <w:rsid w:val="00854DE9"/>
    <w:rsid w:val="008550B6"/>
    <w:rsid w:val="0085532D"/>
    <w:rsid w:val="00855408"/>
    <w:rsid w:val="00855755"/>
    <w:rsid w:val="008558BC"/>
    <w:rsid w:val="00855BDB"/>
    <w:rsid w:val="00855CDF"/>
    <w:rsid w:val="00855E1D"/>
    <w:rsid w:val="0085601A"/>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A86"/>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AFC"/>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82"/>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AAA"/>
    <w:rsid w:val="00865C00"/>
    <w:rsid w:val="00865C32"/>
    <w:rsid w:val="00865DA9"/>
    <w:rsid w:val="00866188"/>
    <w:rsid w:val="00866270"/>
    <w:rsid w:val="00866362"/>
    <w:rsid w:val="00866441"/>
    <w:rsid w:val="008664E4"/>
    <w:rsid w:val="00866505"/>
    <w:rsid w:val="008666B1"/>
    <w:rsid w:val="00866A42"/>
    <w:rsid w:val="00866B4E"/>
    <w:rsid w:val="00866C56"/>
    <w:rsid w:val="00866EB2"/>
    <w:rsid w:val="00866EF2"/>
    <w:rsid w:val="00866FDE"/>
    <w:rsid w:val="00867071"/>
    <w:rsid w:val="0086710E"/>
    <w:rsid w:val="00867166"/>
    <w:rsid w:val="0086718B"/>
    <w:rsid w:val="00867425"/>
    <w:rsid w:val="0086746A"/>
    <w:rsid w:val="008674C9"/>
    <w:rsid w:val="008674EC"/>
    <w:rsid w:val="00867525"/>
    <w:rsid w:val="0086752D"/>
    <w:rsid w:val="008675E8"/>
    <w:rsid w:val="00867AE2"/>
    <w:rsid w:val="00867B2E"/>
    <w:rsid w:val="00867CD6"/>
    <w:rsid w:val="00867CF0"/>
    <w:rsid w:val="00870086"/>
    <w:rsid w:val="00870161"/>
    <w:rsid w:val="008701AA"/>
    <w:rsid w:val="00870303"/>
    <w:rsid w:val="00870431"/>
    <w:rsid w:val="008704FD"/>
    <w:rsid w:val="00870604"/>
    <w:rsid w:val="0087060C"/>
    <w:rsid w:val="008708DC"/>
    <w:rsid w:val="008709AC"/>
    <w:rsid w:val="00870F1B"/>
    <w:rsid w:val="008710D3"/>
    <w:rsid w:val="00871296"/>
    <w:rsid w:val="00871559"/>
    <w:rsid w:val="008716F3"/>
    <w:rsid w:val="00871A79"/>
    <w:rsid w:val="00871BBE"/>
    <w:rsid w:val="00871C17"/>
    <w:rsid w:val="00871E4E"/>
    <w:rsid w:val="00871F53"/>
    <w:rsid w:val="00871F76"/>
    <w:rsid w:val="00872294"/>
    <w:rsid w:val="00872436"/>
    <w:rsid w:val="008724AC"/>
    <w:rsid w:val="00872520"/>
    <w:rsid w:val="008725DE"/>
    <w:rsid w:val="00872821"/>
    <w:rsid w:val="00872952"/>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41"/>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BF6"/>
    <w:rsid w:val="00881C0D"/>
    <w:rsid w:val="00881FAC"/>
    <w:rsid w:val="008820AA"/>
    <w:rsid w:val="0088222E"/>
    <w:rsid w:val="0088238C"/>
    <w:rsid w:val="008823CD"/>
    <w:rsid w:val="008825D1"/>
    <w:rsid w:val="008826C2"/>
    <w:rsid w:val="0088275F"/>
    <w:rsid w:val="008827AA"/>
    <w:rsid w:val="00882917"/>
    <w:rsid w:val="00882955"/>
    <w:rsid w:val="00882C52"/>
    <w:rsid w:val="00882CF7"/>
    <w:rsid w:val="00882D5B"/>
    <w:rsid w:val="00882D98"/>
    <w:rsid w:val="00882DD3"/>
    <w:rsid w:val="00882DF9"/>
    <w:rsid w:val="00882F0E"/>
    <w:rsid w:val="00883029"/>
    <w:rsid w:val="008830AC"/>
    <w:rsid w:val="00883283"/>
    <w:rsid w:val="0088337D"/>
    <w:rsid w:val="008833D5"/>
    <w:rsid w:val="00883443"/>
    <w:rsid w:val="00883743"/>
    <w:rsid w:val="008837BD"/>
    <w:rsid w:val="00883897"/>
    <w:rsid w:val="00883B15"/>
    <w:rsid w:val="008840C2"/>
    <w:rsid w:val="00884233"/>
    <w:rsid w:val="008845B1"/>
    <w:rsid w:val="008845B6"/>
    <w:rsid w:val="0088473B"/>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537"/>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95C"/>
    <w:rsid w:val="008A0FCA"/>
    <w:rsid w:val="008A1101"/>
    <w:rsid w:val="008A1313"/>
    <w:rsid w:val="008A15A3"/>
    <w:rsid w:val="008A1728"/>
    <w:rsid w:val="008A1784"/>
    <w:rsid w:val="008A1985"/>
    <w:rsid w:val="008A1A7E"/>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977"/>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06"/>
    <w:rsid w:val="008B6D3F"/>
    <w:rsid w:val="008B6EB9"/>
    <w:rsid w:val="008B71E4"/>
    <w:rsid w:val="008B71E7"/>
    <w:rsid w:val="008B7234"/>
    <w:rsid w:val="008B739C"/>
    <w:rsid w:val="008B7428"/>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947"/>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4B6"/>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CDC"/>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7EA"/>
    <w:rsid w:val="008C68E7"/>
    <w:rsid w:val="008C6927"/>
    <w:rsid w:val="008C6BF8"/>
    <w:rsid w:val="008C6C9A"/>
    <w:rsid w:val="008C6D55"/>
    <w:rsid w:val="008C7360"/>
    <w:rsid w:val="008C777B"/>
    <w:rsid w:val="008C782D"/>
    <w:rsid w:val="008C7ADE"/>
    <w:rsid w:val="008C7B07"/>
    <w:rsid w:val="008C7BFA"/>
    <w:rsid w:val="008D0060"/>
    <w:rsid w:val="008D01B4"/>
    <w:rsid w:val="008D0308"/>
    <w:rsid w:val="008D05AC"/>
    <w:rsid w:val="008D05BC"/>
    <w:rsid w:val="008D0605"/>
    <w:rsid w:val="008D071C"/>
    <w:rsid w:val="008D092F"/>
    <w:rsid w:val="008D09D1"/>
    <w:rsid w:val="008D0A47"/>
    <w:rsid w:val="008D0B15"/>
    <w:rsid w:val="008D0B20"/>
    <w:rsid w:val="008D0CD1"/>
    <w:rsid w:val="008D0E39"/>
    <w:rsid w:val="008D15E4"/>
    <w:rsid w:val="008D16EE"/>
    <w:rsid w:val="008D17BF"/>
    <w:rsid w:val="008D1981"/>
    <w:rsid w:val="008D1A67"/>
    <w:rsid w:val="008D1CF4"/>
    <w:rsid w:val="008D1EB0"/>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2FB"/>
    <w:rsid w:val="008D434B"/>
    <w:rsid w:val="008D4439"/>
    <w:rsid w:val="008D48A0"/>
    <w:rsid w:val="008D4927"/>
    <w:rsid w:val="008D4B45"/>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1D2"/>
    <w:rsid w:val="008E324D"/>
    <w:rsid w:val="008E3275"/>
    <w:rsid w:val="008E3304"/>
    <w:rsid w:val="008E3384"/>
    <w:rsid w:val="008E3583"/>
    <w:rsid w:val="008E36CB"/>
    <w:rsid w:val="008E381F"/>
    <w:rsid w:val="008E3851"/>
    <w:rsid w:val="008E385B"/>
    <w:rsid w:val="008E38E2"/>
    <w:rsid w:val="008E3917"/>
    <w:rsid w:val="008E3C2B"/>
    <w:rsid w:val="008E40AC"/>
    <w:rsid w:val="008E411E"/>
    <w:rsid w:val="008E4261"/>
    <w:rsid w:val="008E444D"/>
    <w:rsid w:val="008E44E9"/>
    <w:rsid w:val="008E47E9"/>
    <w:rsid w:val="008E4807"/>
    <w:rsid w:val="008E496F"/>
    <w:rsid w:val="008E49B7"/>
    <w:rsid w:val="008E4A18"/>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99D"/>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351"/>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495"/>
    <w:rsid w:val="008F453C"/>
    <w:rsid w:val="008F4590"/>
    <w:rsid w:val="008F46BA"/>
    <w:rsid w:val="008F46C3"/>
    <w:rsid w:val="008F46D5"/>
    <w:rsid w:val="008F49A7"/>
    <w:rsid w:val="008F4ACF"/>
    <w:rsid w:val="008F4C58"/>
    <w:rsid w:val="008F4C97"/>
    <w:rsid w:val="008F4EB1"/>
    <w:rsid w:val="008F5276"/>
    <w:rsid w:val="008F540E"/>
    <w:rsid w:val="008F5917"/>
    <w:rsid w:val="008F594C"/>
    <w:rsid w:val="008F5A1B"/>
    <w:rsid w:val="008F5DDF"/>
    <w:rsid w:val="008F5F92"/>
    <w:rsid w:val="008F6271"/>
    <w:rsid w:val="008F62A2"/>
    <w:rsid w:val="008F64CA"/>
    <w:rsid w:val="008F65F9"/>
    <w:rsid w:val="008F6634"/>
    <w:rsid w:val="008F68C8"/>
    <w:rsid w:val="008F69C0"/>
    <w:rsid w:val="008F69D3"/>
    <w:rsid w:val="008F6A92"/>
    <w:rsid w:val="008F6CE5"/>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B2D"/>
    <w:rsid w:val="00903BE1"/>
    <w:rsid w:val="00903D9B"/>
    <w:rsid w:val="00903E19"/>
    <w:rsid w:val="00903E70"/>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19"/>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05F"/>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AE"/>
    <w:rsid w:val="009169D6"/>
    <w:rsid w:val="00916A96"/>
    <w:rsid w:val="00916AB0"/>
    <w:rsid w:val="00916B6C"/>
    <w:rsid w:val="00916BF9"/>
    <w:rsid w:val="00916ECF"/>
    <w:rsid w:val="0091705C"/>
    <w:rsid w:val="009171DA"/>
    <w:rsid w:val="00917216"/>
    <w:rsid w:val="00917275"/>
    <w:rsid w:val="00917297"/>
    <w:rsid w:val="009172D1"/>
    <w:rsid w:val="009173B3"/>
    <w:rsid w:val="00917459"/>
    <w:rsid w:val="009174B6"/>
    <w:rsid w:val="0091761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0F1"/>
    <w:rsid w:val="00923135"/>
    <w:rsid w:val="009232DE"/>
    <w:rsid w:val="009233DE"/>
    <w:rsid w:val="009233F7"/>
    <w:rsid w:val="009233FB"/>
    <w:rsid w:val="009235E2"/>
    <w:rsid w:val="0092367F"/>
    <w:rsid w:val="009239A7"/>
    <w:rsid w:val="00923A89"/>
    <w:rsid w:val="00923CE2"/>
    <w:rsid w:val="00923F1B"/>
    <w:rsid w:val="00923FD3"/>
    <w:rsid w:val="00924027"/>
    <w:rsid w:val="009240EB"/>
    <w:rsid w:val="0092418E"/>
    <w:rsid w:val="009242D2"/>
    <w:rsid w:val="009242E7"/>
    <w:rsid w:val="009243F8"/>
    <w:rsid w:val="0092467C"/>
    <w:rsid w:val="009247A6"/>
    <w:rsid w:val="00924B02"/>
    <w:rsid w:val="00924B87"/>
    <w:rsid w:val="00924EE2"/>
    <w:rsid w:val="00924FB2"/>
    <w:rsid w:val="00925055"/>
    <w:rsid w:val="009250F8"/>
    <w:rsid w:val="00925105"/>
    <w:rsid w:val="00925206"/>
    <w:rsid w:val="009256D9"/>
    <w:rsid w:val="009256E2"/>
    <w:rsid w:val="009257FF"/>
    <w:rsid w:val="00925831"/>
    <w:rsid w:val="0092583B"/>
    <w:rsid w:val="0092596C"/>
    <w:rsid w:val="00925A96"/>
    <w:rsid w:val="00925C40"/>
    <w:rsid w:val="00925C89"/>
    <w:rsid w:val="00925CE9"/>
    <w:rsid w:val="0092608A"/>
    <w:rsid w:val="009260E7"/>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A74"/>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3F7F"/>
    <w:rsid w:val="009340C7"/>
    <w:rsid w:val="009340C9"/>
    <w:rsid w:val="009340D2"/>
    <w:rsid w:val="0093419E"/>
    <w:rsid w:val="00934239"/>
    <w:rsid w:val="009342AC"/>
    <w:rsid w:val="00934325"/>
    <w:rsid w:val="0093447A"/>
    <w:rsid w:val="009345E8"/>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198"/>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A07"/>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881"/>
    <w:rsid w:val="00940AA8"/>
    <w:rsid w:val="00941007"/>
    <w:rsid w:val="00941131"/>
    <w:rsid w:val="00941143"/>
    <w:rsid w:val="0094117E"/>
    <w:rsid w:val="00941386"/>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7F"/>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3F7"/>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A84"/>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BFD"/>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5ED"/>
    <w:rsid w:val="00963831"/>
    <w:rsid w:val="009639A6"/>
    <w:rsid w:val="00963C17"/>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F20"/>
    <w:rsid w:val="00970FAE"/>
    <w:rsid w:val="009718DE"/>
    <w:rsid w:val="009719A9"/>
    <w:rsid w:val="00971A53"/>
    <w:rsid w:val="00971AFD"/>
    <w:rsid w:val="00971B26"/>
    <w:rsid w:val="00971CD5"/>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593"/>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B8"/>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9C0"/>
    <w:rsid w:val="009829F8"/>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08D"/>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04"/>
    <w:rsid w:val="00991130"/>
    <w:rsid w:val="00991261"/>
    <w:rsid w:val="0099133F"/>
    <w:rsid w:val="0099150E"/>
    <w:rsid w:val="00991558"/>
    <w:rsid w:val="009916A5"/>
    <w:rsid w:val="009917E3"/>
    <w:rsid w:val="009919A4"/>
    <w:rsid w:val="00991A23"/>
    <w:rsid w:val="00991EFB"/>
    <w:rsid w:val="00992068"/>
    <w:rsid w:val="009921F0"/>
    <w:rsid w:val="00992255"/>
    <w:rsid w:val="0099234B"/>
    <w:rsid w:val="009925BD"/>
    <w:rsid w:val="00992AD4"/>
    <w:rsid w:val="00992B49"/>
    <w:rsid w:val="00992BF2"/>
    <w:rsid w:val="00992E45"/>
    <w:rsid w:val="00992FC7"/>
    <w:rsid w:val="00993136"/>
    <w:rsid w:val="009932DC"/>
    <w:rsid w:val="00993383"/>
    <w:rsid w:val="00993388"/>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707C"/>
    <w:rsid w:val="009971A5"/>
    <w:rsid w:val="009974F1"/>
    <w:rsid w:val="00997552"/>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365"/>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98E"/>
    <w:rsid w:val="009A39F9"/>
    <w:rsid w:val="009A3B1A"/>
    <w:rsid w:val="009A3B8D"/>
    <w:rsid w:val="009A3CC8"/>
    <w:rsid w:val="009A3F31"/>
    <w:rsid w:val="009A4059"/>
    <w:rsid w:val="009A4065"/>
    <w:rsid w:val="009A409C"/>
    <w:rsid w:val="009A4244"/>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5E"/>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3CF"/>
    <w:rsid w:val="009B0541"/>
    <w:rsid w:val="009B073A"/>
    <w:rsid w:val="009B0833"/>
    <w:rsid w:val="009B0E5F"/>
    <w:rsid w:val="009B112A"/>
    <w:rsid w:val="009B14A2"/>
    <w:rsid w:val="009B14B6"/>
    <w:rsid w:val="009B153F"/>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2FCB"/>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04"/>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145"/>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8C"/>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0A7"/>
    <w:rsid w:val="009C613B"/>
    <w:rsid w:val="009C62A7"/>
    <w:rsid w:val="009C633F"/>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70D"/>
    <w:rsid w:val="009C7979"/>
    <w:rsid w:val="009C7B5D"/>
    <w:rsid w:val="009C7BF0"/>
    <w:rsid w:val="009C7BF6"/>
    <w:rsid w:val="009D039A"/>
    <w:rsid w:val="009D04F3"/>
    <w:rsid w:val="009D07A2"/>
    <w:rsid w:val="009D08DD"/>
    <w:rsid w:val="009D0A0E"/>
    <w:rsid w:val="009D0A86"/>
    <w:rsid w:val="009D0ACB"/>
    <w:rsid w:val="009D0C1A"/>
    <w:rsid w:val="009D0EA6"/>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5F87"/>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4A"/>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0D3"/>
    <w:rsid w:val="009F7184"/>
    <w:rsid w:val="009F7243"/>
    <w:rsid w:val="009F7555"/>
    <w:rsid w:val="009F7680"/>
    <w:rsid w:val="009F7696"/>
    <w:rsid w:val="009F7789"/>
    <w:rsid w:val="009F7799"/>
    <w:rsid w:val="009F783C"/>
    <w:rsid w:val="009F7913"/>
    <w:rsid w:val="009F79FE"/>
    <w:rsid w:val="009F7B65"/>
    <w:rsid w:val="00A00000"/>
    <w:rsid w:val="00A00295"/>
    <w:rsid w:val="00A00352"/>
    <w:rsid w:val="00A004DB"/>
    <w:rsid w:val="00A00779"/>
    <w:rsid w:val="00A009B2"/>
    <w:rsid w:val="00A00AD6"/>
    <w:rsid w:val="00A00C8A"/>
    <w:rsid w:val="00A00ED3"/>
    <w:rsid w:val="00A0125A"/>
    <w:rsid w:val="00A0125E"/>
    <w:rsid w:val="00A012AE"/>
    <w:rsid w:val="00A012D8"/>
    <w:rsid w:val="00A0136C"/>
    <w:rsid w:val="00A01370"/>
    <w:rsid w:val="00A0157C"/>
    <w:rsid w:val="00A0172A"/>
    <w:rsid w:val="00A01760"/>
    <w:rsid w:val="00A01886"/>
    <w:rsid w:val="00A01C67"/>
    <w:rsid w:val="00A01FFF"/>
    <w:rsid w:val="00A02394"/>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48B"/>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9D7"/>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2A"/>
    <w:rsid w:val="00A1376D"/>
    <w:rsid w:val="00A13A7E"/>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32D"/>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05B"/>
    <w:rsid w:val="00A2321F"/>
    <w:rsid w:val="00A234EB"/>
    <w:rsid w:val="00A234FD"/>
    <w:rsid w:val="00A2356D"/>
    <w:rsid w:val="00A235D8"/>
    <w:rsid w:val="00A235FE"/>
    <w:rsid w:val="00A23663"/>
    <w:rsid w:val="00A2368E"/>
    <w:rsid w:val="00A23C5A"/>
    <w:rsid w:val="00A23D30"/>
    <w:rsid w:val="00A23FE0"/>
    <w:rsid w:val="00A241A5"/>
    <w:rsid w:val="00A24245"/>
    <w:rsid w:val="00A24436"/>
    <w:rsid w:val="00A24533"/>
    <w:rsid w:val="00A24697"/>
    <w:rsid w:val="00A24B31"/>
    <w:rsid w:val="00A24BBD"/>
    <w:rsid w:val="00A24BC5"/>
    <w:rsid w:val="00A24CCA"/>
    <w:rsid w:val="00A24D0C"/>
    <w:rsid w:val="00A24E0A"/>
    <w:rsid w:val="00A24E61"/>
    <w:rsid w:val="00A24F17"/>
    <w:rsid w:val="00A25080"/>
    <w:rsid w:val="00A2511D"/>
    <w:rsid w:val="00A251B0"/>
    <w:rsid w:val="00A251E4"/>
    <w:rsid w:val="00A25695"/>
    <w:rsid w:val="00A25765"/>
    <w:rsid w:val="00A25830"/>
    <w:rsid w:val="00A2585A"/>
    <w:rsid w:val="00A25923"/>
    <w:rsid w:val="00A25A60"/>
    <w:rsid w:val="00A25AC6"/>
    <w:rsid w:val="00A25B06"/>
    <w:rsid w:val="00A25B84"/>
    <w:rsid w:val="00A25C3D"/>
    <w:rsid w:val="00A26035"/>
    <w:rsid w:val="00A260FE"/>
    <w:rsid w:val="00A2625E"/>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77"/>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5FAB"/>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432"/>
    <w:rsid w:val="00A44504"/>
    <w:rsid w:val="00A4479F"/>
    <w:rsid w:val="00A44A3B"/>
    <w:rsid w:val="00A44A4A"/>
    <w:rsid w:val="00A44B2C"/>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4F"/>
    <w:rsid w:val="00A53B85"/>
    <w:rsid w:val="00A53DBA"/>
    <w:rsid w:val="00A53EF3"/>
    <w:rsid w:val="00A53F43"/>
    <w:rsid w:val="00A53F6B"/>
    <w:rsid w:val="00A54089"/>
    <w:rsid w:val="00A5415F"/>
    <w:rsid w:val="00A54510"/>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3CC"/>
    <w:rsid w:val="00A616E4"/>
    <w:rsid w:val="00A61731"/>
    <w:rsid w:val="00A61770"/>
    <w:rsid w:val="00A61920"/>
    <w:rsid w:val="00A61D57"/>
    <w:rsid w:val="00A61DD4"/>
    <w:rsid w:val="00A61FC0"/>
    <w:rsid w:val="00A62012"/>
    <w:rsid w:val="00A6213B"/>
    <w:rsid w:val="00A62152"/>
    <w:rsid w:val="00A6237D"/>
    <w:rsid w:val="00A623DC"/>
    <w:rsid w:val="00A623FE"/>
    <w:rsid w:val="00A62509"/>
    <w:rsid w:val="00A625B8"/>
    <w:rsid w:val="00A6268F"/>
    <w:rsid w:val="00A62801"/>
    <w:rsid w:val="00A62BE6"/>
    <w:rsid w:val="00A62BFD"/>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7D9"/>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D39"/>
    <w:rsid w:val="00A72E9D"/>
    <w:rsid w:val="00A73014"/>
    <w:rsid w:val="00A7324C"/>
    <w:rsid w:val="00A7331B"/>
    <w:rsid w:val="00A7339B"/>
    <w:rsid w:val="00A73553"/>
    <w:rsid w:val="00A736EF"/>
    <w:rsid w:val="00A738F5"/>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272"/>
    <w:rsid w:val="00A752CD"/>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2F7"/>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C2"/>
    <w:rsid w:val="00A90525"/>
    <w:rsid w:val="00A90632"/>
    <w:rsid w:val="00A9068C"/>
    <w:rsid w:val="00A90723"/>
    <w:rsid w:val="00A90771"/>
    <w:rsid w:val="00A9096F"/>
    <w:rsid w:val="00A909B7"/>
    <w:rsid w:val="00A90CA9"/>
    <w:rsid w:val="00A90DBB"/>
    <w:rsid w:val="00A912E9"/>
    <w:rsid w:val="00A9131E"/>
    <w:rsid w:val="00A91351"/>
    <w:rsid w:val="00A91452"/>
    <w:rsid w:val="00A91464"/>
    <w:rsid w:val="00A914D6"/>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2E94"/>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9C5"/>
    <w:rsid w:val="00A96A12"/>
    <w:rsid w:val="00A96B63"/>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1D2"/>
    <w:rsid w:val="00AA0364"/>
    <w:rsid w:val="00AA036E"/>
    <w:rsid w:val="00AA04B3"/>
    <w:rsid w:val="00AA054D"/>
    <w:rsid w:val="00AA0841"/>
    <w:rsid w:val="00AA099D"/>
    <w:rsid w:val="00AA09AC"/>
    <w:rsid w:val="00AA09B7"/>
    <w:rsid w:val="00AA0D32"/>
    <w:rsid w:val="00AA0D35"/>
    <w:rsid w:val="00AA0E82"/>
    <w:rsid w:val="00AA0F6C"/>
    <w:rsid w:val="00AA1175"/>
    <w:rsid w:val="00AA11E3"/>
    <w:rsid w:val="00AA1516"/>
    <w:rsid w:val="00AA167F"/>
    <w:rsid w:val="00AA172A"/>
    <w:rsid w:val="00AA1764"/>
    <w:rsid w:val="00AA177E"/>
    <w:rsid w:val="00AA1A49"/>
    <w:rsid w:val="00AA1CF0"/>
    <w:rsid w:val="00AA1D81"/>
    <w:rsid w:val="00AA1F9C"/>
    <w:rsid w:val="00AA2109"/>
    <w:rsid w:val="00AA21EC"/>
    <w:rsid w:val="00AA2231"/>
    <w:rsid w:val="00AA223E"/>
    <w:rsid w:val="00AA2396"/>
    <w:rsid w:val="00AA2456"/>
    <w:rsid w:val="00AA2530"/>
    <w:rsid w:val="00AA25F3"/>
    <w:rsid w:val="00AA2703"/>
    <w:rsid w:val="00AA2867"/>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4B45"/>
    <w:rsid w:val="00AA52B9"/>
    <w:rsid w:val="00AA5388"/>
    <w:rsid w:val="00AA562E"/>
    <w:rsid w:val="00AA5749"/>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8D0"/>
    <w:rsid w:val="00AB199B"/>
    <w:rsid w:val="00AB1A60"/>
    <w:rsid w:val="00AB1AC6"/>
    <w:rsid w:val="00AB1B10"/>
    <w:rsid w:val="00AB1C1B"/>
    <w:rsid w:val="00AB1D25"/>
    <w:rsid w:val="00AB1FED"/>
    <w:rsid w:val="00AB2003"/>
    <w:rsid w:val="00AB2021"/>
    <w:rsid w:val="00AB2102"/>
    <w:rsid w:val="00AB28C9"/>
    <w:rsid w:val="00AB2AEE"/>
    <w:rsid w:val="00AB2CCE"/>
    <w:rsid w:val="00AB2DC5"/>
    <w:rsid w:val="00AB2DC7"/>
    <w:rsid w:val="00AB2F94"/>
    <w:rsid w:val="00AB3235"/>
    <w:rsid w:val="00AB326E"/>
    <w:rsid w:val="00AB340D"/>
    <w:rsid w:val="00AB3415"/>
    <w:rsid w:val="00AB3479"/>
    <w:rsid w:val="00AB34E2"/>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E84"/>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DA6"/>
    <w:rsid w:val="00AB6E0B"/>
    <w:rsid w:val="00AB6E63"/>
    <w:rsid w:val="00AB6FC1"/>
    <w:rsid w:val="00AB70A4"/>
    <w:rsid w:val="00AB7300"/>
    <w:rsid w:val="00AB74C0"/>
    <w:rsid w:val="00AB74F6"/>
    <w:rsid w:val="00AB7A0B"/>
    <w:rsid w:val="00AB7F13"/>
    <w:rsid w:val="00AC0429"/>
    <w:rsid w:val="00AC05D4"/>
    <w:rsid w:val="00AC0654"/>
    <w:rsid w:val="00AC0689"/>
    <w:rsid w:val="00AC0711"/>
    <w:rsid w:val="00AC0879"/>
    <w:rsid w:val="00AC0B1C"/>
    <w:rsid w:val="00AC0CCA"/>
    <w:rsid w:val="00AC0D23"/>
    <w:rsid w:val="00AC0DA0"/>
    <w:rsid w:val="00AC135D"/>
    <w:rsid w:val="00AC13DB"/>
    <w:rsid w:val="00AC15BD"/>
    <w:rsid w:val="00AC1646"/>
    <w:rsid w:val="00AC16E9"/>
    <w:rsid w:val="00AC1865"/>
    <w:rsid w:val="00AC18E7"/>
    <w:rsid w:val="00AC1913"/>
    <w:rsid w:val="00AC1BBB"/>
    <w:rsid w:val="00AC1C13"/>
    <w:rsid w:val="00AC1D11"/>
    <w:rsid w:val="00AC1D1D"/>
    <w:rsid w:val="00AC1EDE"/>
    <w:rsid w:val="00AC2232"/>
    <w:rsid w:val="00AC229A"/>
    <w:rsid w:val="00AC23D3"/>
    <w:rsid w:val="00AC26CE"/>
    <w:rsid w:val="00AC272F"/>
    <w:rsid w:val="00AC27BD"/>
    <w:rsid w:val="00AC2C1C"/>
    <w:rsid w:val="00AC2C95"/>
    <w:rsid w:val="00AC2CF5"/>
    <w:rsid w:val="00AC2CF6"/>
    <w:rsid w:val="00AC2EF1"/>
    <w:rsid w:val="00AC3120"/>
    <w:rsid w:val="00AC3257"/>
    <w:rsid w:val="00AC3493"/>
    <w:rsid w:val="00AC3535"/>
    <w:rsid w:val="00AC358D"/>
    <w:rsid w:val="00AC363D"/>
    <w:rsid w:val="00AC3ABA"/>
    <w:rsid w:val="00AC3BBB"/>
    <w:rsid w:val="00AC437D"/>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8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87F"/>
    <w:rsid w:val="00AF19F0"/>
    <w:rsid w:val="00AF1B37"/>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6A8"/>
    <w:rsid w:val="00AF69B9"/>
    <w:rsid w:val="00AF6A40"/>
    <w:rsid w:val="00AF6B5C"/>
    <w:rsid w:val="00AF6BF5"/>
    <w:rsid w:val="00AF6C1E"/>
    <w:rsid w:val="00AF6C40"/>
    <w:rsid w:val="00AF6C9A"/>
    <w:rsid w:val="00AF6D9A"/>
    <w:rsid w:val="00AF6FB1"/>
    <w:rsid w:val="00AF70E8"/>
    <w:rsid w:val="00AF7106"/>
    <w:rsid w:val="00AF72BA"/>
    <w:rsid w:val="00AF72CD"/>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85D"/>
    <w:rsid w:val="00B049A2"/>
    <w:rsid w:val="00B04A3A"/>
    <w:rsid w:val="00B04A8D"/>
    <w:rsid w:val="00B04BBE"/>
    <w:rsid w:val="00B04F0D"/>
    <w:rsid w:val="00B04FEB"/>
    <w:rsid w:val="00B0505C"/>
    <w:rsid w:val="00B050AB"/>
    <w:rsid w:val="00B051C3"/>
    <w:rsid w:val="00B051D0"/>
    <w:rsid w:val="00B057C9"/>
    <w:rsid w:val="00B059FC"/>
    <w:rsid w:val="00B05A18"/>
    <w:rsid w:val="00B05A4E"/>
    <w:rsid w:val="00B05A6D"/>
    <w:rsid w:val="00B05ABB"/>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B41"/>
    <w:rsid w:val="00B06D88"/>
    <w:rsid w:val="00B06DAF"/>
    <w:rsid w:val="00B06E27"/>
    <w:rsid w:val="00B06F8A"/>
    <w:rsid w:val="00B06F96"/>
    <w:rsid w:val="00B071FD"/>
    <w:rsid w:val="00B07255"/>
    <w:rsid w:val="00B072C1"/>
    <w:rsid w:val="00B072C7"/>
    <w:rsid w:val="00B072CB"/>
    <w:rsid w:val="00B07555"/>
    <w:rsid w:val="00B07887"/>
    <w:rsid w:val="00B079DA"/>
    <w:rsid w:val="00B07A0D"/>
    <w:rsid w:val="00B07B1B"/>
    <w:rsid w:val="00B07CA4"/>
    <w:rsid w:val="00B07D70"/>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3EA"/>
    <w:rsid w:val="00B16509"/>
    <w:rsid w:val="00B165F7"/>
    <w:rsid w:val="00B167C1"/>
    <w:rsid w:val="00B1684B"/>
    <w:rsid w:val="00B16957"/>
    <w:rsid w:val="00B16A21"/>
    <w:rsid w:val="00B16CA9"/>
    <w:rsid w:val="00B16F35"/>
    <w:rsid w:val="00B171B1"/>
    <w:rsid w:val="00B17298"/>
    <w:rsid w:val="00B1729A"/>
    <w:rsid w:val="00B172BA"/>
    <w:rsid w:val="00B1783D"/>
    <w:rsid w:val="00B178D7"/>
    <w:rsid w:val="00B17A07"/>
    <w:rsid w:val="00B17CAE"/>
    <w:rsid w:val="00B17D00"/>
    <w:rsid w:val="00B17E7A"/>
    <w:rsid w:val="00B17F03"/>
    <w:rsid w:val="00B17F1A"/>
    <w:rsid w:val="00B17F46"/>
    <w:rsid w:val="00B20033"/>
    <w:rsid w:val="00B2011D"/>
    <w:rsid w:val="00B203FF"/>
    <w:rsid w:val="00B204C8"/>
    <w:rsid w:val="00B204CE"/>
    <w:rsid w:val="00B20775"/>
    <w:rsid w:val="00B20794"/>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150"/>
    <w:rsid w:val="00B2232E"/>
    <w:rsid w:val="00B22357"/>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977"/>
    <w:rsid w:val="00B23C4A"/>
    <w:rsid w:val="00B23CA6"/>
    <w:rsid w:val="00B23CBC"/>
    <w:rsid w:val="00B23F8D"/>
    <w:rsid w:val="00B24181"/>
    <w:rsid w:val="00B24507"/>
    <w:rsid w:val="00B245B5"/>
    <w:rsid w:val="00B246A7"/>
    <w:rsid w:val="00B24868"/>
    <w:rsid w:val="00B248B8"/>
    <w:rsid w:val="00B248FD"/>
    <w:rsid w:val="00B24BC3"/>
    <w:rsid w:val="00B24C08"/>
    <w:rsid w:val="00B24C2C"/>
    <w:rsid w:val="00B24C64"/>
    <w:rsid w:val="00B24D32"/>
    <w:rsid w:val="00B24F8F"/>
    <w:rsid w:val="00B25060"/>
    <w:rsid w:val="00B252CD"/>
    <w:rsid w:val="00B25339"/>
    <w:rsid w:val="00B25514"/>
    <w:rsid w:val="00B25691"/>
    <w:rsid w:val="00B256CD"/>
    <w:rsid w:val="00B256F6"/>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43"/>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AE3"/>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1C6"/>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364"/>
    <w:rsid w:val="00B447C5"/>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074"/>
    <w:rsid w:val="00B5018C"/>
    <w:rsid w:val="00B5030C"/>
    <w:rsid w:val="00B503F8"/>
    <w:rsid w:val="00B504EE"/>
    <w:rsid w:val="00B505D9"/>
    <w:rsid w:val="00B507E3"/>
    <w:rsid w:val="00B508AF"/>
    <w:rsid w:val="00B50C61"/>
    <w:rsid w:val="00B51027"/>
    <w:rsid w:val="00B51363"/>
    <w:rsid w:val="00B51705"/>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AA2"/>
    <w:rsid w:val="00B53C5B"/>
    <w:rsid w:val="00B53C71"/>
    <w:rsid w:val="00B53DAF"/>
    <w:rsid w:val="00B54045"/>
    <w:rsid w:val="00B540A4"/>
    <w:rsid w:val="00B54682"/>
    <w:rsid w:val="00B546A5"/>
    <w:rsid w:val="00B54A00"/>
    <w:rsid w:val="00B54A8A"/>
    <w:rsid w:val="00B54CAC"/>
    <w:rsid w:val="00B54CD4"/>
    <w:rsid w:val="00B55171"/>
    <w:rsid w:val="00B552F6"/>
    <w:rsid w:val="00B555B4"/>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76"/>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30"/>
    <w:rsid w:val="00B6156B"/>
    <w:rsid w:val="00B6161E"/>
    <w:rsid w:val="00B616AE"/>
    <w:rsid w:val="00B61800"/>
    <w:rsid w:val="00B619A5"/>
    <w:rsid w:val="00B61E61"/>
    <w:rsid w:val="00B61F15"/>
    <w:rsid w:val="00B622AD"/>
    <w:rsid w:val="00B623DF"/>
    <w:rsid w:val="00B6288F"/>
    <w:rsid w:val="00B62A73"/>
    <w:rsid w:val="00B62A7C"/>
    <w:rsid w:val="00B62B24"/>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5A"/>
    <w:rsid w:val="00B6539F"/>
    <w:rsid w:val="00B65577"/>
    <w:rsid w:val="00B65629"/>
    <w:rsid w:val="00B65630"/>
    <w:rsid w:val="00B6563F"/>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244"/>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0"/>
    <w:rsid w:val="00B74322"/>
    <w:rsid w:val="00B74356"/>
    <w:rsid w:val="00B74394"/>
    <w:rsid w:val="00B74559"/>
    <w:rsid w:val="00B74565"/>
    <w:rsid w:val="00B74690"/>
    <w:rsid w:val="00B74748"/>
    <w:rsid w:val="00B74750"/>
    <w:rsid w:val="00B74B5D"/>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A00"/>
    <w:rsid w:val="00B87BDF"/>
    <w:rsid w:val="00B87C71"/>
    <w:rsid w:val="00B87DCE"/>
    <w:rsid w:val="00B87E22"/>
    <w:rsid w:val="00B9014D"/>
    <w:rsid w:val="00B9046D"/>
    <w:rsid w:val="00B905C3"/>
    <w:rsid w:val="00B90629"/>
    <w:rsid w:val="00B907F6"/>
    <w:rsid w:val="00B9093D"/>
    <w:rsid w:val="00B90A6B"/>
    <w:rsid w:val="00B90AEF"/>
    <w:rsid w:val="00B90E5A"/>
    <w:rsid w:val="00B90E80"/>
    <w:rsid w:val="00B91021"/>
    <w:rsid w:val="00B91183"/>
    <w:rsid w:val="00B918D1"/>
    <w:rsid w:val="00B918ED"/>
    <w:rsid w:val="00B91A0F"/>
    <w:rsid w:val="00B91A4E"/>
    <w:rsid w:val="00B91A87"/>
    <w:rsid w:val="00B91AFA"/>
    <w:rsid w:val="00B91C4C"/>
    <w:rsid w:val="00B91C72"/>
    <w:rsid w:val="00B920E2"/>
    <w:rsid w:val="00B9215A"/>
    <w:rsid w:val="00B92283"/>
    <w:rsid w:val="00B922C4"/>
    <w:rsid w:val="00B9256C"/>
    <w:rsid w:val="00B9263C"/>
    <w:rsid w:val="00B926E6"/>
    <w:rsid w:val="00B92763"/>
    <w:rsid w:val="00B92787"/>
    <w:rsid w:val="00B928B7"/>
    <w:rsid w:val="00B929E1"/>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2C3"/>
    <w:rsid w:val="00B94643"/>
    <w:rsid w:val="00B946FA"/>
    <w:rsid w:val="00B94D43"/>
    <w:rsid w:val="00B94F00"/>
    <w:rsid w:val="00B95089"/>
    <w:rsid w:val="00B9529F"/>
    <w:rsid w:val="00B95336"/>
    <w:rsid w:val="00B955EC"/>
    <w:rsid w:val="00B95613"/>
    <w:rsid w:val="00B956C2"/>
    <w:rsid w:val="00B95872"/>
    <w:rsid w:val="00B95DA3"/>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BC"/>
    <w:rsid w:val="00BA040E"/>
    <w:rsid w:val="00BA083F"/>
    <w:rsid w:val="00BA0960"/>
    <w:rsid w:val="00BA09DD"/>
    <w:rsid w:val="00BA0B06"/>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446"/>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B13"/>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C8"/>
    <w:rsid w:val="00BA7545"/>
    <w:rsid w:val="00BA77F6"/>
    <w:rsid w:val="00BA7A56"/>
    <w:rsid w:val="00BA7AAA"/>
    <w:rsid w:val="00BA7B16"/>
    <w:rsid w:val="00BA7B6E"/>
    <w:rsid w:val="00BA7C18"/>
    <w:rsid w:val="00BA7C9A"/>
    <w:rsid w:val="00BA7CBA"/>
    <w:rsid w:val="00BA7D8B"/>
    <w:rsid w:val="00BB00A5"/>
    <w:rsid w:val="00BB00BA"/>
    <w:rsid w:val="00BB0915"/>
    <w:rsid w:val="00BB0A7E"/>
    <w:rsid w:val="00BB0BA0"/>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3DD"/>
    <w:rsid w:val="00BB4A4B"/>
    <w:rsid w:val="00BB4B7D"/>
    <w:rsid w:val="00BB4B95"/>
    <w:rsid w:val="00BB4BF7"/>
    <w:rsid w:val="00BB4E48"/>
    <w:rsid w:val="00BB4F5E"/>
    <w:rsid w:val="00BB5046"/>
    <w:rsid w:val="00BB505F"/>
    <w:rsid w:val="00BB510E"/>
    <w:rsid w:val="00BB5113"/>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2C0"/>
    <w:rsid w:val="00BC1323"/>
    <w:rsid w:val="00BC144B"/>
    <w:rsid w:val="00BC14DB"/>
    <w:rsid w:val="00BC168E"/>
    <w:rsid w:val="00BC19C3"/>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68B"/>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5FC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10C4"/>
    <w:rsid w:val="00BD1243"/>
    <w:rsid w:val="00BD12CF"/>
    <w:rsid w:val="00BD1310"/>
    <w:rsid w:val="00BD183F"/>
    <w:rsid w:val="00BD1B93"/>
    <w:rsid w:val="00BD1C5E"/>
    <w:rsid w:val="00BD1C62"/>
    <w:rsid w:val="00BD1F46"/>
    <w:rsid w:val="00BD1F5C"/>
    <w:rsid w:val="00BD2060"/>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9A"/>
    <w:rsid w:val="00BD7CA6"/>
    <w:rsid w:val="00BD7D4F"/>
    <w:rsid w:val="00BD7E67"/>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1C7"/>
    <w:rsid w:val="00BE529B"/>
    <w:rsid w:val="00BE5446"/>
    <w:rsid w:val="00BE54FE"/>
    <w:rsid w:val="00BE570C"/>
    <w:rsid w:val="00BE57BB"/>
    <w:rsid w:val="00BE5961"/>
    <w:rsid w:val="00BE59A1"/>
    <w:rsid w:val="00BE5AA0"/>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7FF"/>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915"/>
    <w:rsid w:val="00BE79CC"/>
    <w:rsid w:val="00BE7A67"/>
    <w:rsid w:val="00BE7AEC"/>
    <w:rsid w:val="00BE7B30"/>
    <w:rsid w:val="00BE7BC5"/>
    <w:rsid w:val="00BE7DE9"/>
    <w:rsid w:val="00BE7F32"/>
    <w:rsid w:val="00BE7FF9"/>
    <w:rsid w:val="00BF02EA"/>
    <w:rsid w:val="00BF0312"/>
    <w:rsid w:val="00BF0426"/>
    <w:rsid w:val="00BF05E4"/>
    <w:rsid w:val="00BF08FF"/>
    <w:rsid w:val="00BF0A8F"/>
    <w:rsid w:val="00BF0C5D"/>
    <w:rsid w:val="00BF0EC9"/>
    <w:rsid w:val="00BF0FAB"/>
    <w:rsid w:val="00BF114B"/>
    <w:rsid w:val="00BF12AC"/>
    <w:rsid w:val="00BF1528"/>
    <w:rsid w:val="00BF1632"/>
    <w:rsid w:val="00BF16AC"/>
    <w:rsid w:val="00BF18BD"/>
    <w:rsid w:val="00BF1954"/>
    <w:rsid w:val="00BF1A5F"/>
    <w:rsid w:val="00BF1AE5"/>
    <w:rsid w:val="00BF1C36"/>
    <w:rsid w:val="00BF1D15"/>
    <w:rsid w:val="00BF1D70"/>
    <w:rsid w:val="00BF1D87"/>
    <w:rsid w:val="00BF1E7F"/>
    <w:rsid w:val="00BF2096"/>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C70"/>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64"/>
    <w:rsid w:val="00C029BA"/>
    <w:rsid w:val="00C02A83"/>
    <w:rsid w:val="00C02BF3"/>
    <w:rsid w:val="00C02C0F"/>
    <w:rsid w:val="00C02C89"/>
    <w:rsid w:val="00C02D23"/>
    <w:rsid w:val="00C03261"/>
    <w:rsid w:val="00C032AC"/>
    <w:rsid w:val="00C03375"/>
    <w:rsid w:val="00C03376"/>
    <w:rsid w:val="00C03465"/>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4FF"/>
    <w:rsid w:val="00C0573F"/>
    <w:rsid w:val="00C058B5"/>
    <w:rsid w:val="00C0590A"/>
    <w:rsid w:val="00C05AA0"/>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1C4E"/>
    <w:rsid w:val="00C1210B"/>
    <w:rsid w:val="00C12159"/>
    <w:rsid w:val="00C12333"/>
    <w:rsid w:val="00C12347"/>
    <w:rsid w:val="00C12472"/>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B33"/>
    <w:rsid w:val="00C16CD3"/>
    <w:rsid w:val="00C16E15"/>
    <w:rsid w:val="00C16F80"/>
    <w:rsid w:val="00C170BC"/>
    <w:rsid w:val="00C17117"/>
    <w:rsid w:val="00C1729D"/>
    <w:rsid w:val="00C172CE"/>
    <w:rsid w:val="00C172EC"/>
    <w:rsid w:val="00C1749D"/>
    <w:rsid w:val="00C17515"/>
    <w:rsid w:val="00C175E5"/>
    <w:rsid w:val="00C17604"/>
    <w:rsid w:val="00C17AEC"/>
    <w:rsid w:val="00C17B07"/>
    <w:rsid w:val="00C17BBA"/>
    <w:rsid w:val="00C17C42"/>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340"/>
    <w:rsid w:val="00C213B2"/>
    <w:rsid w:val="00C214DA"/>
    <w:rsid w:val="00C21556"/>
    <w:rsid w:val="00C21622"/>
    <w:rsid w:val="00C21781"/>
    <w:rsid w:val="00C217A9"/>
    <w:rsid w:val="00C217BC"/>
    <w:rsid w:val="00C2180A"/>
    <w:rsid w:val="00C21B94"/>
    <w:rsid w:val="00C21C66"/>
    <w:rsid w:val="00C21C86"/>
    <w:rsid w:val="00C220E2"/>
    <w:rsid w:val="00C22126"/>
    <w:rsid w:val="00C22177"/>
    <w:rsid w:val="00C22371"/>
    <w:rsid w:val="00C226F9"/>
    <w:rsid w:val="00C228D8"/>
    <w:rsid w:val="00C22C1E"/>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00"/>
    <w:rsid w:val="00C27D52"/>
    <w:rsid w:val="00C27D70"/>
    <w:rsid w:val="00C27E68"/>
    <w:rsid w:val="00C27EBA"/>
    <w:rsid w:val="00C3002F"/>
    <w:rsid w:val="00C300DB"/>
    <w:rsid w:val="00C301A8"/>
    <w:rsid w:val="00C30758"/>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3F20"/>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A84"/>
    <w:rsid w:val="00C36BCC"/>
    <w:rsid w:val="00C36C1C"/>
    <w:rsid w:val="00C36C7B"/>
    <w:rsid w:val="00C36D9A"/>
    <w:rsid w:val="00C36DB5"/>
    <w:rsid w:val="00C36EFB"/>
    <w:rsid w:val="00C36F76"/>
    <w:rsid w:val="00C36FFC"/>
    <w:rsid w:val="00C372A8"/>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E76"/>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29D"/>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E44"/>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576"/>
    <w:rsid w:val="00C566F9"/>
    <w:rsid w:val="00C56928"/>
    <w:rsid w:val="00C56EB6"/>
    <w:rsid w:val="00C56F10"/>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A4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15"/>
    <w:rsid w:val="00C65D36"/>
    <w:rsid w:val="00C65E3E"/>
    <w:rsid w:val="00C65EE8"/>
    <w:rsid w:val="00C6622D"/>
    <w:rsid w:val="00C6629C"/>
    <w:rsid w:val="00C66376"/>
    <w:rsid w:val="00C66469"/>
    <w:rsid w:val="00C66471"/>
    <w:rsid w:val="00C6650C"/>
    <w:rsid w:val="00C6670C"/>
    <w:rsid w:val="00C6687D"/>
    <w:rsid w:val="00C66921"/>
    <w:rsid w:val="00C669FD"/>
    <w:rsid w:val="00C66B22"/>
    <w:rsid w:val="00C66E87"/>
    <w:rsid w:val="00C66E8C"/>
    <w:rsid w:val="00C66F85"/>
    <w:rsid w:val="00C66FC0"/>
    <w:rsid w:val="00C671F5"/>
    <w:rsid w:val="00C6720C"/>
    <w:rsid w:val="00C67244"/>
    <w:rsid w:val="00C672D7"/>
    <w:rsid w:val="00C673E5"/>
    <w:rsid w:val="00C674BA"/>
    <w:rsid w:val="00C67778"/>
    <w:rsid w:val="00C6783F"/>
    <w:rsid w:val="00C6791C"/>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5AB"/>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2D85"/>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7E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CF1"/>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A39"/>
    <w:rsid w:val="00C80C63"/>
    <w:rsid w:val="00C80D67"/>
    <w:rsid w:val="00C80D7B"/>
    <w:rsid w:val="00C80FF9"/>
    <w:rsid w:val="00C8100A"/>
    <w:rsid w:val="00C810BE"/>
    <w:rsid w:val="00C813FD"/>
    <w:rsid w:val="00C81476"/>
    <w:rsid w:val="00C8150E"/>
    <w:rsid w:val="00C815F2"/>
    <w:rsid w:val="00C81715"/>
    <w:rsid w:val="00C81940"/>
    <w:rsid w:val="00C8198E"/>
    <w:rsid w:val="00C819D8"/>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A20"/>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722"/>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7DB"/>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DA6"/>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C4A"/>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A62"/>
    <w:rsid w:val="00CA3A85"/>
    <w:rsid w:val="00CA3AB9"/>
    <w:rsid w:val="00CA3E6A"/>
    <w:rsid w:val="00CA44DA"/>
    <w:rsid w:val="00CA477A"/>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BF"/>
    <w:rsid w:val="00CA7ADF"/>
    <w:rsid w:val="00CB00F4"/>
    <w:rsid w:val="00CB016D"/>
    <w:rsid w:val="00CB026E"/>
    <w:rsid w:val="00CB03C7"/>
    <w:rsid w:val="00CB04E2"/>
    <w:rsid w:val="00CB05DF"/>
    <w:rsid w:val="00CB075A"/>
    <w:rsid w:val="00CB0CAE"/>
    <w:rsid w:val="00CB0CB0"/>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2A9"/>
    <w:rsid w:val="00CC63EC"/>
    <w:rsid w:val="00CC642C"/>
    <w:rsid w:val="00CC6488"/>
    <w:rsid w:val="00CC6497"/>
    <w:rsid w:val="00CC66A0"/>
    <w:rsid w:val="00CC6986"/>
    <w:rsid w:val="00CC6AB4"/>
    <w:rsid w:val="00CC6F0F"/>
    <w:rsid w:val="00CC6F6D"/>
    <w:rsid w:val="00CC706D"/>
    <w:rsid w:val="00CC72BE"/>
    <w:rsid w:val="00CC733D"/>
    <w:rsid w:val="00CC7538"/>
    <w:rsid w:val="00CC7579"/>
    <w:rsid w:val="00CC7742"/>
    <w:rsid w:val="00CC783D"/>
    <w:rsid w:val="00CC7BBF"/>
    <w:rsid w:val="00CC7C5B"/>
    <w:rsid w:val="00CC7D6E"/>
    <w:rsid w:val="00CC7D9A"/>
    <w:rsid w:val="00CC7E13"/>
    <w:rsid w:val="00CC7E4A"/>
    <w:rsid w:val="00CC7EA4"/>
    <w:rsid w:val="00CC7EA9"/>
    <w:rsid w:val="00CC7EEE"/>
    <w:rsid w:val="00CC7F1E"/>
    <w:rsid w:val="00CD02E0"/>
    <w:rsid w:val="00CD03C0"/>
    <w:rsid w:val="00CD0762"/>
    <w:rsid w:val="00CD07CC"/>
    <w:rsid w:val="00CD0828"/>
    <w:rsid w:val="00CD096C"/>
    <w:rsid w:val="00CD099D"/>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CF5"/>
    <w:rsid w:val="00CD7D21"/>
    <w:rsid w:val="00CD7E33"/>
    <w:rsid w:val="00CD7F6E"/>
    <w:rsid w:val="00CE02FC"/>
    <w:rsid w:val="00CE036B"/>
    <w:rsid w:val="00CE05A9"/>
    <w:rsid w:val="00CE0776"/>
    <w:rsid w:val="00CE08F8"/>
    <w:rsid w:val="00CE1027"/>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BCC"/>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2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1B1"/>
    <w:rsid w:val="00CE624E"/>
    <w:rsid w:val="00CE6383"/>
    <w:rsid w:val="00CE65CF"/>
    <w:rsid w:val="00CE65E5"/>
    <w:rsid w:val="00CE687F"/>
    <w:rsid w:val="00CE689C"/>
    <w:rsid w:val="00CE69DF"/>
    <w:rsid w:val="00CE6ADB"/>
    <w:rsid w:val="00CE6C82"/>
    <w:rsid w:val="00CE6D65"/>
    <w:rsid w:val="00CE72B4"/>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6F2E"/>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358"/>
    <w:rsid w:val="00D105B2"/>
    <w:rsid w:val="00D10860"/>
    <w:rsid w:val="00D10CA8"/>
    <w:rsid w:val="00D10EE1"/>
    <w:rsid w:val="00D111B3"/>
    <w:rsid w:val="00D112E3"/>
    <w:rsid w:val="00D11391"/>
    <w:rsid w:val="00D11399"/>
    <w:rsid w:val="00D114E4"/>
    <w:rsid w:val="00D11517"/>
    <w:rsid w:val="00D1162F"/>
    <w:rsid w:val="00D1185B"/>
    <w:rsid w:val="00D118C7"/>
    <w:rsid w:val="00D118F7"/>
    <w:rsid w:val="00D11976"/>
    <w:rsid w:val="00D119B4"/>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8F1"/>
    <w:rsid w:val="00D139DA"/>
    <w:rsid w:val="00D13A5A"/>
    <w:rsid w:val="00D13BAA"/>
    <w:rsid w:val="00D13BD0"/>
    <w:rsid w:val="00D13FE8"/>
    <w:rsid w:val="00D14024"/>
    <w:rsid w:val="00D1402A"/>
    <w:rsid w:val="00D14063"/>
    <w:rsid w:val="00D143E1"/>
    <w:rsid w:val="00D1443B"/>
    <w:rsid w:val="00D144DF"/>
    <w:rsid w:val="00D1456D"/>
    <w:rsid w:val="00D14831"/>
    <w:rsid w:val="00D14E16"/>
    <w:rsid w:val="00D14EE2"/>
    <w:rsid w:val="00D150F6"/>
    <w:rsid w:val="00D151A3"/>
    <w:rsid w:val="00D1526D"/>
    <w:rsid w:val="00D15395"/>
    <w:rsid w:val="00D154B7"/>
    <w:rsid w:val="00D1593C"/>
    <w:rsid w:val="00D15B07"/>
    <w:rsid w:val="00D15BAF"/>
    <w:rsid w:val="00D15BB6"/>
    <w:rsid w:val="00D15BC1"/>
    <w:rsid w:val="00D15C52"/>
    <w:rsid w:val="00D15DBF"/>
    <w:rsid w:val="00D15FA6"/>
    <w:rsid w:val="00D162F5"/>
    <w:rsid w:val="00D1644E"/>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D95"/>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77C"/>
    <w:rsid w:val="00D20A41"/>
    <w:rsid w:val="00D20BB3"/>
    <w:rsid w:val="00D20CD6"/>
    <w:rsid w:val="00D20D5A"/>
    <w:rsid w:val="00D20FB0"/>
    <w:rsid w:val="00D21081"/>
    <w:rsid w:val="00D210D4"/>
    <w:rsid w:val="00D21356"/>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0A"/>
    <w:rsid w:val="00D25734"/>
    <w:rsid w:val="00D25928"/>
    <w:rsid w:val="00D259EE"/>
    <w:rsid w:val="00D25A28"/>
    <w:rsid w:val="00D25ADB"/>
    <w:rsid w:val="00D25C22"/>
    <w:rsid w:val="00D25C2C"/>
    <w:rsid w:val="00D25D86"/>
    <w:rsid w:val="00D25D95"/>
    <w:rsid w:val="00D26103"/>
    <w:rsid w:val="00D26367"/>
    <w:rsid w:val="00D265CD"/>
    <w:rsid w:val="00D265DE"/>
    <w:rsid w:val="00D2695A"/>
    <w:rsid w:val="00D26C6B"/>
    <w:rsid w:val="00D27094"/>
    <w:rsid w:val="00D270D5"/>
    <w:rsid w:val="00D272F9"/>
    <w:rsid w:val="00D275AD"/>
    <w:rsid w:val="00D27700"/>
    <w:rsid w:val="00D2785D"/>
    <w:rsid w:val="00D2797B"/>
    <w:rsid w:val="00D27F73"/>
    <w:rsid w:val="00D30009"/>
    <w:rsid w:val="00D30031"/>
    <w:rsid w:val="00D3040E"/>
    <w:rsid w:val="00D30410"/>
    <w:rsid w:val="00D30446"/>
    <w:rsid w:val="00D30567"/>
    <w:rsid w:val="00D306F9"/>
    <w:rsid w:val="00D30804"/>
    <w:rsid w:val="00D30865"/>
    <w:rsid w:val="00D30B01"/>
    <w:rsid w:val="00D30B1A"/>
    <w:rsid w:val="00D30B6C"/>
    <w:rsid w:val="00D30EE0"/>
    <w:rsid w:val="00D31051"/>
    <w:rsid w:val="00D31209"/>
    <w:rsid w:val="00D313B9"/>
    <w:rsid w:val="00D315BA"/>
    <w:rsid w:val="00D3169D"/>
    <w:rsid w:val="00D317BD"/>
    <w:rsid w:val="00D317C6"/>
    <w:rsid w:val="00D317F1"/>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2C3F"/>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05C"/>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64E"/>
    <w:rsid w:val="00D43A69"/>
    <w:rsid w:val="00D43BD2"/>
    <w:rsid w:val="00D43C92"/>
    <w:rsid w:val="00D43D0C"/>
    <w:rsid w:val="00D43DB7"/>
    <w:rsid w:val="00D43DE2"/>
    <w:rsid w:val="00D43F20"/>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D8"/>
    <w:rsid w:val="00D4743E"/>
    <w:rsid w:val="00D475E8"/>
    <w:rsid w:val="00D4788E"/>
    <w:rsid w:val="00D4798D"/>
    <w:rsid w:val="00D47A14"/>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1C8"/>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62"/>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A2"/>
    <w:rsid w:val="00D56718"/>
    <w:rsid w:val="00D567B8"/>
    <w:rsid w:val="00D568FD"/>
    <w:rsid w:val="00D56AE9"/>
    <w:rsid w:val="00D56B26"/>
    <w:rsid w:val="00D56BBA"/>
    <w:rsid w:val="00D56D71"/>
    <w:rsid w:val="00D56DC8"/>
    <w:rsid w:val="00D56E5D"/>
    <w:rsid w:val="00D570A6"/>
    <w:rsid w:val="00D572FC"/>
    <w:rsid w:val="00D574B4"/>
    <w:rsid w:val="00D57729"/>
    <w:rsid w:val="00D57860"/>
    <w:rsid w:val="00D5789A"/>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19"/>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CE"/>
    <w:rsid w:val="00D67D85"/>
    <w:rsid w:val="00D7029A"/>
    <w:rsid w:val="00D70407"/>
    <w:rsid w:val="00D7058E"/>
    <w:rsid w:val="00D70721"/>
    <w:rsid w:val="00D70AA0"/>
    <w:rsid w:val="00D70AB1"/>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30DA"/>
    <w:rsid w:val="00D731D6"/>
    <w:rsid w:val="00D7337A"/>
    <w:rsid w:val="00D733D3"/>
    <w:rsid w:val="00D733DF"/>
    <w:rsid w:val="00D734A3"/>
    <w:rsid w:val="00D73521"/>
    <w:rsid w:val="00D735AC"/>
    <w:rsid w:val="00D73870"/>
    <w:rsid w:val="00D738F7"/>
    <w:rsid w:val="00D73A58"/>
    <w:rsid w:val="00D73A72"/>
    <w:rsid w:val="00D73AA8"/>
    <w:rsid w:val="00D73C4F"/>
    <w:rsid w:val="00D73E49"/>
    <w:rsid w:val="00D73F3E"/>
    <w:rsid w:val="00D73F70"/>
    <w:rsid w:val="00D74251"/>
    <w:rsid w:val="00D74464"/>
    <w:rsid w:val="00D7474E"/>
    <w:rsid w:val="00D7493F"/>
    <w:rsid w:val="00D749F0"/>
    <w:rsid w:val="00D74A00"/>
    <w:rsid w:val="00D74B8C"/>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461"/>
    <w:rsid w:val="00D7655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A"/>
    <w:rsid w:val="00D8354A"/>
    <w:rsid w:val="00D83A1B"/>
    <w:rsid w:val="00D83D10"/>
    <w:rsid w:val="00D83F18"/>
    <w:rsid w:val="00D84197"/>
    <w:rsid w:val="00D842A7"/>
    <w:rsid w:val="00D84531"/>
    <w:rsid w:val="00D845BC"/>
    <w:rsid w:val="00D846D0"/>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BB6"/>
    <w:rsid w:val="00D86FB1"/>
    <w:rsid w:val="00D870A2"/>
    <w:rsid w:val="00D870B8"/>
    <w:rsid w:val="00D870D7"/>
    <w:rsid w:val="00D871FC"/>
    <w:rsid w:val="00D877E0"/>
    <w:rsid w:val="00D8792B"/>
    <w:rsid w:val="00D87D58"/>
    <w:rsid w:val="00D87E84"/>
    <w:rsid w:val="00D9002F"/>
    <w:rsid w:val="00D9008A"/>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689"/>
    <w:rsid w:val="00D91796"/>
    <w:rsid w:val="00D91893"/>
    <w:rsid w:val="00D91919"/>
    <w:rsid w:val="00D91A1C"/>
    <w:rsid w:val="00D91A87"/>
    <w:rsid w:val="00D91C2E"/>
    <w:rsid w:val="00D91C39"/>
    <w:rsid w:val="00D91E39"/>
    <w:rsid w:val="00D9212B"/>
    <w:rsid w:val="00D9228C"/>
    <w:rsid w:val="00D92312"/>
    <w:rsid w:val="00D92740"/>
    <w:rsid w:val="00D92793"/>
    <w:rsid w:val="00D9283C"/>
    <w:rsid w:val="00D92934"/>
    <w:rsid w:val="00D92BD0"/>
    <w:rsid w:val="00D92C1F"/>
    <w:rsid w:val="00D92C5A"/>
    <w:rsid w:val="00D92E67"/>
    <w:rsid w:val="00D93201"/>
    <w:rsid w:val="00D93464"/>
    <w:rsid w:val="00D9351B"/>
    <w:rsid w:val="00D936F0"/>
    <w:rsid w:val="00D93798"/>
    <w:rsid w:val="00D938D6"/>
    <w:rsid w:val="00D93E94"/>
    <w:rsid w:val="00D93E9B"/>
    <w:rsid w:val="00D93F14"/>
    <w:rsid w:val="00D94307"/>
    <w:rsid w:val="00D943E3"/>
    <w:rsid w:val="00D9446E"/>
    <w:rsid w:val="00D944A4"/>
    <w:rsid w:val="00D944F2"/>
    <w:rsid w:val="00D946FA"/>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29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1ED6"/>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B1A"/>
    <w:rsid w:val="00DA3C28"/>
    <w:rsid w:val="00DA40EE"/>
    <w:rsid w:val="00DA430E"/>
    <w:rsid w:val="00DA43CA"/>
    <w:rsid w:val="00DA44B2"/>
    <w:rsid w:val="00DA4654"/>
    <w:rsid w:val="00DA480F"/>
    <w:rsid w:val="00DA4971"/>
    <w:rsid w:val="00DA4A6C"/>
    <w:rsid w:val="00DA4B17"/>
    <w:rsid w:val="00DA4C0E"/>
    <w:rsid w:val="00DA4CD4"/>
    <w:rsid w:val="00DA4CE4"/>
    <w:rsid w:val="00DA4D47"/>
    <w:rsid w:val="00DA4DC5"/>
    <w:rsid w:val="00DA508C"/>
    <w:rsid w:val="00DA519B"/>
    <w:rsid w:val="00DA542A"/>
    <w:rsid w:val="00DA5514"/>
    <w:rsid w:val="00DA5D91"/>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DD3"/>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36E"/>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BC9"/>
    <w:rsid w:val="00DD0C78"/>
    <w:rsid w:val="00DD132A"/>
    <w:rsid w:val="00DD132D"/>
    <w:rsid w:val="00DD133A"/>
    <w:rsid w:val="00DD1522"/>
    <w:rsid w:val="00DD1617"/>
    <w:rsid w:val="00DD16CD"/>
    <w:rsid w:val="00DD178F"/>
    <w:rsid w:val="00DD1979"/>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35"/>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043"/>
    <w:rsid w:val="00DD6225"/>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540"/>
    <w:rsid w:val="00DE162F"/>
    <w:rsid w:val="00DE1676"/>
    <w:rsid w:val="00DE1A37"/>
    <w:rsid w:val="00DE1AD1"/>
    <w:rsid w:val="00DE1BB0"/>
    <w:rsid w:val="00DE1C97"/>
    <w:rsid w:val="00DE22AA"/>
    <w:rsid w:val="00DE239F"/>
    <w:rsid w:val="00DE24C7"/>
    <w:rsid w:val="00DE251E"/>
    <w:rsid w:val="00DE2735"/>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A9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32E"/>
    <w:rsid w:val="00DF145A"/>
    <w:rsid w:val="00DF14FC"/>
    <w:rsid w:val="00DF1662"/>
    <w:rsid w:val="00DF1763"/>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607"/>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B82"/>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1EB7"/>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0ED"/>
    <w:rsid w:val="00E12187"/>
    <w:rsid w:val="00E1227A"/>
    <w:rsid w:val="00E12598"/>
    <w:rsid w:val="00E129C4"/>
    <w:rsid w:val="00E129FA"/>
    <w:rsid w:val="00E12CAC"/>
    <w:rsid w:val="00E12D46"/>
    <w:rsid w:val="00E12F17"/>
    <w:rsid w:val="00E12FE5"/>
    <w:rsid w:val="00E13035"/>
    <w:rsid w:val="00E13047"/>
    <w:rsid w:val="00E13054"/>
    <w:rsid w:val="00E1312B"/>
    <w:rsid w:val="00E131E8"/>
    <w:rsid w:val="00E13224"/>
    <w:rsid w:val="00E1337D"/>
    <w:rsid w:val="00E133A7"/>
    <w:rsid w:val="00E13448"/>
    <w:rsid w:val="00E13468"/>
    <w:rsid w:val="00E1354D"/>
    <w:rsid w:val="00E13729"/>
    <w:rsid w:val="00E137F2"/>
    <w:rsid w:val="00E13808"/>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A95"/>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5B"/>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0D"/>
    <w:rsid w:val="00E24E82"/>
    <w:rsid w:val="00E24F1E"/>
    <w:rsid w:val="00E24FA9"/>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727"/>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EA3"/>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5F"/>
    <w:rsid w:val="00E33C8A"/>
    <w:rsid w:val="00E33D0A"/>
    <w:rsid w:val="00E33F7A"/>
    <w:rsid w:val="00E34087"/>
    <w:rsid w:val="00E340A1"/>
    <w:rsid w:val="00E3415E"/>
    <w:rsid w:val="00E342E4"/>
    <w:rsid w:val="00E34513"/>
    <w:rsid w:val="00E3457A"/>
    <w:rsid w:val="00E34693"/>
    <w:rsid w:val="00E346F9"/>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1D14"/>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0C"/>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4EC2"/>
    <w:rsid w:val="00E450B1"/>
    <w:rsid w:val="00E45259"/>
    <w:rsid w:val="00E4531F"/>
    <w:rsid w:val="00E457B2"/>
    <w:rsid w:val="00E45A8B"/>
    <w:rsid w:val="00E45B20"/>
    <w:rsid w:val="00E45B34"/>
    <w:rsid w:val="00E45B72"/>
    <w:rsid w:val="00E45CBB"/>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22"/>
    <w:rsid w:val="00E52780"/>
    <w:rsid w:val="00E52856"/>
    <w:rsid w:val="00E528FF"/>
    <w:rsid w:val="00E52AE3"/>
    <w:rsid w:val="00E52C5D"/>
    <w:rsid w:val="00E52CD3"/>
    <w:rsid w:val="00E530BD"/>
    <w:rsid w:val="00E53185"/>
    <w:rsid w:val="00E5324C"/>
    <w:rsid w:val="00E5340D"/>
    <w:rsid w:val="00E5346D"/>
    <w:rsid w:val="00E5347A"/>
    <w:rsid w:val="00E53517"/>
    <w:rsid w:val="00E53563"/>
    <w:rsid w:val="00E5356F"/>
    <w:rsid w:val="00E53655"/>
    <w:rsid w:val="00E537BF"/>
    <w:rsid w:val="00E53847"/>
    <w:rsid w:val="00E53D37"/>
    <w:rsid w:val="00E53D83"/>
    <w:rsid w:val="00E53E26"/>
    <w:rsid w:val="00E53ECA"/>
    <w:rsid w:val="00E53F10"/>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18"/>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57DD0"/>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B5A"/>
    <w:rsid w:val="00E60C01"/>
    <w:rsid w:val="00E61298"/>
    <w:rsid w:val="00E612AE"/>
    <w:rsid w:val="00E613C7"/>
    <w:rsid w:val="00E61499"/>
    <w:rsid w:val="00E614BA"/>
    <w:rsid w:val="00E614DB"/>
    <w:rsid w:val="00E615BC"/>
    <w:rsid w:val="00E616DE"/>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52F"/>
    <w:rsid w:val="00E645EB"/>
    <w:rsid w:val="00E64603"/>
    <w:rsid w:val="00E64702"/>
    <w:rsid w:val="00E64826"/>
    <w:rsid w:val="00E648FE"/>
    <w:rsid w:val="00E64A9C"/>
    <w:rsid w:val="00E64B7A"/>
    <w:rsid w:val="00E64BD9"/>
    <w:rsid w:val="00E64ECD"/>
    <w:rsid w:val="00E64FF2"/>
    <w:rsid w:val="00E65060"/>
    <w:rsid w:val="00E65066"/>
    <w:rsid w:val="00E652BA"/>
    <w:rsid w:val="00E652BB"/>
    <w:rsid w:val="00E6540C"/>
    <w:rsid w:val="00E654A8"/>
    <w:rsid w:val="00E6558A"/>
    <w:rsid w:val="00E655BA"/>
    <w:rsid w:val="00E655FF"/>
    <w:rsid w:val="00E65723"/>
    <w:rsid w:val="00E65922"/>
    <w:rsid w:val="00E65B34"/>
    <w:rsid w:val="00E65DEA"/>
    <w:rsid w:val="00E65E69"/>
    <w:rsid w:val="00E65F31"/>
    <w:rsid w:val="00E65FC7"/>
    <w:rsid w:val="00E66066"/>
    <w:rsid w:val="00E662AD"/>
    <w:rsid w:val="00E66457"/>
    <w:rsid w:val="00E66745"/>
    <w:rsid w:val="00E66985"/>
    <w:rsid w:val="00E66B87"/>
    <w:rsid w:val="00E66D71"/>
    <w:rsid w:val="00E66F5D"/>
    <w:rsid w:val="00E671A8"/>
    <w:rsid w:val="00E673C7"/>
    <w:rsid w:val="00E6741E"/>
    <w:rsid w:val="00E67530"/>
    <w:rsid w:val="00E67646"/>
    <w:rsid w:val="00E67687"/>
    <w:rsid w:val="00E6773C"/>
    <w:rsid w:val="00E677F5"/>
    <w:rsid w:val="00E67AB6"/>
    <w:rsid w:val="00E67B1B"/>
    <w:rsid w:val="00E67B21"/>
    <w:rsid w:val="00E67F7B"/>
    <w:rsid w:val="00E7004B"/>
    <w:rsid w:val="00E700CD"/>
    <w:rsid w:val="00E7037D"/>
    <w:rsid w:val="00E70639"/>
    <w:rsid w:val="00E70701"/>
    <w:rsid w:val="00E707A2"/>
    <w:rsid w:val="00E70961"/>
    <w:rsid w:val="00E70997"/>
    <w:rsid w:val="00E70A07"/>
    <w:rsid w:val="00E70A4E"/>
    <w:rsid w:val="00E70C7E"/>
    <w:rsid w:val="00E70EC9"/>
    <w:rsid w:val="00E70FCA"/>
    <w:rsid w:val="00E71082"/>
    <w:rsid w:val="00E7151A"/>
    <w:rsid w:val="00E71604"/>
    <w:rsid w:val="00E716D8"/>
    <w:rsid w:val="00E716E9"/>
    <w:rsid w:val="00E7177A"/>
    <w:rsid w:val="00E71795"/>
    <w:rsid w:val="00E717B1"/>
    <w:rsid w:val="00E71AF6"/>
    <w:rsid w:val="00E71B06"/>
    <w:rsid w:val="00E71BA5"/>
    <w:rsid w:val="00E71ECA"/>
    <w:rsid w:val="00E72348"/>
    <w:rsid w:val="00E7234A"/>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7003"/>
    <w:rsid w:val="00E77280"/>
    <w:rsid w:val="00E772FC"/>
    <w:rsid w:val="00E776EC"/>
    <w:rsid w:val="00E776F0"/>
    <w:rsid w:val="00E77773"/>
    <w:rsid w:val="00E777AB"/>
    <w:rsid w:val="00E7782B"/>
    <w:rsid w:val="00E77969"/>
    <w:rsid w:val="00E7797D"/>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36"/>
    <w:rsid w:val="00E823F7"/>
    <w:rsid w:val="00E82630"/>
    <w:rsid w:val="00E8275B"/>
    <w:rsid w:val="00E82DBC"/>
    <w:rsid w:val="00E83106"/>
    <w:rsid w:val="00E83260"/>
    <w:rsid w:val="00E8329C"/>
    <w:rsid w:val="00E83361"/>
    <w:rsid w:val="00E83642"/>
    <w:rsid w:val="00E836B2"/>
    <w:rsid w:val="00E83793"/>
    <w:rsid w:val="00E839E3"/>
    <w:rsid w:val="00E83B20"/>
    <w:rsid w:val="00E83D44"/>
    <w:rsid w:val="00E83DC7"/>
    <w:rsid w:val="00E83E66"/>
    <w:rsid w:val="00E83E9C"/>
    <w:rsid w:val="00E83F78"/>
    <w:rsid w:val="00E841D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97"/>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20"/>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5CDE"/>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0DC"/>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4E2"/>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968"/>
    <w:rsid w:val="00EA3B34"/>
    <w:rsid w:val="00EA3B6B"/>
    <w:rsid w:val="00EA3BB5"/>
    <w:rsid w:val="00EA3C10"/>
    <w:rsid w:val="00EA3C3C"/>
    <w:rsid w:val="00EA3F8F"/>
    <w:rsid w:val="00EA4075"/>
    <w:rsid w:val="00EA4084"/>
    <w:rsid w:val="00EA40B1"/>
    <w:rsid w:val="00EA41DA"/>
    <w:rsid w:val="00EA429E"/>
    <w:rsid w:val="00EA4383"/>
    <w:rsid w:val="00EA43D6"/>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30"/>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6F82"/>
    <w:rsid w:val="00EA7195"/>
    <w:rsid w:val="00EA7296"/>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007"/>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BCF"/>
    <w:rsid w:val="00EB3CAB"/>
    <w:rsid w:val="00EB3CC9"/>
    <w:rsid w:val="00EB3DC9"/>
    <w:rsid w:val="00EB3F16"/>
    <w:rsid w:val="00EB3F1D"/>
    <w:rsid w:val="00EB40A7"/>
    <w:rsid w:val="00EB4206"/>
    <w:rsid w:val="00EB423A"/>
    <w:rsid w:val="00EB4367"/>
    <w:rsid w:val="00EB4462"/>
    <w:rsid w:val="00EB4502"/>
    <w:rsid w:val="00EB45FD"/>
    <w:rsid w:val="00EB460F"/>
    <w:rsid w:val="00EB48A2"/>
    <w:rsid w:val="00EB490C"/>
    <w:rsid w:val="00EB4950"/>
    <w:rsid w:val="00EB495F"/>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C47"/>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68F"/>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E7"/>
    <w:rsid w:val="00EC5361"/>
    <w:rsid w:val="00EC5380"/>
    <w:rsid w:val="00EC5406"/>
    <w:rsid w:val="00EC5478"/>
    <w:rsid w:val="00EC5592"/>
    <w:rsid w:val="00EC5723"/>
    <w:rsid w:val="00EC5B4D"/>
    <w:rsid w:val="00EC5B91"/>
    <w:rsid w:val="00EC5C50"/>
    <w:rsid w:val="00EC5C79"/>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0F9D"/>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75"/>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B39"/>
    <w:rsid w:val="00EE1DF8"/>
    <w:rsid w:val="00EE2408"/>
    <w:rsid w:val="00EE25B8"/>
    <w:rsid w:val="00EE2806"/>
    <w:rsid w:val="00EE282A"/>
    <w:rsid w:val="00EE294D"/>
    <w:rsid w:val="00EE2F61"/>
    <w:rsid w:val="00EE308E"/>
    <w:rsid w:val="00EE3106"/>
    <w:rsid w:val="00EE32B0"/>
    <w:rsid w:val="00EE3346"/>
    <w:rsid w:val="00EE3A4C"/>
    <w:rsid w:val="00EE3C41"/>
    <w:rsid w:val="00EE3C54"/>
    <w:rsid w:val="00EE3D1E"/>
    <w:rsid w:val="00EE3E18"/>
    <w:rsid w:val="00EE3FFE"/>
    <w:rsid w:val="00EE411D"/>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42B"/>
    <w:rsid w:val="00EE55B1"/>
    <w:rsid w:val="00EE5615"/>
    <w:rsid w:val="00EE568C"/>
    <w:rsid w:val="00EE571C"/>
    <w:rsid w:val="00EE5737"/>
    <w:rsid w:val="00EE585C"/>
    <w:rsid w:val="00EE5B2D"/>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6B"/>
    <w:rsid w:val="00EF3EEB"/>
    <w:rsid w:val="00EF41DE"/>
    <w:rsid w:val="00EF455C"/>
    <w:rsid w:val="00EF465F"/>
    <w:rsid w:val="00EF46BF"/>
    <w:rsid w:val="00EF4780"/>
    <w:rsid w:val="00EF47F6"/>
    <w:rsid w:val="00EF4878"/>
    <w:rsid w:val="00EF48A3"/>
    <w:rsid w:val="00EF4F0E"/>
    <w:rsid w:val="00EF4F1C"/>
    <w:rsid w:val="00EF4F80"/>
    <w:rsid w:val="00EF4FB5"/>
    <w:rsid w:val="00EF504D"/>
    <w:rsid w:val="00EF5353"/>
    <w:rsid w:val="00EF53DB"/>
    <w:rsid w:val="00EF545E"/>
    <w:rsid w:val="00EF575F"/>
    <w:rsid w:val="00EF583A"/>
    <w:rsid w:val="00EF58DA"/>
    <w:rsid w:val="00EF590F"/>
    <w:rsid w:val="00EF5A70"/>
    <w:rsid w:val="00EF5AB1"/>
    <w:rsid w:val="00EF5B25"/>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516"/>
    <w:rsid w:val="00F016BD"/>
    <w:rsid w:val="00F01700"/>
    <w:rsid w:val="00F01882"/>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5052"/>
    <w:rsid w:val="00F05176"/>
    <w:rsid w:val="00F052B5"/>
    <w:rsid w:val="00F0539A"/>
    <w:rsid w:val="00F053DE"/>
    <w:rsid w:val="00F0544A"/>
    <w:rsid w:val="00F0565D"/>
    <w:rsid w:val="00F059E5"/>
    <w:rsid w:val="00F05C80"/>
    <w:rsid w:val="00F05F02"/>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6FAF"/>
    <w:rsid w:val="00F07115"/>
    <w:rsid w:val="00F0714D"/>
    <w:rsid w:val="00F0746B"/>
    <w:rsid w:val="00F07477"/>
    <w:rsid w:val="00F075F5"/>
    <w:rsid w:val="00F0786C"/>
    <w:rsid w:val="00F07A10"/>
    <w:rsid w:val="00F07A82"/>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6C3"/>
    <w:rsid w:val="00F12846"/>
    <w:rsid w:val="00F12AB0"/>
    <w:rsid w:val="00F12AEE"/>
    <w:rsid w:val="00F12C0C"/>
    <w:rsid w:val="00F12C0E"/>
    <w:rsid w:val="00F12D7C"/>
    <w:rsid w:val="00F12EA0"/>
    <w:rsid w:val="00F12F1D"/>
    <w:rsid w:val="00F1324F"/>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15"/>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C13"/>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1F9F"/>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2E5D"/>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EFA"/>
    <w:rsid w:val="00F26FFE"/>
    <w:rsid w:val="00F270E1"/>
    <w:rsid w:val="00F273F1"/>
    <w:rsid w:val="00F2750B"/>
    <w:rsid w:val="00F2762C"/>
    <w:rsid w:val="00F276BD"/>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5E"/>
    <w:rsid w:val="00F33F6B"/>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10"/>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C77"/>
    <w:rsid w:val="00F46E04"/>
    <w:rsid w:val="00F46F16"/>
    <w:rsid w:val="00F4701B"/>
    <w:rsid w:val="00F470EC"/>
    <w:rsid w:val="00F47150"/>
    <w:rsid w:val="00F471B1"/>
    <w:rsid w:val="00F4736F"/>
    <w:rsid w:val="00F476E6"/>
    <w:rsid w:val="00F476F4"/>
    <w:rsid w:val="00F477C3"/>
    <w:rsid w:val="00F4785C"/>
    <w:rsid w:val="00F47A26"/>
    <w:rsid w:val="00F47B3C"/>
    <w:rsid w:val="00F47BAA"/>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556"/>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2FAC"/>
    <w:rsid w:val="00F5305C"/>
    <w:rsid w:val="00F530F9"/>
    <w:rsid w:val="00F531F3"/>
    <w:rsid w:val="00F53255"/>
    <w:rsid w:val="00F5334E"/>
    <w:rsid w:val="00F53359"/>
    <w:rsid w:val="00F533D0"/>
    <w:rsid w:val="00F536C3"/>
    <w:rsid w:val="00F536C7"/>
    <w:rsid w:val="00F536CE"/>
    <w:rsid w:val="00F53AF8"/>
    <w:rsid w:val="00F53B65"/>
    <w:rsid w:val="00F53B93"/>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030"/>
    <w:rsid w:val="00F5628C"/>
    <w:rsid w:val="00F562E0"/>
    <w:rsid w:val="00F56926"/>
    <w:rsid w:val="00F56A02"/>
    <w:rsid w:val="00F56AB4"/>
    <w:rsid w:val="00F56C2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1D"/>
    <w:rsid w:val="00F61C91"/>
    <w:rsid w:val="00F61C9B"/>
    <w:rsid w:val="00F61D94"/>
    <w:rsid w:val="00F61EBC"/>
    <w:rsid w:val="00F6200F"/>
    <w:rsid w:val="00F622DA"/>
    <w:rsid w:val="00F62418"/>
    <w:rsid w:val="00F62427"/>
    <w:rsid w:val="00F626C4"/>
    <w:rsid w:val="00F62888"/>
    <w:rsid w:val="00F62994"/>
    <w:rsid w:val="00F62A45"/>
    <w:rsid w:val="00F62D6D"/>
    <w:rsid w:val="00F62E04"/>
    <w:rsid w:val="00F62E0A"/>
    <w:rsid w:val="00F62E82"/>
    <w:rsid w:val="00F62FB3"/>
    <w:rsid w:val="00F63008"/>
    <w:rsid w:val="00F6301E"/>
    <w:rsid w:val="00F6328A"/>
    <w:rsid w:val="00F63325"/>
    <w:rsid w:val="00F63A9C"/>
    <w:rsid w:val="00F63D09"/>
    <w:rsid w:val="00F63E83"/>
    <w:rsid w:val="00F6401A"/>
    <w:rsid w:val="00F6403A"/>
    <w:rsid w:val="00F6403E"/>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4CD"/>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83D"/>
    <w:rsid w:val="00F73E46"/>
    <w:rsid w:val="00F73F05"/>
    <w:rsid w:val="00F73F3C"/>
    <w:rsid w:val="00F73F50"/>
    <w:rsid w:val="00F743D7"/>
    <w:rsid w:val="00F744DC"/>
    <w:rsid w:val="00F744DD"/>
    <w:rsid w:val="00F748DC"/>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CB8"/>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16"/>
    <w:rsid w:val="00F85B71"/>
    <w:rsid w:val="00F85CA8"/>
    <w:rsid w:val="00F85CB4"/>
    <w:rsid w:val="00F85E1D"/>
    <w:rsid w:val="00F85E4D"/>
    <w:rsid w:val="00F8620D"/>
    <w:rsid w:val="00F8649D"/>
    <w:rsid w:val="00F86889"/>
    <w:rsid w:val="00F86AEC"/>
    <w:rsid w:val="00F86B42"/>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B4"/>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656"/>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17B"/>
    <w:rsid w:val="00FA742A"/>
    <w:rsid w:val="00FA7460"/>
    <w:rsid w:val="00FA7507"/>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8A"/>
    <w:rsid w:val="00FB0F10"/>
    <w:rsid w:val="00FB0FDA"/>
    <w:rsid w:val="00FB11B7"/>
    <w:rsid w:val="00FB1366"/>
    <w:rsid w:val="00FB1A8C"/>
    <w:rsid w:val="00FB1AF3"/>
    <w:rsid w:val="00FB1C10"/>
    <w:rsid w:val="00FB1F73"/>
    <w:rsid w:val="00FB2031"/>
    <w:rsid w:val="00FB21F5"/>
    <w:rsid w:val="00FB220B"/>
    <w:rsid w:val="00FB268F"/>
    <w:rsid w:val="00FB2758"/>
    <w:rsid w:val="00FB27EC"/>
    <w:rsid w:val="00FB2886"/>
    <w:rsid w:val="00FB28F0"/>
    <w:rsid w:val="00FB297E"/>
    <w:rsid w:val="00FB2B9E"/>
    <w:rsid w:val="00FB2E45"/>
    <w:rsid w:val="00FB2F5F"/>
    <w:rsid w:val="00FB3089"/>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34"/>
    <w:rsid w:val="00FB6783"/>
    <w:rsid w:val="00FB6809"/>
    <w:rsid w:val="00FB6828"/>
    <w:rsid w:val="00FB6841"/>
    <w:rsid w:val="00FB6A27"/>
    <w:rsid w:val="00FB6D47"/>
    <w:rsid w:val="00FB6E53"/>
    <w:rsid w:val="00FB720A"/>
    <w:rsid w:val="00FB72E4"/>
    <w:rsid w:val="00FB7362"/>
    <w:rsid w:val="00FB75DE"/>
    <w:rsid w:val="00FB7687"/>
    <w:rsid w:val="00FB77C8"/>
    <w:rsid w:val="00FB7822"/>
    <w:rsid w:val="00FB79B1"/>
    <w:rsid w:val="00FB7AEB"/>
    <w:rsid w:val="00FB7E16"/>
    <w:rsid w:val="00FB7E3C"/>
    <w:rsid w:val="00FC013A"/>
    <w:rsid w:val="00FC02B3"/>
    <w:rsid w:val="00FC0498"/>
    <w:rsid w:val="00FC05E2"/>
    <w:rsid w:val="00FC0619"/>
    <w:rsid w:val="00FC0A49"/>
    <w:rsid w:val="00FC0A6A"/>
    <w:rsid w:val="00FC0ADE"/>
    <w:rsid w:val="00FC0CB2"/>
    <w:rsid w:val="00FC0F34"/>
    <w:rsid w:val="00FC1053"/>
    <w:rsid w:val="00FC1194"/>
    <w:rsid w:val="00FC12F3"/>
    <w:rsid w:val="00FC1559"/>
    <w:rsid w:val="00FC160F"/>
    <w:rsid w:val="00FC1693"/>
    <w:rsid w:val="00FC170F"/>
    <w:rsid w:val="00FC17ED"/>
    <w:rsid w:val="00FC196C"/>
    <w:rsid w:val="00FC1B49"/>
    <w:rsid w:val="00FC1E06"/>
    <w:rsid w:val="00FC1E5D"/>
    <w:rsid w:val="00FC1EB8"/>
    <w:rsid w:val="00FC1F07"/>
    <w:rsid w:val="00FC20BA"/>
    <w:rsid w:val="00FC2119"/>
    <w:rsid w:val="00FC2489"/>
    <w:rsid w:val="00FC2645"/>
    <w:rsid w:val="00FC26C8"/>
    <w:rsid w:val="00FC26EC"/>
    <w:rsid w:val="00FC275B"/>
    <w:rsid w:val="00FC2773"/>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2F"/>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0D3"/>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4BC"/>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ECD"/>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7C"/>
    <w:rsid w:val="00FD748F"/>
    <w:rsid w:val="00FD74E1"/>
    <w:rsid w:val="00FD75D9"/>
    <w:rsid w:val="00FD7606"/>
    <w:rsid w:val="00FD7AD5"/>
    <w:rsid w:val="00FD7C78"/>
    <w:rsid w:val="00FD7D8A"/>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A0E"/>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533"/>
    <w:rsid w:val="00FF1717"/>
    <w:rsid w:val="00FF1869"/>
    <w:rsid w:val="00FF18BC"/>
    <w:rsid w:val="00FF1AD7"/>
    <w:rsid w:val="00FF206B"/>
    <w:rsid w:val="00FF20E2"/>
    <w:rsid w:val="00FF225B"/>
    <w:rsid w:val="00FF2281"/>
    <w:rsid w:val="00FF2347"/>
    <w:rsid w:val="00FF2443"/>
    <w:rsid w:val="00FF254C"/>
    <w:rsid w:val="00FF26DB"/>
    <w:rsid w:val="00FF29EA"/>
    <w:rsid w:val="00FF2AB9"/>
    <w:rsid w:val="00FF2B5C"/>
    <w:rsid w:val="00FF2C71"/>
    <w:rsid w:val="00FF2E21"/>
    <w:rsid w:val="00FF2E3C"/>
    <w:rsid w:val="00FF30AE"/>
    <w:rsid w:val="00FF31D6"/>
    <w:rsid w:val="00FF32B9"/>
    <w:rsid w:val="00FF372C"/>
    <w:rsid w:val="00FF3A47"/>
    <w:rsid w:val="00FF3D97"/>
    <w:rsid w:val="00FF3EA0"/>
    <w:rsid w:val="00FF405B"/>
    <w:rsid w:val="00FF4064"/>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0F7"/>
    <w:rsid w:val="00FF7191"/>
    <w:rsid w:val="00FF71C3"/>
    <w:rsid w:val="00FF744A"/>
    <w:rsid w:val="00FF7672"/>
    <w:rsid w:val="00FF7673"/>
    <w:rsid w:val="00FF7948"/>
    <w:rsid w:val="00FF7F91"/>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style="v-text-anchor:middle" fill="f" fillcolor="white" strokecolor="none [3213]">
      <v:fill color="white" on="f"/>
      <v:stroke color="none [3213]"/>
      <v:textbox inset="0,0,0,0"/>
    </o:shapedefaults>
    <o:shapelayout v:ext="edit">
      <o:idmap v:ext="edit" data="2"/>
      <o:rules v:ext="edit">
        <o:r id="V:Rule13" type="connector" idref="#_x0000_s2595"/>
        <o:r id="V:Rule14" type="connector" idref="#_x0000_s2596"/>
        <o:r id="V:Rule15" type="connector" idref="#_x0000_s2580"/>
        <o:r id="V:Rule16" type="connector" idref="#_x0000_s2600"/>
        <o:r id="V:Rule17" type="connector" idref="#_x0000_s2579"/>
        <o:r id="V:Rule18" type="connector" idref="#自选图形 1177"/>
        <o:r id="V:Rule19" type="connector" idref="#_x0000_s2602"/>
        <o:r id="V:Rule20" type="connector" idref="#_x0000_s2598"/>
        <o:r id="V:Rule21" type="connector" idref="#_x0000_s2601"/>
        <o:r id="V:Rule22" type="connector" idref="#_x0000_s2597"/>
        <o:r id="V:Rule23" type="connector" idref="#自选图形 1175"/>
        <o:r id="V:Rule24" type="connector" idref="#_x0000_s259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7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64F84"/>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964F84"/>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964F84"/>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964F84"/>
    <w:pPr>
      <w:keepNext/>
      <w:spacing w:line="340" w:lineRule="exact"/>
      <w:jc w:val="center"/>
      <w:outlineLvl w:val="3"/>
    </w:pPr>
    <w:rPr>
      <w:rFonts w:ascii="Times New Roman" w:eastAsia="宋体" w:hAnsi="Times New Roman" w:cs="Times New Roman"/>
      <w:b/>
      <w:sz w:val="2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Char,标题4,表格标题,文本条款,正文（首行缩进两字） Char Char Char Char Char Char Char Char Char Char Char Char Char Char Char Char Char Char Char Char Char Char Char Char C,正文（首行缩进两字） Char Char Char Char Char Char Char,特点,表正文,正文非缩进,段1,正文不缩进,首行缩进两字,正文（首行缩进两字）"/>
    <w:basedOn w:val="a"/>
    <w:link w:val="Char1"/>
    <w:uiPriority w:val="99"/>
    <w:qFormat/>
    <w:rsid w:val="00964F84"/>
    <w:rPr>
      <w:rFonts w:ascii="Times New Roman" w:eastAsia="宋体" w:hAnsi="Times New Roman" w:cs="Times New Roman"/>
      <w:sz w:val="28"/>
      <w:szCs w:val="20"/>
    </w:rPr>
  </w:style>
  <w:style w:type="paragraph" w:styleId="a4">
    <w:name w:val="annotation subject"/>
    <w:basedOn w:val="a5"/>
    <w:next w:val="a5"/>
    <w:qFormat/>
    <w:rsid w:val="00964F84"/>
    <w:rPr>
      <w:b/>
    </w:rPr>
  </w:style>
  <w:style w:type="paragraph" w:styleId="a5">
    <w:name w:val="annotation text"/>
    <w:basedOn w:val="a"/>
    <w:link w:val="Char"/>
    <w:qFormat/>
    <w:rsid w:val="00964F84"/>
    <w:pPr>
      <w:jc w:val="left"/>
    </w:pPr>
    <w:rPr>
      <w:rFonts w:ascii="Times New Roman" w:eastAsia="宋体" w:hAnsi="Times New Roman" w:cs="Times New Roman"/>
      <w:sz w:val="28"/>
      <w:szCs w:val="20"/>
    </w:rPr>
  </w:style>
  <w:style w:type="paragraph" w:styleId="a6">
    <w:name w:val="Document Map"/>
    <w:basedOn w:val="a"/>
    <w:qFormat/>
    <w:rsid w:val="00964F84"/>
    <w:pPr>
      <w:shd w:val="clear" w:color="auto" w:fill="000080"/>
    </w:pPr>
    <w:rPr>
      <w:rFonts w:ascii="Times New Roman" w:eastAsia="宋体" w:hAnsi="Times New Roman" w:cs="Times New Roman"/>
      <w:szCs w:val="20"/>
    </w:rPr>
  </w:style>
  <w:style w:type="paragraph" w:styleId="30">
    <w:name w:val="Body Text 3"/>
    <w:basedOn w:val="a"/>
    <w:qFormat/>
    <w:rsid w:val="00964F84"/>
    <w:pPr>
      <w:spacing w:line="280" w:lineRule="exact"/>
      <w:jc w:val="center"/>
    </w:pPr>
    <w:rPr>
      <w:rFonts w:ascii="Times New Roman" w:eastAsia="宋体" w:hAnsi="Times New Roman" w:cs="Times New Roman"/>
      <w:sz w:val="28"/>
      <w:szCs w:val="20"/>
    </w:rPr>
  </w:style>
  <w:style w:type="paragraph" w:styleId="a7">
    <w:name w:val="Body Text"/>
    <w:basedOn w:val="a"/>
    <w:qFormat/>
    <w:rsid w:val="00964F84"/>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964F84"/>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964F84"/>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964F84"/>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qFormat/>
    <w:rsid w:val="00964F84"/>
    <w:rPr>
      <w:rFonts w:ascii="宋体" w:eastAsia="宋体" w:hAnsi="Courier New" w:cs="Times New Roman"/>
      <w:szCs w:val="20"/>
    </w:rPr>
  </w:style>
  <w:style w:type="paragraph" w:styleId="ab">
    <w:name w:val="Date"/>
    <w:basedOn w:val="a"/>
    <w:next w:val="a"/>
    <w:qFormat/>
    <w:rsid w:val="00964F84"/>
    <w:rPr>
      <w:rFonts w:ascii="方正舒体" w:eastAsia="方正舒体" w:hAnsi="Times New Roman" w:cs="Times New Roman"/>
      <w:b/>
      <w:sz w:val="30"/>
      <w:szCs w:val="20"/>
    </w:rPr>
  </w:style>
  <w:style w:type="paragraph" w:styleId="21">
    <w:name w:val="Body Text Indent 2"/>
    <w:basedOn w:val="a"/>
    <w:qFormat/>
    <w:rsid w:val="00964F84"/>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964F84"/>
    <w:rPr>
      <w:rFonts w:ascii="Times New Roman" w:eastAsia="宋体" w:hAnsi="Times New Roman" w:cs="Times New Roman"/>
      <w:sz w:val="18"/>
      <w:szCs w:val="20"/>
    </w:rPr>
  </w:style>
  <w:style w:type="paragraph" w:styleId="ad">
    <w:name w:val="footer"/>
    <w:basedOn w:val="a"/>
    <w:link w:val="Char2"/>
    <w:uiPriority w:val="99"/>
    <w:qFormat/>
    <w:rsid w:val="00964F84"/>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aliases w:val="正文首行缩进 2 Char Char Char Char Char Char"/>
    <w:basedOn w:val="a8"/>
    <w:link w:val="2Char1"/>
    <w:unhideWhenUsed/>
    <w:qFormat/>
    <w:rsid w:val="00964F84"/>
    <w:pPr>
      <w:spacing w:after="120" w:line="240" w:lineRule="auto"/>
      <w:ind w:leftChars="200" w:left="420" w:firstLine="420"/>
    </w:pPr>
    <w:rPr>
      <w:sz w:val="21"/>
    </w:rPr>
  </w:style>
  <w:style w:type="paragraph" w:styleId="ae">
    <w:name w:val="header"/>
    <w:basedOn w:val="a"/>
    <w:qFormat/>
    <w:rsid w:val="00964F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964F84"/>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964F84"/>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964F84"/>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96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964F84"/>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964F84"/>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964F84"/>
    <w:rPr>
      <w:b/>
      <w:bCs/>
    </w:rPr>
  </w:style>
  <w:style w:type="character" w:styleId="af2">
    <w:name w:val="page number"/>
    <w:basedOn w:val="a1"/>
    <w:qFormat/>
    <w:rsid w:val="00964F84"/>
  </w:style>
  <w:style w:type="character" w:styleId="af3">
    <w:name w:val="Hyperlink"/>
    <w:aliases w:val="超级链接"/>
    <w:basedOn w:val="a1"/>
    <w:uiPriority w:val="99"/>
    <w:qFormat/>
    <w:rsid w:val="00964F84"/>
    <w:rPr>
      <w:color w:val="0000FF"/>
      <w:u w:val="single"/>
    </w:rPr>
  </w:style>
  <w:style w:type="character" w:styleId="af4">
    <w:name w:val="annotation reference"/>
    <w:basedOn w:val="a1"/>
    <w:qFormat/>
    <w:rsid w:val="00964F84"/>
    <w:rPr>
      <w:sz w:val="21"/>
    </w:rPr>
  </w:style>
  <w:style w:type="table" w:styleId="af5">
    <w:name w:val="Table Grid"/>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964F8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964F8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964F84"/>
  </w:style>
  <w:style w:type="character" w:customStyle="1" w:styleId="Char4">
    <w:name w:val="纯文本 Char"/>
    <w:qFormat/>
    <w:rsid w:val="00964F84"/>
    <w:rPr>
      <w:rFonts w:ascii="宋体" w:eastAsia="宋体" w:hAnsi="Courier New"/>
      <w:sz w:val="28"/>
      <w:szCs w:val="24"/>
    </w:rPr>
  </w:style>
  <w:style w:type="character" w:customStyle="1" w:styleId="Char1">
    <w:name w:val="正文缩进 Char1"/>
    <w:aliases w:val="正文（首行缩进两字） Char Char,标题4 Char,表格标题 Char,文本条款 Char,正文（首行缩进两字） Char Char Char Char Char Char Char Char Char Char Char Char Char Char Char Char Char Char Char Char Char Char Char Char C Char,正文（首行缩进两字） Char Char Char Char Char Char Char Char"/>
    <w:basedOn w:val="a1"/>
    <w:link w:val="a0"/>
    <w:qFormat/>
    <w:rsid w:val="00964F84"/>
    <w:rPr>
      <w:rFonts w:eastAsia="宋体"/>
      <w:kern w:val="2"/>
      <w:sz w:val="28"/>
      <w:lang w:val="en-US" w:eastAsia="zh-CN" w:bidi="ar-SA"/>
    </w:rPr>
  </w:style>
  <w:style w:type="character" w:customStyle="1" w:styleId="Char0">
    <w:name w:val="正文文本缩进 Char"/>
    <w:link w:val="a8"/>
    <w:qFormat/>
    <w:rsid w:val="00964F84"/>
    <w:rPr>
      <w:rFonts w:eastAsia="宋体"/>
      <w:kern w:val="2"/>
      <w:sz w:val="24"/>
      <w:lang w:val="en-US" w:eastAsia="zh-CN" w:bidi="ar-SA"/>
    </w:rPr>
  </w:style>
  <w:style w:type="character" w:customStyle="1" w:styleId="font121">
    <w:name w:val="font121"/>
    <w:basedOn w:val="a1"/>
    <w:qFormat/>
    <w:rsid w:val="00964F84"/>
    <w:rPr>
      <w:sz w:val="24"/>
    </w:rPr>
  </w:style>
  <w:style w:type="character" w:customStyle="1" w:styleId="textcontents">
    <w:name w:val="textcontents"/>
    <w:basedOn w:val="a1"/>
    <w:qFormat/>
    <w:rsid w:val="00964F84"/>
  </w:style>
  <w:style w:type="character" w:customStyle="1" w:styleId="unnamed11">
    <w:name w:val="unnamed11"/>
    <w:basedOn w:val="a1"/>
    <w:qFormat/>
    <w:rsid w:val="00964F84"/>
    <w:rPr>
      <w:sz w:val="24"/>
      <w:szCs w:val="24"/>
    </w:rPr>
  </w:style>
  <w:style w:type="character" w:customStyle="1" w:styleId="2Char">
    <w:name w:val="正文2 Char"/>
    <w:basedOn w:val="a1"/>
    <w:qFormat/>
    <w:rsid w:val="00964F84"/>
    <w:rPr>
      <w:rFonts w:eastAsia="宋体"/>
      <w:kern w:val="2"/>
      <w:sz w:val="28"/>
      <w:lang w:val="en-US" w:eastAsia="zh-CN" w:bidi="ar-SA"/>
    </w:rPr>
  </w:style>
  <w:style w:type="character" w:customStyle="1" w:styleId="CharChar">
    <w:name w:val="报告表  段 Char Char"/>
    <w:basedOn w:val="a1"/>
    <w:link w:val="af7"/>
    <w:qFormat/>
    <w:rsid w:val="00964F84"/>
    <w:rPr>
      <w:rFonts w:ascii="宋体" w:eastAsia="宋体"/>
      <w:sz w:val="24"/>
      <w:lang w:val="en-US" w:eastAsia="zh-CN" w:bidi="ar-SA"/>
    </w:rPr>
  </w:style>
  <w:style w:type="paragraph" w:customStyle="1" w:styleId="af7">
    <w:name w:val="报告表  段"/>
    <w:basedOn w:val="a"/>
    <w:link w:val="CharChar"/>
    <w:qFormat/>
    <w:rsid w:val="00964F84"/>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964F84"/>
    <w:rPr>
      <w:rFonts w:ascii="仿宋_GB2312" w:eastAsia="仿宋_GB2312"/>
      <w:color w:val="000000"/>
      <w:sz w:val="28"/>
      <w:szCs w:val="24"/>
    </w:rPr>
  </w:style>
  <w:style w:type="character" w:customStyle="1" w:styleId="Char10">
    <w:name w:val="纯文本 Char1"/>
    <w:basedOn w:val="a1"/>
    <w:link w:val="aa"/>
    <w:qFormat/>
    <w:rsid w:val="00964F84"/>
    <w:rPr>
      <w:rFonts w:ascii="宋体" w:eastAsia="宋体" w:hAnsi="Courier New"/>
      <w:kern w:val="2"/>
      <w:sz w:val="21"/>
      <w:lang w:val="en-US" w:eastAsia="zh-CN" w:bidi="ar-SA"/>
    </w:rPr>
  </w:style>
  <w:style w:type="character" w:customStyle="1" w:styleId="style51">
    <w:name w:val="style51"/>
    <w:basedOn w:val="a1"/>
    <w:qFormat/>
    <w:rsid w:val="00964F84"/>
    <w:rPr>
      <w:b/>
      <w:bCs/>
      <w:color w:val="FF9900"/>
      <w:sz w:val="21"/>
      <w:szCs w:val="21"/>
    </w:rPr>
  </w:style>
  <w:style w:type="character" w:customStyle="1" w:styleId="CharCharCharCharCharChar">
    <w:name w:val="Char Char Char Char Char Char"/>
    <w:basedOn w:val="a1"/>
    <w:link w:val="CharCharCharChar1"/>
    <w:qFormat/>
    <w:rsid w:val="00964F84"/>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964F84"/>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964F84"/>
    <w:rPr>
      <w:kern w:val="2"/>
      <w:sz w:val="18"/>
    </w:rPr>
  </w:style>
  <w:style w:type="character" w:customStyle="1" w:styleId="fs">
    <w:name w:val="fs"/>
    <w:basedOn w:val="a1"/>
    <w:qFormat/>
    <w:rsid w:val="00964F84"/>
  </w:style>
  <w:style w:type="character" w:customStyle="1" w:styleId="1Char">
    <w:name w:val="标题 1 Char"/>
    <w:basedOn w:val="a1"/>
    <w:link w:val="1"/>
    <w:qFormat/>
    <w:rsid w:val="00964F84"/>
    <w:rPr>
      <w:rFonts w:eastAsia="黑体"/>
      <w:b/>
      <w:kern w:val="44"/>
      <w:sz w:val="42"/>
      <w:lang w:val="en-US" w:eastAsia="zh-CN" w:bidi="ar-SA"/>
    </w:rPr>
  </w:style>
  <w:style w:type="character" w:customStyle="1" w:styleId="CharChar3">
    <w:name w:val="Char Char3"/>
    <w:basedOn w:val="a1"/>
    <w:qFormat/>
    <w:rsid w:val="00964F84"/>
    <w:rPr>
      <w:rFonts w:ascii="宋体" w:eastAsia="宋体" w:hAnsi="Courier New"/>
      <w:kern w:val="2"/>
      <w:sz w:val="21"/>
      <w:lang w:val="en-US" w:eastAsia="zh-CN" w:bidi="ar-SA"/>
    </w:rPr>
  </w:style>
  <w:style w:type="character" w:customStyle="1" w:styleId="Char3">
    <w:name w:val="标题 Char"/>
    <w:basedOn w:val="a1"/>
    <w:link w:val="af0"/>
    <w:qFormat/>
    <w:rsid w:val="00964F84"/>
    <w:rPr>
      <w:rFonts w:ascii="Arial" w:eastAsia="宋体" w:hAnsi="Arial"/>
      <w:b/>
      <w:kern w:val="2"/>
      <w:sz w:val="32"/>
      <w:lang w:val="en-US" w:eastAsia="zh-CN"/>
    </w:rPr>
  </w:style>
  <w:style w:type="paragraph" w:customStyle="1" w:styleId="CharCharCharChar">
    <w:name w:val="首行缩进两字 Char Char Char Char"/>
    <w:basedOn w:val="a"/>
    <w:qFormat/>
    <w:rsid w:val="00964F84"/>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964F84"/>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964F84"/>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964F84"/>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964F84"/>
    <w:rPr>
      <w:kern w:val="2"/>
      <w:sz w:val="28"/>
    </w:rPr>
  </w:style>
  <w:style w:type="paragraph" w:customStyle="1" w:styleId="af8">
    <w:name w:val="表格文字"/>
    <w:basedOn w:val="a"/>
    <w:qFormat/>
    <w:rsid w:val="00964F84"/>
    <w:pPr>
      <w:jc w:val="center"/>
    </w:pPr>
    <w:rPr>
      <w:rFonts w:ascii="仿宋_GB2312" w:eastAsia="仿宋_GB2312" w:hAnsi="Arial Black" w:cs="Times New Roman"/>
      <w:kern w:val="44"/>
      <w:sz w:val="24"/>
      <w:szCs w:val="20"/>
    </w:rPr>
  </w:style>
  <w:style w:type="paragraph" w:customStyle="1" w:styleId="af9">
    <w:name w:val="正文格式"/>
    <w:basedOn w:val="a"/>
    <w:qFormat/>
    <w:rsid w:val="00964F84"/>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964F84"/>
    <w:rPr>
      <w:rFonts w:ascii="Times New Roman" w:eastAsia="宋体" w:hAnsi="Times New Roman" w:cs="Times New Roman"/>
      <w:sz w:val="24"/>
      <w:szCs w:val="24"/>
    </w:rPr>
  </w:style>
  <w:style w:type="paragraph" w:customStyle="1" w:styleId="15">
    <w:name w:val="1表格"/>
    <w:basedOn w:val="a"/>
    <w:qFormat/>
    <w:rsid w:val="00964F84"/>
    <w:pPr>
      <w:snapToGrid w:val="0"/>
      <w:jc w:val="center"/>
    </w:pPr>
    <w:rPr>
      <w:rFonts w:ascii="Times New Roman" w:eastAsia="楷体_GB2312" w:hAnsi="Times New Roman" w:cs="Times New Roman"/>
      <w:szCs w:val="20"/>
    </w:rPr>
  </w:style>
  <w:style w:type="paragraph" w:customStyle="1" w:styleId="afa">
    <w:name w:val="报告书"/>
    <w:basedOn w:val="a"/>
    <w:qFormat/>
    <w:rsid w:val="00964F84"/>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964F84"/>
    <w:pPr>
      <w:jc w:val="center"/>
    </w:pPr>
    <w:rPr>
      <w:rFonts w:ascii="Times New Roman" w:eastAsia="宋体" w:hAnsi="Times New Roman" w:cs="Times New Roman"/>
      <w:sz w:val="24"/>
      <w:szCs w:val="20"/>
    </w:rPr>
  </w:style>
  <w:style w:type="paragraph" w:customStyle="1" w:styleId="afc">
    <w:name w:val="二级无标题条"/>
    <w:basedOn w:val="a"/>
    <w:qFormat/>
    <w:rsid w:val="00964F84"/>
    <w:rPr>
      <w:rFonts w:ascii="Times New Roman" w:eastAsia="宋体" w:hAnsi="Times New Roman" w:cs="Times New Roman"/>
      <w:szCs w:val="24"/>
    </w:rPr>
  </w:style>
  <w:style w:type="paragraph" w:customStyle="1" w:styleId="16">
    <w:name w:val="样式1"/>
    <w:basedOn w:val="a"/>
    <w:qFormat/>
    <w:rsid w:val="00964F84"/>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964F84"/>
    <w:rPr>
      <w:rFonts w:ascii="Times New Roman" w:eastAsia="宋体" w:hAnsi="Times New Roman" w:cs="Times New Roman"/>
      <w:szCs w:val="24"/>
    </w:rPr>
  </w:style>
  <w:style w:type="paragraph" w:customStyle="1" w:styleId="afd">
    <w:name w:val="表格内容"/>
    <w:qFormat/>
    <w:rsid w:val="00964F84"/>
    <w:pPr>
      <w:jc w:val="center"/>
    </w:pPr>
    <w:rPr>
      <w:sz w:val="21"/>
      <w:szCs w:val="21"/>
    </w:rPr>
  </w:style>
  <w:style w:type="paragraph" w:customStyle="1" w:styleId="xl37">
    <w:name w:val="xl37"/>
    <w:basedOn w:val="a"/>
    <w:qFormat/>
    <w:rsid w:val="00964F84"/>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964F84"/>
    <w:rPr>
      <w:rFonts w:ascii="Times New Roman" w:eastAsia="宋体" w:hAnsi="Times New Roman" w:cs="Times New Roman"/>
      <w:szCs w:val="24"/>
    </w:rPr>
  </w:style>
  <w:style w:type="paragraph" w:customStyle="1" w:styleId="17">
    <w:name w:val="段落1"/>
    <w:basedOn w:val="a"/>
    <w:qFormat/>
    <w:rsid w:val="00964F84"/>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964F84"/>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964F84"/>
    <w:pPr>
      <w:adjustRightInd w:val="0"/>
    </w:pPr>
    <w:rPr>
      <w:rFonts w:ascii="Times New Roman" w:eastAsia="楷体_GB2312" w:hAnsi="Times New Roman" w:cs="Times New Roman"/>
      <w:sz w:val="24"/>
      <w:szCs w:val="20"/>
    </w:rPr>
  </w:style>
  <w:style w:type="paragraph" w:customStyle="1" w:styleId="afe">
    <w:name w:val="已有表格"/>
    <w:basedOn w:val="a"/>
    <w:qFormat/>
    <w:rsid w:val="00964F84"/>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964F84"/>
    <w:pPr>
      <w:spacing w:line="360" w:lineRule="auto"/>
      <w:jc w:val="center"/>
    </w:pPr>
    <w:rPr>
      <w:rFonts w:eastAsia="黑体"/>
      <w:sz w:val="24"/>
      <w:szCs w:val="24"/>
    </w:rPr>
  </w:style>
  <w:style w:type="paragraph" w:customStyle="1" w:styleId="32">
    <w:name w:val="样式3"/>
    <w:basedOn w:val="a"/>
    <w:qFormat/>
    <w:rsid w:val="00964F84"/>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34"/>
    <w:qFormat/>
    <w:rsid w:val="00964F84"/>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964F84"/>
    <w:rPr>
      <w:rFonts w:ascii="Times New Roman" w:eastAsia="宋体" w:hAnsi="Times New Roman" w:cs="Times New Roman"/>
      <w:szCs w:val="24"/>
    </w:rPr>
  </w:style>
  <w:style w:type="paragraph" w:customStyle="1" w:styleId="ParaCharCharCharChar">
    <w:name w:val="默认段落字体 Para Char Char Char Char"/>
    <w:basedOn w:val="a"/>
    <w:qFormat/>
    <w:rsid w:val="00964F84"/>
    <w:rPr>
      <w:rFonts w:ascii="Times New Roman" w:eastAsia="宋体" w:hAnsi="Times New Roman" w:cs="Times New Roman"/>
      <w:sz w:val="24"/>
      <w:szCs w:val="24"/>
    </w:rPr>
  </w:style>
  <w:style w:type="paragraph" w:customStyle="1" w:styleId="aff1">
    <w:name w:val="组工"/>
    <w:basedOn w:val="aa"/>
    <w:qFormat/>
    <w:rsid w:val="00964F84"/>
    <w:pPr>
      <w:ind w:firstLine="630"/>
      <w:jc w:val="center"/>
    </w:pPr>
    <w:rPr>
      <w:b/>
      <w:sz w:val="36"/>
      <w:szCs w:val="24"/>
    </w:rPr>
  </w:style>
  <w:style w:type="paragraph" w:customStyle="1" w:styleId="Char6">
    <w:name w:val="Char"/>
    <w:basedOn w:val="a"/>
    <w:qFormat/>
    <w:rsid w:val="00964F84"/>
    <w:rPr>
      <w:rFonts w:ascii="Times New Roman" w:eastAsia="宋体" w:hAnsi="Times New Roman" w:cs="Times New Roman"/>
      <w:szCs w:val="24"/>
    </w:rPr>
  </w:style>
  <w:style w:type="paragraph" w:customStyle="1" w:styleId="Char20">
    <w:name w:val="Char2"/>
    <w:basedOn w:val="a"/>
    <w:qFormat/>
    <w:rsid w:val="00964F84"/>
    <w:rPr>
      <w:rFonts w:ascii="Times New Roman" w:eastAsia="宋体" w:hAnsi="Times New Roman" w:cs="Times New Roman"/>
      <w:sz w:val="28"/>
      <w:szCs w:val="20"/>
    </w:rPr>
  </w:style>
  <w:style w:type="paragraph" w:customStyle="1" w:styleId="210">
    <w:name w:val="表格 21"/>
    <w:qFormat/>
    <w:rsid w:val="00964F84"/>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964F84"/>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964F84"/>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964F84"/>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964F84"/>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964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964F84"/>
  </w:style>
  <w:style w:type="character" w:customStyle="1" w:styleId="fontstyle01">
    <w:name w:val="fontstyle01"/>
    <w:basedOn w:val="a1"/>
    <w:qFormat/>
    <w:rsid w:val="00964F84"/>
    <w:rPr>
      <w:rFonts w:ascii="宋体" w:eastAsia="宋体" w:hAnsi="宋体" w:hint="eastAsia"/>
      <w:color w:val="000000"/>
      <w:sz w:val="24"/>
      <w:szCs w:val="24"/>
    </w:rPr>
  </w:style>
  <w:style w:type="character" w:customStyle="1" w:styleId="fontstyle21">
    <w:name w:val="fontstyle21"/>
    <w:basedOn w:val="a1"/>
    <w:qFormat/>
    <w:rsid w:val="00964F84"/>
    <w:rPr>
      <w:rFonts w:ascii="TimesNewRomanPSMT" w:hAnsi="TimesNewRomanPSMT" w:hint="default"/>
      <w:color w:val="000000"/>
      <w:sz w:val="24"/>
      <w:szCs w:val="24"/>
    </w:rPr>
  </w:style>
  <w:style w:type="paragraph" w:customStyle="1" w:styleId="aff4">
    <w:name w:val="赵正文"/>
    <w:basedOn w:val="a"/>
    <w:qFormat/>
    <w:rsid w:val="00964F84"/>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964F84"/>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964F84"/>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964F84"/>
    <w:rPr>
      <w:kern w:val="2"/>
      <w:sz w:val="28"/>
    </w:rPr>
  </w:style>
  <w:style w:type="paragraph" w:customStyle="1" w:styleId="body">
    <w:name w:val="body"/>
    <w:basedOn w:val="a"/>
    <w:uiPriority w:val="99"/>
    <w:qFormat/>
    <w:rsid w:val="00964F84"/>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964F84"/>
    <w:rPr>
      <w:rFonts w:asciiTheme="minorHAnsi" w:eastAsiaTheme="minorEastAsia" w:hAnsiTheme="minorHAnsi" w:cstheme="minorBidi"/>
      <w:sz w:val="21"/>
      <w:szCs w:val="22"/>
    </w:rPr>
  </w:style>
  <w:style w:type="character" w:customStyle="1" w:styleId="2Char1">
    <w:name w:val="正文首行缩进 2 Char1"/>
    <w:aliases w:val="正文首行缩进 2 Char Char Char Char Char Char Char"/>
    <w:basedOn w:val="Char0"/>
    <w:link w:val="22"/>
    <w:qFormat/>
    <w:locked/>
    <w:rsid w:val="00964F84"/>
    <w:rPr>
      <w:sz w:val="21"/>
    </w:rPr>
  </w:style>
  <w:style w:type="paragraph" w:customStyle="1" w:styleId="000">
    <w:name w:val="000"/>
    <w:basedOn w:val="a"/>
    <w:link w:val="000Char"/>
    <w:qFormat/>
    <w:rsid w:val="00491B24"/>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491B24"/>
    <w:rPr>
      <w:rFonts w:ascii="宋体" w:hAnsi="宋体" w:cs="宋体"/>
      <w:kern w:val="2"/>
      <w:sz w:val="24"/>
    </w:rPr>
  </w:style>
  <w:style w:type="paragraph" w:customStyle="1" w:styleId="00">
    <w:name w:val="00"/>
    <w:basedOn w:val="a"/>
    <w:link w:val="00Char"/>
    <w:qFormat/>
    <w:rsid w:val="00EE25B8"/>
    <w:pPr>
      <w:spacing w:line="520" w:lineRule="exact"/>
      <w:ind w:firstLineChars="200" w:firstLine="200"/>
    </w:pPr>
    <w:rPr>
      <w:rFonts w:ascii="宋体" w:eastAsia="宋体" w:hAnsi="宋体" w:cs="宋体"/>
      <w:sz w:val="24"/>
      <w:szCs w:val="20"/>
    </w:rPr>
  </w:style>
  <w:style w:type="character" w:customStyle="1" w:styleId="00Char">
    <w:name w:val="00 Char"/>
    <w:basedOn w:val="a1"/>
    <w:link w:val="00"/>
    <w:qFormat/>
    <w:rsid w:val="00330AC1"/>
    <w:rPr>
      <w:rFonts w:ascii="宋体" w:hAnsi="宋体" w:cs="宋体"/>
      <w:kern w:val="2"/>
      <w:sz w:val="24"/>
    </w:rPr>
  </w:style>
  <w:style w:type="paragraph" w:customStyle="1" w:styleId="aff5">
    <w:name w:val="中文报告书"/>
    <w:basedOn w:val="a"/>
    <w:rsid w:val="00330AC1"/>
    <w:pPr>
      <w:adjustRightInd w:val="0"/>
      <w:spacing w:after="80" w:line="420" w:lineRule="atLeast"/>
      <w:jc w:val="left"/>
      <w:textAlignment w:val="baseline"/>
    </w:pPr>
    <w:rPr>
      <w:rFonts w:ascii="Times New Roman" w:eastAsia="宋体" w:hAnsi="Times New Roman" w:cs="Times New Roman"/>
      <w:kern w:val="0"/>
      <w:sz w:val="24"/>
      <w:szCs w:val="20"/>
    </w:rPr>
  </w:style>
  <w:style w:type="paragraph" w:customStyle="1" w:styleId="1a">
    <w:name w:val="列出段落1"/>
    <w:basedOn w:val="a"/>
    <w:qFormat/>
    <w:rsid w:val="003D561F"/>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20545">
      <w:bodyDiv w:val="1"/>
      <w:marLeft w:val="0"/>
      <w:marRight w:val="0"/>
      <w:marTop w:val="0"/>
      <w:marBottom w:val="0"/>
      <w:divBdr>
        <w:top w:val="none" w:sz="0" w:space="0" w:color="auto"/>
        <w:left w:val="none" w:sz="0" w:space="0" w:color="auto"/>
        <w:bottom w:val="none" w:sz="0" w:space="0" w:color="auto"/>
        <w:right w:val="none" w:sz="0" w:space="0" w:color="auto"/>
      </w:divBdr>
    </w:div>
    <w:div w:id="53551944">
      <w:bodyDiv w:val="1"/>
      <w:marLeft w:val="0"/>
      <w:marRight w:val="0"/>
      <w:marTop w:val="0"/>
      <w:marBottom w:val="0"/>
      <w:divBdr>
        <w:top w:val="none" w:sz="0" w:space="0" w:color="auto"/>
        <w:left w:val="none" w:sz="0" w:space="0" w:color="auto"/>
        <w:bottom w:val="none" w:sz="0" w:space="0" w:color="auto"/>
        <w:right w:val="none" w:sz="0" w:space="0" w:color="auto"/>
      </w:divBdr>
    </w:div>
    <w:div w:id="74203362">
      <w:bodyDiv w:val="1"/>
      <w:marLeft w:val="0"/>
      <w:marRight w:val="0"/>
      <w:marTop w:val="0"/>
      <w:marBottom w:val="0"/>
      <w:divBdr>
        <w:top w:val="none" w:sz="0" w:space="0" w:color="auto"/>
        <w:left w:val="none" w:sz="0" w:space="0" w:color="auto"/>
        <w:bottom w:val="none" w:sz="0" w:space="0" w:color="auto"/>
        <w:right w:val="none" w:sz="0" w:space="0" w:color="auto"/>
      </w:divBdr>
    </w:div>
    <w:div w:id="128209264">
      <w:bodyDiv w:val="1"/>
      <w:marLeft w:val="0"/>
      <w:marRight w:val="0"/>
      <w:marTop w:val="0"/>
      <w:marBottom w:val="0"/>
      <w:divBdr>
        <w:top w:val="none" w:sz="0" w:space="0" w:color="auto"/>
        <w:left w:val="none" w:sz="0" w:space="0" w:color="auto"/>
        <w:bottom w:val="none" w:sz="0" w:space="0" w:color="auto"/>
        <w:right w:val="none" w:sz="0" w:space="0" w:color="auto"/>
      </w:divBdr>
    </w:div>
    <w:div w:id="139156942">
      <w:bodyDiv w:val="1"/>
      <w:marLeft w:val="0"/>
      <w:marRight w:val="0"/>
      <w:marTop w:val="0"/>
      <w:marBottom w:val="0"/>
      <w:divBdr>
        <w:top w:val="none" w:sz="0" w:space="0" w:color="auto"/>
        <w:left w:val="none" w:sz="0" w:space="0" w:color="auto"/>
        <w:bottom w:val="none" w:sz="0" w:space="0" w:color="auto"/>
        <w:right w:val="none" w:sz="0" w:space="0" w:color="auto"/>
      </w:divBdr>
    </w:div>
    <w:div w:id="165370552">
      <w:bodyDiv w:val="1"/>
      <w:marLeft w:val="0"/>
      <w:marRight w:val="0"/>
      <w:marTop w:val="0"/>
      <w:marBottom w:val="0"/>
      <w:divBdr>
        <w:top w:val="none" w:sz="0" w:space="0" w:color="auto"/>
        <w:left w:val="none" w:sz="0" w:space="0" w:color="auto"/>
        <w:bottom w:val="none" w:sz="0" w:space="0" w:color="auto"/>
        <w:right w:val="none" w:sz="0" w:space="0" w:color="auto"/>
      </w:divBdr>
    </w:div>
    <w:div w:id="166941302">
      <w:bodyDiv w:val="1"/>
      <w:marLeft w:val="0"/>
      <w:marRight w:val="0"/>
      <w:marTop w:val="0"/>
      <w:marBottom w:val="0"/>
      <w:divBdr>
        <w:top w:val="none" w:sz="0" w:space="0" w:color="auto"/>
        <w:left w:val="none" w:sz="0" w:space="0" w:color="auto"/>
        <w:bottom w:val="none" w:sz="0" w:space="0" w:color="auto"/>
        <w:right w:val="none" w:sz="0" w:space="0" w:color="auto"/>
      </w:divBdr>
    </w:div>
    <w:div w:id="170141852">
      <w:bodyDiv w:val="1"/>
      <w:marLeft w:val="0"/>
      <w:marRight w:val="0"/>
      <w:marTop w:val="0"/>
      <w:marBottom w:val="0"/>
      <w:divBdr>
        <w:top w:val="none" w:sz="0" w:space="0" w:color="auto"/>
        <w:left w:val="none" w:sz="0" w:space="0" w:color="auto"/>
        <w:bottom w:val="none" w:sz="0" w:space="0" w:color="auto"/>
        <w:right w:val="none" w:sz="0" w:space="0" w:color="auto"/>
      </w:divBdr>
    </w:div>
    <w:div w:id="237322567">
      <w:bodyDiv w:val="1"/>
      <w:marLeft w:val="0"/>
      <w:marRight w:val="0"/>
      <w:marTop w:val="0"/>
      <w:marBottom w:val="0"/>
      <w:divBdr>
        <w:top w:val="none" w:sz="0" w:space="0" w:color="auto"/>
        <w:left w:val="none" w:sz="0" w:space="0" w:color="auto"/>
        <w:bottom w:val="none" w:sz="0" w:space="0" w:color="auto"/>
        <w:right w:val="none" w:sz="0" w:space="0" w:color="auto"/>
      </w:divBdr>
    </w:div>
    <w:div w:id="324431246">
      <w:bodyDiv w:val="1"/>
      <w:marLeft w:val="0"/>
      <w:marRight w:val="0"/>
      <w:marTop w:val="0"/>
      <w:marBottom w:val="0"/>
      <w:divBdr>
        <w:top w:val="none" w:sz="0" w:space="0" w:color="auto"/>
        <w:left w:val="none" w:sz="0" w:space="0" w:color="auto"/>
        <w:bottom w:val="none" w:sz="0" w:space="0" w:color="auto"/>
        <w:right w:val="none" w:sz="0" w:space="0" w:color="auto"/>
      </w:divBdr>
    </w:div>
    <w:div w:id="398328442">
      <w:bodyDiv w:val="1"/>
      <w:marLeft w:val="0"/>
      <w:marRight w:val="0"/>
      <w:marTop w:val="0"/>
      <w:marBottom w:val="0"/>
      <w:divBdr>
        <w:top w:val="none" w:sz="0" w:space="0" w:color="auto"/>
        <w:left w:val="none" w:sz="0" w:space="0" w:color="auto"/>
        <w:bottom w:val="none" w:sz="0" w:space="0" w:color="auto"/>
        <w:right w:val="none" w:sz="0" w:space="0" w:color="auto"/>
      </w:divBdr>
    </w:div>
    <w:div w:id="435366095">
      <w:bodyDiv w:val="1"/>
      <w:marLeft w:val="0"/>
      <w:marRight w:val="0"/>
      <w:marTop w:val="0"/>
      <w:marBottom w:val="0"/>
      <w:divBdr>
        <w:top w:val="none" w:sz="0" w:space="0" w:color="auto"/>
        <w:left w:val="none" w:sz="0" w:space="0" w:color="auto"/>
        <w:bottom w:val="none" w:sz="0" w:space="0" w:color="auto"/>
        <w:right w:val="none" w:sz="0" w:space="0" w:color="auto"/>
      </w:divBdr>
    </w:div>
    <w:div w:id="447087118">
      <w:bodyDiv w:val="1"/>
      <w:marLeft w:val="0"/>
      <w:marRight w:val="0"/>
      <w:marTop w:val="0"/>
      <w:marBottom w:val="0"/>
      <w:divBdr>
        <w:top w:val="none" w:sz="0" w:space="0" w:color="auto"/>
        <w:left w:val="none" w:sz="0" w:space="0" w:color="auto"/>
        <w:bottom w:val="none" w:sz="0" w:space="0" w:color="auto"/>
        <w:right w:val="none" w:sz="0" w:space="0" w:color="auto"/>
      </w:divBdr>
    </w:div>
    <w:div w:id="455179821">
      <w:bodyDiv w:val="1"/>
      <w:marLeft w:val="0"/>
      <w:marRight w:val="0"/>
      <w:marTop w:val="0"/>
      <w:marBottom w:val="0"/>
      <w:divBdr>
        <w:top w:val="none" w:sz="0" w:space="0" w:color="auto"/>
        <w:left w:val="none" w:sz="0" w:space="0" w:color="auto"/>
        <w:bottom w:val="none" w:sz="0" w:space="0" w:color="auto"/>
        <w:right w:val="none" w:sz="0" w:space="0" w:color="auto"/>
      </w:divBdr>
    </w:div>
    <w:div w:id="594479097">
      <w:bodyDiv w:val="1"/>
      <w:marLeft w:val="0"/>
      <w:marRight w:val="0"/>
      <w:marTop w:val="0"/>
      <w:marBottom w:val="0"/>
      <w:divBdr>
        <w:top w:val="none" w:sz="0" w:space="0" w:color="auto"/>
        <w:left w:val="none" w:sz="0" w:space="0" w:color="auto"/>
        <w:bottom w:val="none" w:sz="0" w:space="0" w:color="auto"/>
        <w:right w:val="none" w:sz="0" w:space="0" w:color="auto"/>
      </w:divBdr>
    </w:div>
    <w:div w:id="609162773">
      <w:bodyDiv w:val="1"/>
      <w:marLeft w:val="0"/>
      <w:marRight w:val="0"/>
      <w:marTop w:val="0"/>
      <w:marBottom w:val="0"/>
      <w:divBdr>
        <w:top w:val="none" w:sz="0" w:space="0" w:color="auto"/>
        <w:left w:val="none" w:sz="0" w:space="0" w:color="auto"/>
        <w:bottom w:val="none" w:sz="0" w:space="0" w:color="auto"/>
        <w:right w:val="none" w:sz="0" w:space="0" w:color="auto"/>
      </w:divBdr>
    </w:div>
    <w:div w:id="644773942">
      <w:bodyDiv w:val="1"/>
      <w:marLeft w:val="0"/>
      <w:marRight w:val="0"/>
      <w:marTop w:val="0"/>
      <w:marBottom w:val="0"/>
      <w:divBdr>
        <w:top w:val="none" w:sz="0" w:space="0" w:color="auto"/>
        <w:left w:val="none" w:sz="0" w:space="0" w:color="auto"/>
        <w:bottom w:val="none" w:sz="0" w:space="0" w:color="auto"/>
        <w:right w:val="none" w:sz="0" w:space="0" w:color="auto"/>
      </w:divBdr>
    </w:div>
    <w:div w:id="731269849">
      <w:bodyDiv w:val="1"/>
      <w:marLeft w:val="0"/>
      <w:marRight w:val="0"/>
      <w:marTop w:val="0"/>
      <w:marBottom w:val="0"/>
      <w:divBdr>
        <w:top w:val="none" w:sz="0" w:space="0" w:color="auto"/>
        <w:left w:val="none" w:sz="0" w:space="0" w:color="auto"/>
        <w:bottom w:val="none" w:sz="0" w:space="0" w:color="auto"/>
        <w:right w:val="none" w:sz="0" w:space="0" w:color="auto"/>
      </w:divBdr>
    </w:div>
    <w:div w:id="799418837">
      <w:bodyDiv w:val="1"/>
      <w:marLeft w:val="0"/>
      <w:marRight w:val="0"/>
      <w:marTop w:val="0"/>
      <w:marBottom w:val="0"/>
      <w:divBdr>
        <w:top w:val="none" w:sz="0" w:space="0" w:color="auto"/>
        <w:left w:val="none" w:sz="0" w:space="0" w:color="auto"/>
        <w:bottom w:val="none" w:sz="0" w:space="0" w:color="auto"/>
        <w:right w:val="none" w:sz="0" w:space="0" w:color="auto"/>
      </w:divBdr>
    </w:div>
    <w:div w:id="846141039">
      <w:bodyDiv w:val="1"/>
      <w:marLeft w:val="0"/>
      <w:marRight w:val="0"/>
      <w:marTop w:val="0"/>
      <w:marBottom w:val="0"/>
      <w:divBdr>
        <w:top w:val="none" w:sz="0" w:space="0" w:color="auto"/>
        <w:left w:val="none" w:sz="0" w:space="0" w:color="auto"/>
        <w:bottom w:val="none" w:sz="0" w:space="0" w:color="auto"/>
        <w:right w:val="none" w:sz="0" w:space="0" w:color="auto"/>
      </w:divBdr>
    </w:div>
    <w:div w:id="864757114">
      <w:bodyDiv w:val="1"/>
      <w:marLeft w:val="0"/>
      <w:marRight w:val="0"/>
      <w:marTop w:val="0"/>
      <w:marBottom w:val="0"/>
      <w:divBdr>
        <w:top w:val="none" w:sz="0" w:space="0" w:color="auto"/>
        <w:left w:val="none" w:sz="0" w:space="0" w:color="auto"/>
        <w:bottom w:val="none" w:sz="0" w:space="0" w:color="auto"/>
        <w:right w:val="none" w:sz="0" w:space="0" w:color="auto"/>
      </w:divBdr>
    </w:div>
    <w:div w:id="869150935">
      <w:bodyDiv w:val="1"/>
      <w:marLeft w:val="0"/>
      <w:marRight w:val="0"/>
      <w:marTop w:val="0"/>
      <w:marBottom w:val="0"/>
      <w:divBdr>
        <w:top w:val="none" w:sz="0" w:space="0" w:color="auto"/>
        <w:left w:val="none" w:sz="0" w:space="0" w:color="auto"/>
        <w:bottom w:val="none" w:sz="0" w:space="0" w:color="auto"/>
        <w:right w:val="none" w:sz="0" w:space="0" w:color="auto"/>
      </w:divBdr>
    </w:div>
    <w:div w:id="878934859">
      <w:bodyDiv w:val="1"/>
      <w:marLeft w:val="0"/>
      <w:marRight w:val="0"/>
      <w:marTop w:val="0"/>
      <w:marBottom w:val="0"/>
      <w:divBdr>
        <w:top w:val="none" w:sz="0" w:space="0" w:color="auto"/>
        <w:left w:val="none" w:sz="0" w:space="0" w:color="auto"/>
        <w:bottom w:val="none" w:sz="0" w:space="0" w:color="auto"/>
        <w:right w:val="none" w:sz="0" w:space="0" w:color="auto"/>
      </w:divBdr>
    </w:div>
    <w:div w:id="979651489">
      <w:bodyDiv w:val="1"/>
      <w:marLeft w:val="0"/>
      <w:marRight w:val="0"/>
      <w:marTop w:val="0"/>
      <w:marBottom w:val="0"/>
      <w:divBdr>
        <w:top w:val="none" w:sz="0" w:space="0" w:color="auto"/>
        <w:left w:val="none" w:sz="0" w:space="0" w:color="auto"/>
        <w:bottom w:val="none" w:sz="0" w:space="0" w:color="auto"/>
        <w:right w:val="none" w:sz="0" w:space="0" w:color="auto"/>
      </w:divBdr>
    </w:div>
    <w:div w:id="990408196">
      <w:bodyDiv w:val="1"/>
      <w:marLeft w:val="0"/>
      <w:marRight w:val="0"/>
      <w:marTop w:val="0"/>
      <w:marBottom w:val="0"/>
      <w:divBdr>
        <w:top w:val="none" w:sz="0" w:space="0" w:color="auto"/>
        <w:left w:val="none" w:sz="0" w:space="0" w:color="auto"/>
        <w:bottom w:val="none" w:sz="0" w:space="0" w:color="auto"/>
        <w:right w:val="none" w:sz="0" w:space="0" w:color="auto"/>
      </w:divBdr>
    </w:div>
    <w:div w:id="1070075241">
      <w:bodyDiv w:val="1"/>
      <w:marLeft w:val="0"/>
      <w:marRight w:val="0"/>
      <w:marTop w:val="0"/>
      <w:marBottom w:val="0"/>
      <w:divBdr>
        <w:top w:val="none" w:sz="0" w:space="0" w:color="auto"/>
        <w:left w:val="none" w:sz="0" w:space="0" w:color="auto"/>
        <w:bottom w:val="none" w:sz="0" w:space="0" w:color="auto"/>
        <w:right w:val="none" w:sz="0" w:space="0" w:color="auto"/>
      </w:divBdr>
    </w:div>
    <w:div w:id="1150055085">
      <w:bodyDiv w:val="1"/>
      <w:marLeft w:val="0"/>
      <w:marRight w:val="0"/>
      <w:marTop w:val="0"/>
      <w:marBottom w:val="0"/>
      <w:divBdr>
        <w:top w:val="none" w:sz="0" w:space="0" w:color="auto"/>
        <w:left w:val="none" w:sz="0" w:space="0" w:color="auto"/>
        <w:bottom w:val="none" w:sz="0" w:space="0" w:color="auto"/>
        <w:right w:val="none" w:sz="0" w:space="0" w:color="auto"/>
      </w:divBdr>
    </w:div>
    <w:div w:id="1198160090">
      <w:bodyDiv w:val="1"/>
      <w:marLeft w:val="0"/>
      <w:marRight w:val="0"/>
      <w:marTop w:val="0"/>
      <w:marBottom w:val="0"/>
      <w:divBdr>
        <w:top w:val="none" w:sz="0" w:space="0" w:color="auto"/>
        <w:left w:val="none" w:sz="0" w:space="0" w:color="auto"/>
        <w:bottom w:val="none" w:sz="0" w:space="0" w:color="auto"/>
        <w:right w:val="none" w:sz="0" w:space="0" w:color="auto"/>
      </w:divBdr>
    </w:div>
    <w:div w:id="1208836304">
      <w:bodyDiv w:val="1"/>
      <w:marLeft w:val="0"/>
      <w:marRight w:val="0"/>
      <w:marTop w:val="0"/>
      <w:marBottom w:val="0"/>
      <w:divBdr>
        <w:top w:val="none" w:sz="0" w:space="0" w:color="auto"/>
        <w:left w:val="none" w:sz="0" w:space="0" w:color="auto"/>
        <w:bottom w:val="none" w:sz="0" w:space="0" w:color="auto"/>
        <w:right w:val="none" w:sz="0" w:space="0" w:color="auto"/>
      </w:divBdr>
    </w:div>
    <w:div w:id="1261067607">
      <w:bodyDiv w:val="1"/>
      <w:marLeft w:val="0"/>
      <w:marRight w:val="0"/>
      <w:marTop w:val="0"/>
      <w:marBottom w:val="0"/>
      <w:divBdr>
        <w:top w:val="none" w:sz="0" w:space="0" w:color="auto"/>
        <w:left w:val="none" w:sz="0" w:space="0" w:color="auto"/>
        <w:bottom w:val="none" w:sz="0" w:space="0" w:color="auto"/>
        <w:right w:val="none" w:sz="0" w:space="0" w:color="auto"/>
      </w:divBdr>
    </w:div>
    <w:div w:id="1283803674">
      <w:bodyDiv w:val="1"/>
      <w:marLeft w:val="0"/>
      <w:marRight w:val="0"/>
      <w:marTop w:val="0"/>
      <w:marBottom w:val="0"/>
      <w:divBdr>
        <w:top w:val="none" w:sz="0" w:space="0" w:color="auto"/>
        <w:left w:val="none" w:sz="0" w:space="0" w:color="auto"/>
        <w:bottom w:val="none" w:sz="0" w:space="0" w:color="auto"/>
        <w:right w:val="none" w:sz="0" w:space="0" w:color="auto"/>
      </w:divBdr>
    </w:div>
    <w:div w:id="1421760218">
      <w:bodyDiv w:val="1"/>
      <w:marLeft w:val="0"/>
      <w:marRight w:val="0"/>
      <w:marTop w:val="0"/>
      <w:marBottom w:val="0"/>
      <w:divBdr>
        <w:top w:val="none" w:sz="0" w:space="0" w:color="auto"/>
        <w:left w:val="none" w:sz="0" w:space="0" w:color="auto"/>
        <w:bottom w:val="none" w:sz="0" w:space="0" w:color="auto"/>
        <w:right w:val="none" w:sz="0" w:space="0" w:color="auto"/>
      </w:divBdr>
    </w:div>
    <w:div w:id="1430348632">
      <w:bodyDiv w:val="1"/>
      <w:marLeft w:val="0"/>
      <w:marRight w:val="0"/>
      <w:marTop w:val="0"/>
      <w:marBottom w:val="0"/>
      <w:divBdr>
        <w:top w:val="none" w:sz="0" w:space="0" w:color="auto"/>
        <w:left w:val="none" w:sz="0" w:space="0" w:color="auto"/>
        <w:bottom w:val="none" w:sz="0" w:space="0" w:color="auto"/>
        <w:right w:val="none" w:sz="0" w:space="0" w:color="auto"/>
      </w:divBdr>
    </w:div>
    <w:div w:id="1642686778">
      <w:bodyDiv w:val="1"/>
      <w:marLeft w:val="0"/>
      <w:marRight w:val="0"/>
      <w:marTop w:val="0"/>
      <w:marBottom w:val="0"/>
      <w:divBdr>
        <w:top w:val="none" w:sz="0" w:space="0" w:color="auto"/>
        <w:left w:val="none" w:sz="0" w:space="0" w:color="auto"/>
        <w:bottom w:val="none" w:sz="0" w:space="0" w:color="auto"/>
        <w:right w:val="none" w:sz="0" w:space="0" w:color="auto"/>
      </w:divBdr>
    </w:div>
    <w:div w:id="1728526082">
      <w:bodyDiv w:val="1"/>
      <w:marLeft w:val="0"/>
      <w:marRight w:val="0"/>
      <w:marTop w:val="0"/>
      <w:marBottom w:val="0"/>
      <w:divBdr>
        <w:top w:val="none" w:sz="0" w:space="0" w:color="auto"/>
        <w:left w:val="none" w:sz="0" w:space="0" w:color="auto"/>
        <w:bottom w:val="none" w:sz="0" w:space="0" w:color="auto"/>
        <w:right w:val="none" w:sz="0" w:space="0" w:color="auto"/>
      </w:divBdr>
    </w:div>
    <w:div w:id="1788427190">
      <w:bodyDiv w:val="1"/>
      <w:marLeft w:val="0"/>
      <w:marRight w:val="0"/>
      <w:marTop w:val="0"/>
      <w:marBottom w:val="0"/>
      <w:divBdr>
        <w:top w:val="none" w:sz="0" w:space="0" w:color="auto"/>
        <w:left w:val="none" w:sz="0" w:space="0" w:color="auto"/>
        <w:bottom w:val="none" w:sz="0" w:space="0" w:color="auto"/>
        <w:right w:val="none" w:sz="0" w:space="0" w:color="auto"/>
      </w:divBdr>
    </w:div>
    <w:div w:id="1807818205">
      <w:bodyDiv w:val="1"/>
      <w:marLeft w:val="0"/>
      <w:marRight w:val="0"/>
      <w:marTop w:val="0"/>
      <w:marBottom w:val="0"/>
      <w:divBdr>
        <w:top w:val="none" w:sz="0" w:space="0" w:color="auto"/>
        <w:left w:val="none" w:sz="0" w:space="0" w:color="auto"/>
        <w:bottom w:val="none" w:sz="0" w:space="0" w:color="auto"/>
        <w:right w:val="none" w:sz="0" w:space="0" w:color="auto"/>
      </w:divBdr>
    </w:div>
    <w:div w:id="1815366055">
      <w:bodyDiv w:val="1"/>
      <w:marLeft w:val="0"/>
      <w:marRight w:val="0"/>
      <w:marTop w:val="0"/>
      <w:marBottom w:val="0"/>
      <w:divBdr>
        <w:top w:val="none" w:sz="0" w:space="0" w:color="auto"/>
        <w:left w:val="none" w:sz="0" w:space="0" w:color="auto"/>
        <w:bottom w:val="none" w:sz="0" w:space="0" w:color="auto"/>
        <w:right w:val="none" w:sz="0" w:space="0" w:color="auto"/>
      </w:divBdr>
    </w:div>
    <w:div w:id="1869098201">
      <w:bodyDiv w:val="1"/>
      <w:marLeft w:val="0"/>
      <w:marRight w:val="0"/>
      <w:marTop w:val="0"/>
      <w:marBottom w:val="0"/>
      <w:divBdr>
        <w:top w:val="none" w:sz="0" w:space="0" w:color="auto"/>
        <w:left w:val="none" w:sz="0" w:space="0" w:color="auto"/>
        <w:bottom w:val="none" w:sz="0" w:space="0" w:color="auto"/>
        <w:right w:val="none" w:sz="0" w:space="0" w:color="auto"/>
      </w:divBdr>
    </w:div>
    <w:div w:id="2003191714">
      <w:bodyDiv w:val="1"/>
      <w:marLeft w:val="0"/>
      <w:marRight w:val="0"/>
      <w:marTop w:val="0"/>
      <w:marBottom w:val="0"/>
      <w:divBdr>
        <w:top w:val="none" w:sz="0" w:space="0" w:color="auto"/>
        <w:left w:val="none" w:sz="0" w:space="0" w:color="auto"/>
        <w:bottom w:val="none" w:sz="0" w:space="0" w:color="auto"/>
        <w:right w:val="none" w:sz="0" w:space="0" w:color="auto"/>
      </w:divBdr>
    </w:div>
    <w:div w:id="2009823306">
      <w:bodyDiv w:val="1"/>
      <w:marLeft w:val="0"/>
      <w:marRight w:val="0"/>
      <w:marTop w:val="0"/>
      <w:marBottom w:val="0"/>
      <w:divBdr>
        <w:top w:val="none" w:sz="0" w:space="0" w:color="auto"/>
        <w:left w:val="none" w:sz="0" w:space="0" w:color="auto"/>
        <w:bottom w:val="none" w:sz="0" w:space="0" w:color="auto"/>
        <w:right w:val="none" w:sz="0" w:space="0" w:color="auto"/>
      </w:divBdr>
    </w:div>
    <w:div w:id="204231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404914.htm" TargetMode="External"/><Relationship Id="rId18" Type="http://schemas.openxmlformats.org/officeDocument/2006/relationships/hyperlink" Target="https://baike.so.com/doc/5824257-6037075.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4288175-4491576.html"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baike.so.com/doc/1596095-1687568.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baike.so.com/doc/5655975-5868626.html" TargetMode="Externa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baike.so.com/doc/5715493-5928219.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so.com/doc/5336803-5572242.html" TargetMode="External"/><Relationship Id="rId22" Type="http://schemas.openxmlformats.org/officeDocument/2006/relationships/hyperlink" Target="https://www.baidu.com/s?wd=%E9%92%A2%E7%AD%8B%E8%B0%83%E7%9B%B4%E6%9C%BA&amp;tn=44039180_cpr&amp;fenlei=mv6quAkxTZn0IZRqIHckPjm4nH00T1Y4mHTzPjT3rjTzmhFbuyRL0ZwV5Hcvrjm3rH6sPfKWUMw85HfYnjn4nH6sgvPsT6KdThsqpZwYTjCEQLGCpyw9Uz4Bmy-bIi4WUvYETgN-TLwGUv3EPjD4nHR4n10"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64"/>
    <customShpInfo spid="_x0000_s2050"/>
    <customShpInfo spid="_x0000_s2052"/>
    <customShpInfo spid="_x0000_s2059"/>
    <customShpInfo spid="_x0000_s2061"/>
    <customShpInfo spid="_x0000_s2055"/>
    <customShpInfo spid="_x0000_s2057"/>
    <customShpInfo spid="_x0000_s2062"/>
    <customShpInfo spid="_x0000_s2056"/>
    <customShpInfo spid="_x0000_s2067"/>
    <customShpInfo spid="_x0000_s2066"/>
    <customShpInfo spid="_x0000_s2058"/>
    <customShpInfo spid="_x0000_s2208"/>
    <customShpInfo spid="_x0000_s2101"/>
    <customShpInfo spid="_x0000_s2206"/>
    <customShpInfo spid="_x0000_s2194"/>
    <customShpInfo spid="_x0000_s2156"/>
    <customShpInfo spid="_x0000_s2157"/>
    <customShpInfo spid="_x0000_s2076"/>
    <customShpInfo spid="_x0000_s2290"/>
    <customShpInfo spid="_x0000_s2205"/>
    <customShpInfo spid="_x0000_s2232"/>
    <customShpInfo spid="_x0000_s2160"/>
    <customShpInfo spid="_x0000_s2231"/>
    <customShpInfo spid="_x0000_s2204"/>
    <customShpInfo spid="_x0000_s2082"/>
    <customShpInfo spid="_x0000_s2202"/>
    <customShpInfo spid="_x0000_s2196"/>
    <customShpInfo spid="_x0000_s2288"/>
    <customShpInfo spid="_x0000_s2200"/>
    <customShpInfo spid="_x0000_s2198"/>
    <customShpInfo spid="_x0000_s2084"/>
    <customShpInfo spid="_x0000_s2199"/>
    <customShpInfo spid="_x0000_s2197"/>
    <customShpInfo spid="_x0000_s2091"/>
    <customShpInfo spid="_x0000_s2203"/>
    <customShpInfo spid="_x0000_s2080"/>
    <customShpInfo spid="_x0000_s2073"/>
    <customShpInfo spid="_x0000_s2096"/>
    <customShpInfo spid="_x0000_s2293"/>
    <customShpInfo spid="_x0000_s2086"/>
    <customShpInfo spid="_x0000_s2083"/>
    <customShpInfo spid="_x0000_s2078"/>
    <customShpInfo spid="_x0000_s2289"/>
    <customShpInfo spid="_x0000_s2088"/>
    <customShpInfo spid="_x0000_s2089"/>
    <customShpInfo spid="_x0000_s2097"/>
    <customShpInfo spid="_x0000_s2092"/>
    <customShpInfo spid="_x0000_s2094"/>
    <customShpInfo spid="_x0000_s2296"/>
    <customShpInfo spid="_x0000_s2095"/>
    <customShpInfo spid="_x0000_s2295"/>
    <customShpInfo spid="_x0000_s2294"/>
    <customShpInfo spid="_x0000_s2099"/>
    <customShpInfo spid="_x0000_s2093"/>
    <customShpInfo spid="_x0000_s2158"/>
    <customShpInfo spid="_x0000_s2100"/>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18"/>
    <customShpInfo spid="_x0000_s2286"/>
  </customShpExts>
</s:customData>
</file>

<file path=customXml/itemProps1.xml><?xml version="1.0" encoding="utf-8"?>
<ds:datastoreItem xmlns:ds="http://schemas.openxmlformats.org/officeDocument/2006/customXml" ds:itemID="{2B274537-E65D-479A-98E3-7C942DC02F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20685</TotalTime>
  <Pages>62</Pages>
  <Words>6626</Words>
  <Characters>37773</Characters>
  <Application>Microsoft Office Word</Application>
  <DocSecurity>0</DocSecurity>
  <Lines>314</Lines>
  <Paragraphs>88</Paragraphs>
  <ScaleCrop>false</ScaleCrop>
  <Company>nyqjsc</Company>
  <LinksUpToDate>false</LinksUpToDate>
  <CharactersWithSpaces>44311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26411</cp:revision>
  <cp:lastPrinted>2018-06-29T08:32:00Z</cp:lastPrinted>
  <dcterms:created xsi:type="dcterms:W3CDTF">2015-12-11T02:38:00Z</dcterms:created>
  <dcterms:modified xsi:type="dcterms:W3CDTF">2020-09-22T15:04:00Z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