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黑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叶县</w:t>
      </w:r>
      <w:r>
        <w:rPr>
          <w:rFonts w:hint="eastAsia" w:ascii="方正小标宋简体" w:hAnsi="黑体" w:eastAsia="方正小标宋简体"/>
          <w:sz w:val="44"/>
          <w:szCs w:val="44"/>
        </w:rPr>
        <w:t>公益性岗位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招聘高校毕业生报名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62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申请日期：     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以上资料由本人填写，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所有申报材料真实有效，若有虚假，愿意承担相应责任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名：</w:t>
            </w:r>
          </w:p>
          <w:p>
            <w:pPr>
              <w:spacing w:line="240" w:lineRule="auto"/>
              <w:ind w:firstLine="168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该人符合[  ]安置条件。如符合，请选择（单选）。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1.正在享受城镇最低生活保障待遇家庭[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2.当年经县级以上总工会认定的城镇特困职工家庭[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3.残疾人家庭[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4.农村建档立卡脱贫户家庭[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5.在校期间曾享受助学贷款[  ]；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6.父母双方下岗失业目前仍未就业[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7.父母长期患病基本丧失劳动能力[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8.单亲家庭或孤儿[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9.发生严重灾情或事故[  ];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10.登记失业半年以上[  ]。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（盖章）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mYzYzNmODU4ODUyNGUwMjk4ZGQ1OGEyMDA4ODEifQ=="/>
  </w:docVars>
  <w:rsids>
    <w:rsidRoot w:val="47C31EA9"/>
    <w:rsid w:val="47C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2022-09-07T08:43:00Z</dcterms:created>
  <dc:creator>Ysh0126</dc:creator>
  <cp:lastModifiedBy>Ysh0126</cp:lastModifiedBy>
  <dcterms:modified xsi:type="dcterms:W3CDTF">2022-09-07T08:43:35Z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EC9BCCB00FA44378BA866E4A07C51225</vt:lpwstr>
  </property>
</Properties>
</file>