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叶质强办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〔20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关于评审第十届叶县县长质量奖的公告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为贯彻落实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县委县政府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高质量发展决策部署，大力推进质量强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建设，发挥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长质量奖获奖企业的标杆示范引领作用，不断提升我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质量竞争力，依据《叶县人民政府关于印发叶县县长质量奖管理办法的通知》(叶政〔2009〕46号)有关规定，经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政府同意，决定开展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2022年度第十届叶县县长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质量奖评选工作，现将有关事项公告如下：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叶县辖区内制造业、服务业、农业等产业中的优势企业或组织。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（一）申报基本条件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合法经营。依法在叶县行政区域内登记注册，具有法人资格，从事合法生产经营3年以上（非法人组织申报时，需提供具有法人资格的上级组织证明文件）。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质量领先。坚持以质取胜，树立质量第一的经营理念，产品（服务）质量水平领先，管理科学，积极推广先进的质量管理方法，质量管理体系健全，持续推进质量改进和提升，实施并按照卓越绩效模式运行管理1年以上；食品生产企业应全面推行IS022000（食品安全管理体系）、HACCP（危害分析与关键控制点体系）等先进质量安全管理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技术创新。坚持创新发展，技术标准水平和创新能力在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同行业处于领先地位，对所在地区或全行业经济发展能起到带动作用。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品牌优秀。具有广泛的社会知名度与影响力，标杆示范作用强，具有良好的诚信记录和社会声誉。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效益突出。具有杰出的经营业绩或社会贡献。从事生产、经营活动的，其质量水平、经营收入、利税总额或总资产贡献率等指标在上年度位居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同行业前列，近3年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发生亏损；从事非盈利性业务的，其社会贡献位于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行业前列。对在抗击新冠肺炎疫情等国家重大事件中，积极履行社会责任，奋斗在一线表现突出的单位给予倾斜。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.应获得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组织所属有关主管部门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的推荐。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（二）近3年内，有下列情况之一者，不得申报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不符合国家产业、环保、质量等政策的。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法规规定应取得相关证照而未取得的。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发生质量、安全、环保、公共卫生等重特大责任事故（按行业规定）的。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国家、省、市监督抽查产品不合格，或存在严重服务质量问题的。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参加县长质量奖评定活动中存在弄虚作假等违规行为的。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有其它违反法律、法规不良记录的。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三、评选标准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叶县县长质量奖的评审标准主要依据GB/T19580《卓越绩效评价准则》、《叶县县长质量奖管理办法》等。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四、申报和评审要求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申报。凡符合叶县县长质量奖申报条件的单位，在自愿的基础上，填写《叶县县长质量奖申报书》（见附件），应于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日前，向叶县质量强县工作领导小组办公室提出申报。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受理。叶县质量强县工作领导小组办公室在规定的时限内，做出是否受理的决定，并将受理或不受理结果反馈到申报单位。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评审。专家评审组依据GB/T19580《卓越绩效评价准则》、《叶县县长质量奖管理办法》等要求进行材料评审、现场评审和评委会审议，综合排序，提出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第十届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叶县县长质量奖拟奖单位。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公示。对拟奖单位进行公示，接受社会各界的监督。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审定。经公示没有异议的拟奖单位，报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政府常务会议审定。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表彰奖励。经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政府常务会议审定的获奖单位，由叶县人民政府发文公告，并向获奖单位颁发县长质量奖奖牌（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奖杯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）、证书和奖金。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五、有关事项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县长质量奖的评审工作坚持科学、公正、公平、公开的原则。在自愿申请的基础上，经相关部门推荐，严格按照评审程序和标准开展。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《叶县县长质量奖申报书》在叶县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门户网站（网址：http://www.yexian.gov.cn/）上发布，相关单位可通过网站浏览下载，按照要求填报。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联系方式。叶县质量强县工作领导小组办公室（设在叶县市场监督管理局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质量发展股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13937576216  </w:t>
      </w:r>
      <w:r>
        <w:rPr>
          <w:rFonts w:hint="eastAsia" w:ascii="仿宋_GB2312" w:hAnsi="仿宋_GB2312" w:eastAsia="仿宋_GB2312" w:cs="仿宋_GB2312"/>
          <w:sz w:val="32"/>
          <w:szCs w:val="32"/>
        </w:rPr>
        <w:t>0375-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8069918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孙红霞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电子邮箱：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yxzlfzg</w:t>
      </w:r>
      <w:r>
        <w:rPr>
          <w:rFonts w:hint="eastAsia" w:ascii="仿宋_GB2312" w:hAnsi="仿宋_GB2312" w:eastAsia="仿宋_GB2312" w:cs="仿宋_GB2312"/>
          <w:sz w:val="32"/>
          <w:szCs w:val="32"/>
        </w:rPr>
        <w:t>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叶县九龙路276号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附件：《叶县县长质量奖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叶县人民政府质量强县工作领导小组办公室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80" w:firstLineChars="9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2022年9月29日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3NWFkYTYwYTBiY2ZiNzIwZTBlZmM0ZmFiZTkyNjEifQ=="/>
  </w:docVars>
  <w:rsids>
    <w:rsidRoot w:val="00000000"/>
    <w:rsid w:val="00F85BCF"/>
    <w:rsid w:val="017535DD"/>
    <w:rsid w:val="01F4561D"/>
    <w:rsid w:val="02947FD7"/>
    <w:rsid w:val="033B7300"/>
    <w:rsid w:val="04C50BF7"/>
    <w:rsid w:val="04C77B86"/>
    <w:rsid w:val="064B17F5"/>
    <w:rsid w:val="07E261B7"/>
    <w:rsid w:val="0DCF476C"/>
    <w:rsid w:val="0EDA208D"/>
    <w:rsid w:val="0F4A5A6B"/>
    <w:rsid w:val="118F79C1"/>
    <w:rsid w:val="137F296C"/>
    <w:rsid w:val="14C56374"/>
    <w:rsid w:val="18E24C39"/>
    <w:rsid w:val="19537283"/>
    <w:rsid w:val="20BA6601"/>
    <w:rsid w:val="21227501"/>
    <w:rsid w:val="22FC6699"/>
    <w:rsid w:val="24184CD0"/>
    <w:rsid w:val="24487A08"/>
    <w:rsid w:val="28270C1E"/>
    <w:rsid w:val="290F4FC4"/>
    <w:rsid w:val="2A827CDC"/>
    <w:rsid w:val="2ACC270F"/>
    <w:rsid w:val="2C251BC9"/>
    <w:rsid w:val="2D8A3351"/>
    <w:rsid w:val="2D9375A8"/>
    <w:rsid w:val="30837284"/>
    <w:rsid w:val="31C50CEF"/>
    <w:rsid w:val="33280308"/>
    <w:rsid w:val="34F55E51"/>
    <w:rsid w:val="34FD15E7"/>
    <w:rsid w:val="3949031A"/>
    <w:rsid w:val="3A8A3C6B"/>
    <w:rsid w:val="3BAA4209"/>
    <w:rsid w:val="3BB32D4D"/>
    <w:rsid w:val="3C894821"/>
    <w:rsid w:val="3CFF2C84"/>
    <w:rsid w:val="420742CC"/>
    <w:rsid w:val="42D27F56"/>
    <w:rsid w:val="446659D6"/>
    <w:rsid w:val="49D952ED"/>
    <w:rsid w:val="4A740700"/>
    <w:rsid w:val="4B3C7699"/>
    <w:rsid w:val="4C617CC6"/>
    <w:rsid w:val="4CD80ED3"/>
    <w:rsid w:val="4DDC4386"/>
    <w:rsid w:val="4E3C0086"/>
    <w:rsid w:val="4F517C43"/>
    <w:rsid w:val="50B228F9"/>
    <w:rsid w:val="510458CC"/>
    <w:rsid w:val="527279D0"/>
    <w:rsid w:val="53EB0A32"/>
    <w:rsid w:val="54E43AFF"/>
    <w:rsid w:val="54F6385A"/>
    <w:rsid w:val="583B38E4"/>
    <w:rsid w:val="58BA7233"/>
    <w:rsid w:val="65214C5E"/>
    <w:rsid w:val="65856F64"/>
    <w:rsid w:val="660B3702"/>
    <w:rsid w:val="69E366F6"/>
    <w:rsid w:val="6C1933FA"/>
    <w:rsid w:val="6D671C54"/>
    <w:rsid w:val="6F3474DA"/>
    <w:rsid w:val="6FEC0000"/>
    <w:rsid w:val="70BC46F7"/>
    <w:rsid w:val="71292256"/>
    <w:rsid w:val="71D90C36"/>
    <w:rsid w:val="76D23D36"/>
    <w:rsid w:val="785D6422"/>
    <w:rsid w:val="7DFF05A1"/>
    <w:rsid w:val="7ED149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  <w:style w:type="character" w:styleId="5">
    <w:name w:val="FollowedHyperlink"/>
    <w:basedOn w:val="3"/>
    <w:qFormat/>
    <w:uiPriority w:val="0"/>
    <w:rPr>
      <w:color w:val="337AB7"/>
      <w:u w:val="none"/>
    </w:rPr>
  </w:style>
  <w:style w:type="character" w:styleId="6">
    <w:name w:val="HTML Definition"/>
    <w:basedOn w:val="3"/>
    <w:qFormat/>
    <w:uiPriority w:val="0"/>
    <w:rPr>
      <w:i/>
      <w:iCs/>
    </w:rPr>
  </w:style>
  <w:style w:type="character" w:styleId="7">
    <w:name w:val="Hyperlink"/>
    <w:basedOn w:val="3"/>
    <w:qFormat/>
    <w:uiPriority w:val="0"/>
    <w:rPr>
      <w:color w:val="337AB7"/>
      <w:u w:val="none"/>
    </w:rPr>
  </w:style>
  <w:style w:type="character" w:styleId="8">
    <w:name w:val="HTML Code"/>
    <w:basedOn w:val="3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9">
    <w:name w:val="HTML Keyboard"/>
    <w:basedOn w:val="3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0">
    <w:name w:val="HTML Sample"/>
    <w:basedOn w:val="3"/>
    <w:qFormat/>
    <w:uiPriority w:val="0"/>
    <w:rPr>
      <w:rFonts w:ascii="Consolas" w:hAnsi="Consolas" w:eastAsia="Consolas" w:cs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1488</Words>
  <Characters>1619</Characters>
  <Lines>0</Lines>
  <Paragraphs>0</Paragraphs>
  <TotalTime>34</TotalTime>
  <ScaleCrop>false</ScaleCrop>
  <LinksUpToDate>false</LinksUpToDate>
  <CharactersWithSpaces>1621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2021-04-01T10:00:00Z</dcterms:created>
  <dc:creator>tian的 iPhone</dc:creator>
  <cp:lastModifiedBy>情商底</cp:lastModifiedBy>
  <cp:lastPrinted>2022-08-30T00:42:00Z</cp:lastPrinted>
  <dcterms:modified xsi:type="dcterms:W3CDTF">2022-09-29T07:37:44Z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4C40E079BCC79A6A28296560C18106CD</vt:lpwstr>
  </property>
</Properties>
</file>