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before="616" w:after="0" w:line="440" w:lineRule="exact"/>
        <w:ind w:left="3900" w:right="3900" w:firstLine="0"/>
        <w:jc w:val="right"/>
      </w:pPr>
      <w:bookmarkStart w:id="0" w:name="_GoBack"/>
      <w:bookmarkEnd w:id="0"/>
      <w:r>
        <w:rPr>
          <w:rFonts w:ascii="黑体" w:hAnsi="黑体" w:eastAsia="黑体"/>
          <w:b w:val="0"/>
          <w:i w:val="0"/>
          <w:color w:val="000000"/>
          <w:sz w:val="44"/>
        </w:rPr>
        <w:t>目 录</w:t>
      </w:r>
    </w:p>
    <w:p>
      <w:pPr>
        <w:widowControl/>
        <w:autoSpaceDE w:val="0"/>
        <w:autoSpaceDN w:val="0"/>
        <w:spacing w:before="596" w:after="0" w:line="320" w:lineRule="exact"/>
        <w:ind w:left="940" w:right="940" w:firstLine="0"/>
        <w:jc w:val="left"/>
      </w:pPr>
      <w:r>
        <w:rPr>
          <w:rFonts w:ascii="黑体" w:hAnsi="黑体" w:eastAsia="黑体"/>
          <w:b w:val="0"/>
          <w:i w:val="0"/>
          <w:color w:val="000000"/>
          <w:sz w:val="32"/>
        </w:rPr>
        <w:t>第一部分 廉村镇人民政府部门概况</w:t>
      </w:r>
    </w:p>
    <w:p>
      <w:pPr>
        <w:widowControl/>
        <w:autoSpaceDE w:val="0"/>
        <w:autoSpaceDN w:val="0"/>
        <w:spacing w:before="414" w:after="0" w:line="280" w:lineRule="exact"/>
        <w:ind w:left="940" w:right="940" w:firstLine="0"/>
        <w:jc w:val="left"/>
      </w:pPr>
      <w:r>
        <w:rPr>
          <w:rFonts w:ascii="黑体" w:hAnsi="黑体" w:eastAsia="黑体"/>
          <w:b w:val="0"/>
          <w:i w:val="0"/>
          <w:color w:val="000000"/>
          <w:sz w:val="28"/>
        </w:rPr>
        <w:t>　　一、主要职责</w:t>
      </w:r>
    </w:p>
    <w:p>
      <w:pPr>
        <w:widowControl/>
        <w:autoSpaceDE w:val="0"/>
        <w:autoSpaceDN w:val="0"/>
        <w:spacing w:before="260" w:after="0" w:line="278" w:lineRule="exact"/>
        <w:ind w:left="940" w:right="940" w:firstLine="0"/>
        <w:jc w:val="left"/>
      </w:pPr>
      <w:r>
        <w:rPr>
          <w:rFonts w:ascii="黑体" w:hAnsi="黑体" w:eastAsia="黑体"/>
          <w:b w:val="0"/>
          <w:i w:val="0"/>
          <w:color w:val="000000"/>
          <w:sz w:val="28"/>
        </w:rPr>
        <w:t>　　二、部门所属预算单位构成情况</w:t>
      </w:r>
    </w:p>
    <w:p>
      <w:pPr>
        <w:widowControl/>
        <w:autoSpaceDE w:val="0"/>
        <w:autoSpaceDN w:val="0"/>
        <w:spacing w:before="364" w:after="0" w:line="320" w:lineRule="exact"/>
        <w:ind w:left="0" w:right="0" w:firstLine="0"/>
        <w:jc w:val="center"/>
      </w:pPr>
      <w:r>
        <w:rPr>
          <w:rFonts w:ascii="黑体" w:hAnsi="黑体" w:eastAsia="黑体"/>
          <w:b w:val="0"/>
          <w:i w:val="0"/>
          <w:color w:val="000000"/>
          <w:sz w:val="32"/>
        </w:rPr>
        <w:t>第二部分 廉村镇人民政府2023年部门预算情况说明</w:t>
      </w:r>
    </w:p>
    <w:p>
      <w:pPr>
        <w:widowControl/>
        <w:autoSpaceDE w:val="0"/>
        <w:autoSpaceDN w:val="0"/>
        <w:spacing w:before="520" w:after="0" w:line="320" w:lineRule="exact"/>
        <w:ind w:left="940" w:right="940" w:firstLine="0"/>
        <w:jc w:val="left"/>
      </w:pPr>
      <w:r>
        <w:rPr>
          <w:rFonts w:ascii="黑体" w:hAnsi="黑体" w:eastAsia="黑体"/>
          <w:b w:val="0"/>
          <w:i w:val="0"/>
          <w:color w:val="000000"/>
          <w:sz w:val="32"/>
        </w:rPr>
        <w:t>第三部分 名词解释</w:t>
      </w:r>
    </w:p>
    <w:p>
      <w:pPr>
        <w:widowControl/>
        <w:autoSpaceDE w:val="0"/>
        <w:autoSpaceDN w:val="0"/>
        <w:spacing w:before="520" w:after="0" w:line="320" w:lineRule="exact"/>
        <w:ind w:left="940" w:right="940" w:firstLine="0"/>
        <w:jc w:val="left"/>
      </w:pPr>
      <w:r>
        <w:rPr>
          <w:rFonts w:ascii="黑体" w:hAnsi="黑体" w:eastAsia="黑体"/>
          <w:b w:val="0"/>
          <w:i w:val="0"/>
          <w:color w:val="000000"/>
          <w:sz w:val="32"/>
        </w:rPr>
        <w:t>附件： 廉村镇人民政府2023年部门预算表</w:t>
      </w:r>
    </w:p>
    <w:p>
      <w:pPr>
        <w:widowControl/>
        <w:autoSpaceDE w:val="0"/>
        <w:autoSpaceDN w:val="0"/>
        <w:spacing w:before="414" w:after="0" w:line="280" w:lineRule="exact"/>
        <w:ind w:left="940" w:right="940" w:firstLine="0"/>
        <w:jc w:val="left"/>
      </w:pPr>
      <w:r>
        <w:rPr>
          <w:rFonts w:ascii="黑体" w:hAnsi="黑体" w:eastAsia="黑体"/>
          <w:b w:val="0"/>
          <w:i w:val="0"/>
          <w:color w:val="000000"/>
          <w:sz w:val="28"/>
        </w:rPr>
        <w:t>　　一、部门收支总体情况表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二、部门收入总体情况表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三、部门支出总体情况表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四、财政拨款收支总体情况表</w:t>
      </w:r>
    </w:p>
    <w:p>
      <w:pPr>
        <w:widowControl/>
        <w:autoSpaceDE w:val="0"/>
        <w:autoSpaceDN w:val="0"/>
        <w:spacing w:before="260" w:after="0" w:line="280" w:lineRule="exact"/>
        <w:ind w:left="940" w:right="940" w:firstLine="0"/>
        <w:jc w:val="left"/>
      </w:pPr>
      <w:r>
        <w:rPr>
          <w:rFonts w:ascii="黑体" w:hAnsi="黑体" w:eastAsia="黑体"/>
          <w:b w:val="0"/>
          <w:i w:val="0"/>
          <w:color w:val="000000"/>
          <w:sz w:val="28"/>
        </w:rPr>
        <w:t>　　五、一般公共预算支出情况表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六、一般公共预算基本支出表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七、支出经济分类汇总表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八、一般公共预算“三公”经费支出情况表</w:t>
      </w:r>
    </w:p>
    <w:p>
      <w:pPr>
        <w:widowControl/>
        <w:autoSpaceDE w:val="0"/>
        <w:autoSpaceDN w:val="0"/>
        <w:spacing w:before="260" w:after="0" w:line="280" w:lineRule="exact"/>
        <w:ind w:left="940" w:right="940" w:firstLine="0"/>
        <w:jc w:val="left"/>
      </w:pPr>
      <w:r>
        <w:rPr>
          <w:rFonts w:ascii="黑体" w:hAnsi="黑体" w:eastAsia="黑体"/>
          <w:b w:val="0"/>
          <w:i w:val="0"/>
          <w:color w:val="000000"/>
          <w:sz w:val="28"/>
        </w:rPr>
        <w:t>　　九、政府性基金预算支出情况表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十、国有资本经营预算支出情况表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十一、项目支出预算表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十二、部门（单位）整体绩效目标表</w:t>
      </w:r>
    </w:p>
    <w:p>
      <w:pPr>
        <w:widowControl/>
        <w:autoSpaceDE w:val="0"/>
        <w:autoSpaceDN w:val="0"/>
        <w:spacing w:before="260" w:after="0" w:line="280" w:lineRule="exact"/>
        <w:ind w:left="940" w:right="940" w:firstLine="0"/>
        <w:jc w:val="left"/>
      </w:pPr>
      <w:r>
        <w:rPr>
          <w:rFonts w:ascii="黑体" w:hAnsi="黑体" w:eastAsia="黑体"/>
          <w:b w:val="0"/>
          <w:i w:val="0"/>
          <w:color w:val="000000"/>
          <w:sz w:val="28"/>
        </w:rPr>
        <w:t>　　十三、部门预算项目绩效目标表</w:t>
      </w:r>
    </w:p>
    <w:p>
      <w:pPr>
        <w:widowControl/>
        <w:autoSpaceDE w:val="0"/>
        <w:autoSpaceDN w:val="0"/>
        <w:spacing w:before="258" w:after="0" w:line="280" w:lineRule="exact"/>
        <w:ind w:left="940" w:right="940" w:firstLine="0"/>
        <w:jc w:val="left"/>
      </w:pPr>
      <w:r>
        <w:rPr>
          <w:rFonts w:ascii="黑体" w:hAnsi="黑体" w:eastAsia="黑体"/>
          <w:b w:val="0"/>
          <w:i w:val="0"/>
          <w:color w:val="000000"/>
          <w:sz w:val="28"/>
        </w:rPr>
        <w:t>　　十四、政府采购汇总表</w:t>
      </w:r>
    </w:p>
    <w:p>
      <w:pPr>
        <w:sectPr>
          <w:pgSz w:w="11906" w:h="16838"/>
          <w:pgMar w:top="616" w:right="1440" w:bottom="1440" w:left="1440" w:header="720" w:footer="720" w:gutter="0"/>
          <w:cols w:space="720" w:num="1"/>
          <w:docGrid w:linePitch="360" w:charSpace="0"/>
        </w:sectPr>
      </w:pPr>
    </w:p>
    <w:p>
      <w:pPr>
        <w:widowControl/>
        <w:autoSpaceDE w:val="0"/>
        <w:autoSpaceDN w:val="0"/>
        <w:spacing w:before="606" w:after="0" w:line="440" w:lineRule="exact"/>
        <w:ind w:left="3570" w:right="3570" w:firstLine="0"/>
        <w:jc w:val="right"/>
      </w:pPr>
      <w:r>
        <w:rPr>
          <w:rFonts w:ascii="黑体" w:hAnsi="黑体" w:eastAsia="黑体"/>
          <w:b w:val="0"/>
          <w:i w:val="0"/>
          <w:color w:val="000000"/>
          <w:sz w:val="44"/>
        </w:rPr>
        <w:t>第一部分</w:t>
      </w:r>
    </w:p>
    <w:p>
      <w:pPr>
        <w:widowControl/>
        <w:autoSpaceDE w:val="0"/>
        <w:autoSpaceDN w:val="0"/>
        <w:spacing w:before="442" w:after="0" w:line="440" w:lineRule="exact"/>
        <w:ind w:left="2030" w:right="2030" w:firstLine="0"/>
        <w:jc w:val="right"/>
      </w:pPr>
      <w:r>
        <w:rPr>
          <w:rFonts w:ascii="黑体" w:hAnsi="黑体" w:eastAsia="黑体"/>
          <w:b w:val="0"/>
          <w:i w:val="0"/>
          <w:color w:val="000000"/>
          <w:sz w:val="44"/>
        </w:rPr>
        <w:t>廉村镇人民政府部门概况</w:t>
      </w:r>
    </w:p>
    <w:p>
      <w:pPr>
        <w:widowControl/>
        <w:autoSpaceDE w:val="0"/>
        <w:autoSpaceDN w:val="0"/>
        <w:spacing w:before="506" w:after="0" w:line="320" w:lineRule="exact"/>
        <w:ind w:left="300" w:right="300" w:firstLine="0"/>
        <w:jc w:val="left"/>
      </w:pPr>
      <w:r>
        <w:rPr>
          <w:rFonts w:ascii="黑体" w:hAnsi="黑体" w:eastAsia="黑体"/>
          <w:b w:val="0"/>
          <w:i w:val="0"/>
          <w:color w:val="000000"/>
          <w:sz w:val="32"/>
        </w:rPr>
        <w:t>　　一、廉村镇人民政府主要职责</w:t>
      </w:r>
    </w:p>
    <w:p>
      <w:pPr>
        <w:widowControl/>
        <w:autoSpaceDE w:val="0"/>
        <w:autoSpaceDN w:val="0"/>
        <w:spacing w:before="524" w:after="0" w:line="300" w:lineRule="exact"/>
        <w:ind w:left="176" w:right="176" w:firstLine="0"/>
        <w:jc w:val="right"/>
      </w:pPr>
      <w:r>
        <w:rPr>
          <w:rFonts w:ascii="仿宋" w:hAnsi="仿宋" w:eastAsia="仿宋"/>
          <w:b w:val="0"/>
          <w:i w:val="0"/>
          <w:color w:val="000000"/>
          <w:sz w:val="30"/>
        </w:rPr>
        <w:t>（一）制定和组织实施经济、科技和社会发展计划，制定资</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源开发技术改造和产业结构调整方案，组织指导好各业生产，搞</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好商品流通，协调好本乡与外地区的经济交流与合作，抓好招商</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引资，人才引进项目开发，不断培育市场体系，组织经济运行，</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促进经济发展。</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　　（二）制定并组织实施村镇建设规划，部署重点工程建设，</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地方道路建设及公共设施，水利设施的管理，负责土地、林木、</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水等自然资源和生态环境的保护，做好护林防火工作。</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　　（三）负责本行政区域内的民政、计划生育、文化教育、卫</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生、体育等社会公益事业的综合性工作，维护一切经济单位和个</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人的正当经济权益，取缔非法经济活动，调解和处理民事纠纷，</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打击刑事犯罪维护社会稳定。</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　　（四）按计划组织本级财政收入和地方税的征收，完成国家</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财政计划，不断培植税源，管好财政资金，增强财政实力。</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　　（五）抓好精神文明建设，丰富群众文化生活，提倡移风易</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俗，反对封建迷信，破除陈规陋习，树立社会主义新风尚。</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　　（六）完成上级政府交办的其它事项。</w:t>
      </w:r>
    </w:p>
    <w:p>
      <w:pPr>
        <w:widowControl/>
        <w:autoSpaceDE w:val="0"/>
        <w:autoSpaceDN w:val="0"/>
        <w:spacing w:before="526" w:after="0" w:line="320" w:lineRule="exact"/>
        <w:ind w:left="300" w:right="300" w:firstLine="0"/>
        <w:jc w:val="left"/>
      </w:pPr>
      <w:r>
        <w:rPr>
          <w:rFonts w:ascii="黑体" w:hAnsi="黑体" w:eastAsia="黑体"/>
          <w:b w:val="0"/>
          <w:i w:val="0"/>
          <w:color w:val="000000"/>
          <w:sz w:val="32"/>
        </w:rPr>
        <w:t>　　二、廉村镇人民政府所属预算单位构成情况</w:t>
      </w:r>
    </w:p>
    <w:p>
      <w:pPr>
        <w:widowControl/>
        <w:autoSpaceDE w:val="0"/>
        <w:autoSpaceDN w:val="0"/>
        <w:spacing w:before="1710" w:after="0" w:line="330" w:lineRule="exact"/>
        <w:ind w:left="0" w:right="0" w:firstLine="0"/>
        <w:jc w:val="center"/>
      </w:pPr>
      <w:r>
        <w:rPr>
          <w:rFonts w:ascii="Helvetica" w:hAnsi="Helvetica" w:eastAsia="Helvetica"/>
          <w:b w:val="0"/>
          <w:i w:val="0"/>
          <w:color w:val="000000"/>
          <w:sz w:val="24"/>
        </w:rPr>
        <w:t>- 1 -</w:t>
      </w:r>
    </w:p>
    <w:p>
      <w:pPr>
        <w:sectPr>
          <w:pgSz w:w="11906" w:h="16838"/>
          <w:pgMar w:top="606" w:right="1440" w:bottom="84" w:left="1440" w:header="720" w:footer="720" w:gutter="0"/>
          <w:cols w:space="720" w:num="1"/>
          <w:docGrid w:linePitch="360" w:charSpace="0"/>
        </w:sectPr>
      </w:pPr>
    </w:p>
    <w:p>
      <w:pPr>
        <w:widowControl/>
        <w:autoSpaceDE w:val="0"/>
        <w:autoSpaceDN w:val="0"/>
        <w:spacing w:before="434" w:after="0" w:line="300" w:lineRule="exact"/>
        <w:ind w:left="900" w:right="900" w:firstLine="0"/>
        <w:jc w:val="left"/>
      </w:pPr>
      <w:r>
        <w:rPr>
          <w:rFonts w:ascii="仿宋" w:hAnsi="仿宋" w:eastAsia="仿宋"/>
          <w:b w:val="0"/>
          <w:i w:val="0"/>
          <w:color w:val="000000"/>
          <w:sz w:val="30"/>
        </w:rPr>
        <w:t>廉村镇人民政府预算只包含本级预算。</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　　廉村镇人民政府本级预算设四个中心一个所，农业服务发展</w:t>
      </w:r>
    </w:p>
    <w:p>
      <w:pPr>
        <w:widowControl/>
        <w:autoSpaceDE w:val="0"/>
        <w:autoSpaceDN w:val="0"/>
        <w:spacing w:before="300" w:after="200" w:line="300" w:lineRule="exact"/>
        <w:ind w:left="176" w:right="176" w:firstLine="0"/>
        <w:jc w:val="right"/>
      </w:pPr>
      <w:r>
        <w:rPr>
          <w:rFonts w:ascii="仿宋" w:hAnsi="仿宋" w:eastAsia="仿宋"/>
          <w:b w:val="0"/>
          <w:i w:val="0"/>
          <w:color w:val="000000"/>
          <w:sz w:val="30"/>
        </w:rPr>
        <w:t>中心，村镇建设发展中心，计划生育服务中心，文化服务中心，</w:t>
      </w:r>
    </w:p>
    <w:tbl>
      <w:tblPr>
        <w:tblStyle w:val="8"/>
        <w:tblW w:w="0" w:type="auto"/>
        <w:tblInd w:w="15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rPr>
          <w:trHeight w:val="500" w:hRule="exact"/>
        </w:trPr>
        <w:tc>
          <w:tcPr>
            <w:tcW w:w="4362" w:type="dxa"/>
            <w:tcMar>
              <w:left w:w="0" w:type="dxa"/>
              <w:right w:w="0" w:type="dxa"/>
            </w:tcMar>
          </w:tcPr>
          <w:p>
            <w:pPr>
              <w:widowControl/>
              <w:autoSpaceDE w:val="0"/>
              <w:autoSpaceDN w:val="0"/>
              <w:spacing w:before="100" w:after="0" w:line="300" w:lineRule="exact"/>
              <w:ind w:left="150" w:right="150" w:firstLine="0"/>
              <w:jc w:val="left"/>
            </w:pPr>
            <w:r>
              <w:rPr>
                <w:rFonts w:ascii="仿宋" w:hAnsi="仿宋" w:eastAsia="仿宋"/>
                <w:b w:val="0"/>
                <w:i w:val="0"/>
                <w:color w:val="000000"/>
                <w:sz w:val="30"/>
              </w:rPr>
              <w:t>社会保障所。</w:t>
            </w:r>
          </w:p>
        </w:tc>
        <w:tc>
          <w:tcPr>
            <w:tcW w:w="1050" w:type="dxa"/>
            <w:tcMar>
              <w:left w:w="0" w:type="dxa"/>
              <w:right w:w="0" w:type="dxa"/>
            </w:tcMar>
          </w:tcPr>
          <w:p/>
        </w:tc>
      </w:tr>
    </w:tbl>
    <w:p>
      <w:pPr>
        <w:widowControl/>
        <w:autoSpaceDE w:val="0"/>
        <w:autoSpaceDN w:val="0"/>
        <w:spacing w:before="13274" w:after="0" w:line="330" w:lineRule="exact"/>
        <w:ind w:left="0" w:right="0" w:firstLine="0"/>
        <w:jc w:val="center"/>
      </w:pPr>
      <w:r>
        <w:rPr>
          <w:rFonts w:ascii="Helvetica" w:hAnsi="Helvetica" w:eastAsia="Helvetica"/>
          <w:b w:val="0"/>
          <w:i w:val="0"/>
          <w:color w:val="000000"/>
          <w:sz w:val="24"/>
        </w:rPr>
        <w:t>- 2 -</w:t>
      </w:r>
    </w:p>
    <w:p>
      <w:pPr>
        <w:sectPr>
          <w:pgSz w:w="11906" w:h="16838"/>
          <w:pgMar w:top="432" w:right="1440" w:bottom="84" w:left="1440" w:header="720" w:footer="720" w:gutter="0"/>
          <w:cols w:space="720" w:num="1"/>
          <w:docGrid w:linePitch="360" w:charSpace="0"/>
        </w:sectPr>
      </w:pPr>
    </w:p>
    <w:p>
      <w:pPr>
        <w:widowControl/>
        <w:autoSpaceDE w:val="0"/>
        <w:autoSpaceDN w:val="0"/>
        <w:spacing w:before="606" w:after="0" w:line="440" w:lineRule="exact"/>
        <w:ind w:left="3460" w:right="3460" w:firstLine="0"/>
        <w:jc w:val="right"/>
      </w:pPr>
      <w:r>
        <w:rPr>
          <w:rFonts w:ascii="黑体" w:hAnsi="黑体" w:eastAsia="黑体"/>
          <w:b w:val="0"/>
          <w:i w:val="0"/>
          <w:color w:val="000000"/>
          <w:sz w:val="44"/>
        </w:rPr>
        <w:t xml:space="preserve">第二部分 </w:t>
      </w:r>
    </w:p>
    <w:p>
      <w:pPr>
        <w:widowControl/>
        <w:autoSpaceDE w:val="0"/>
        <w:autoSpaceDN w:val="0"/>
        <w:spacing w:before="442" w:after="0" w:line="440" w:lineRule="exact"/>
        <w:ind w:left="490" w:right="490" w:firstLine="0"/>
        <w:jc w:val="right"/>
      </w:pPr>
      <w:r>
        <w:rPr>
          <w:rFonts w:ascii="黑体" w:hAnsi="黑体" w:eastAsia="黑体"/>
          <w:b w:val="0"/>
          <w:i w:val="0"/>
          <w:color w:val="000000"/>
          <w:sz w:val="44"/>
        </w:rPr>
        <w:t>廉村镇人民政府2023年部门预算情况说明</w:t>
      </w:r>
    </w:p>
    <w:p>
      <w:pPr>
        <w:widowControl/>
        <w:autoSpaceDE w:val="0"/>
        <w:autoSpaceDN w:val="0"/>
        <w:spacing w:before="506" w:after="0" w:line="320" w:lineRule="exact"/>
        <w:ind w:left="300" w:right="300" w:firstLine="0"/>
        <w:jc w:val="left"/>
      </w:pPr>
      <w:r>
        <w:rPr>
          <w:rFonts w:ascii="黑体" w:hAnsi="黑体" w:eastAsia="黑体"/>
          <w:b w:val="0"/>
          <w:i w:val="0"/>
          <w:color w:val="000000"/>
          <w:sz w:val="32"/>
        </w:rPr>
        <w:t>　　一、收入支出预算总体情况说明</w:t>
      </w:r>
    </w:p>
    <w:p>
      <w:pPr>
        <w:widowControl/>
        <w:autoSpaceDE w:val="0"/>
        <w:autoSpaceDN w:val="0"/>
        <w:spacing w:before="524" w:after="0" w:line="300" w:lineRule="exact"/>
        <w:ind w:left="176" w:right="176" w:firstLine="0"/>
        <w:jc w:val="center"/>
      </w:pPr>
      <w:r>
        <w:rPr>
          <w:rFonts w:ascii="仿宋" w:hAnsi="仿宋" w:eastAsia="仿宋"/>
          <w:b w:val="0"/>
          <w:i w:val="0"/>
          <w:color w:val="000000"/>
          <w:sz w:val="30"/>
        </w:rPr>
        <w:t>廉村镇人民政府2023年收入总计1479.2万元，支出总计</w:t>
      </w:r>
    </w:p>
    <w:p>
      <w:pPr>
        <w:widowControl/>
        <w:autoSpaceDE w:val="0"/>
        <w:autoSpaceDN w:val="0"/>
        <w:spacing w:before="300" w:after="0" w:line="300" w:lineRule="exact"/>
        <w:ind w:left="176" w:right="176" w:firstLine="0"/>
        <w:jc w:val="center"/>
      </w:pPr>
      <w:r>
        <w:rPr>
          <w:rFonts w:ascii="仿宋" w:hAnsi="仿宋" w:eastAsia="仿宋"/>
          <w:b w:val="0"/>
          <w:i w:val="0"/>
          <w:color w:val="000000"/>
          <w:sz w:val="30"/>
        </w:rPr>
        <w:t>1479.2万元，与2022年预算相比，收入增加57.5万元，增长</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4.0%。主要原因：人员增加工资福利支出及公用经费增加；支出</w:t>
      </w:r>
    </w:p>
    <w:p>
      <w:pPr>
        <w:widowControl/>
        <w:autoSpaceDE w:val="0"/>
        <w:autoSpaceDN w:val="0"/>
        <w:spacing w:before="300" w:after="200" w:line="300" w:lineRule="exact"/>
        <w:ind w:left="176" w:right="176" w:firstLine="0"/>
        <w:jc w:val="right"/>
      </w:pPr>
      <w:r>
        <w:rPr>
          <w:rFonts w:ascii="仿宋" w:hAnsi="仿宋" w:eastAsia="仿宋"/>
          <w:b w:val="0"/>
          <w:i w:val="0"/>
          <w:color w:val="000000"/>
          <w:sz w:val="30"/>
        </w:rPr>
        <w:t>增加57.5万元，增长4.0%。主要原因：人员增加工资福利支出及</w:t>
      </w:r>
    </w:p>
    <w:tbl>
      <w:tblPr>
        <w:tblStyle w:val="8"/>
        <w:tblW w:w="0" w:type="auto"/>
        <w:tblInd w:w="15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rPr>
          <w:trHeight w:val="500" w:hRule="exact"/>
        </w:trPr>
        <w:tc>
          <w:tcPr>
            <w:tcW w:w="4362" w:type="dxa"/>
            <w:tcMar>
              <w:left w:w="0" w:type="dxa"/>
              <w:right w:w="0" w:type="dxa"/>
            </w:tcMar>
          </w:tcPr>
          <w:p>
            <w:pPr>
              <w:widowControl/>
              <w:autoSpaceDE w:val="0"/>
              <w:autoSpaceDN w:val="0"/>
              <w:spacing w:before="100" w:after="0" w:line="300" w:lineRule="exact"/>
              <w:ind w:left="150" w:right="150" w:firstLine="0"/>
              <w:jc w:val="left"/>
            </w:pPr>
            <w:r>
              <w:rPr>
                <w:rFonts w:ascii="仿宋" w:hAnsi="仿宋" w:eastAsia="仿宋"/>
                <w:b w:val="0"/>
                <w:i w:val="0"/>
                <w:color w:val="000000"/>
                <w:sz w:val="30"/>
              </w:rPr>
              <w:t>公用经费增加。</w:t>
            </w:r>
          </w:p>
        </w:tc>
        <w:tc>
          <w:tcPr>
            <w:tcW w:w="1200" w:type="dxa"/>
            <w:tcMar>
              <w:left w:w="0" w:type="dxa"/>
              <w:right w:w="0" w:type="dxa"/>
            </w:tcMar>
          </w:tcPr>
          <w:p/>
        </w:tc>
      </w:tr>
    </w:tbl>
    <w:p>
      <w:pPr>
        <w:widowControl/>
        <w:autoSpaceDE w:val="0"/>
        <w:autoSpaceDN w:val="0"/>
        <w:spacing w:before="426" w:after="0" w:line="320" w:lineRule="exact"/>
        <w:ind w:left="300" w:right="300" w:firstLine="0"/>
        <w:jc w:val="left"/>
      </w:pPr>
      <w:r>
        <w:rPr>
          <w:rFonts w:ascii="黑体" w:hAnsi="黑体" w:eastAsia="黑体"/>
          <w:b w:val="0"/>
          <w:i w:val="0"/>
          <w:color w:val="000000"/>
          <w:sz w:val="32"/>
        </w:rPr>
        <w:t>　　二、收入预算总体情况说明</w:t>
      </w:r>
    </w:p>
    <w:p>
      <w:pPr>
        <w:widowControl/>
        <w:autoSpaceDE w:val="0"/>
        <w:autoSpaceDN w:val="0"/>
        <w:spacing w:before="524" w:after="0" w:line="300" w:lineRule="exact"/>
        <w:ind w:left="176" w:right="176" w:firstLine="0"/>
        <w:jc w:val="right"/>
      </w:pPr>
      <w:r>
        <w:rPr>
          <w:rFonts w:ascii="仿宋" w:hAnsi="仿宋" w:eastAsia="仿宋"/>
          <w:b w:val="0"/>
          <w:i w:val="0"/>
          <w:color w:val="000000"/>
          <w:sz w:val="30"/>
        </w:rPr>
        <w:t>廉村镇人民政府2023年收入合计1479.2万元，其中：一般公</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共预算769.2万元；政府性基金预算拨款收入710.0万元。</w:t>
      </w:r>
    </w:p>
    <w:p>
      <w:pPr>
        <w:widowControl/>
        <w:autoSpaceDE w:val="0"/>
        <w:autoSpaceDN w:val="0"/>
        <w:spacing w:before="526" w:after="0" w:line="320" w:lineRule="exact"/>
        <w:ind w:left="300" w:right="300" w:firstLine="0"/>
        <w:jc w:val="left"/>
      </w:pPr>
      <w:r>
        <w:rPr>
          <w:rFonts w:ascii="黑体" w:hAnsi="黑体" w:eastAsia="黑体"/>
          <w:b w:val="0"/>
          <w:i w:val="0"/>
          <w:color w:val="000000"/>
          <w:sz w:val="32"/>
        </w:rPr>
        <w:t>　　三、支出预算总体情况说明</w:t>
      </w:r>
    </w:p>
    <w:p>
      <w:pPr>
        <w:widowControl/>
        <w:autoSpaceDE w:val="0"/>
        <w:autoSpaceDN w:val="0"/>
        <w:spacing w:before="522" w:after="0" w:line="300" w:lineRule="exact"/>
        <w:ind w:left="176" w:right="176" w:firstLine="0"/>
        <w:jc w:val="right"/>
      </w:pPr>
      <w:r>
        <w:rPr>
          <w:rFonts w:ascii="仿宋" w:hAnsi="仿宋" w:eastAsia="仿宋"/>
          <w:b w:val="0"/>
          <w:i w:val="0"/>
          <w:color w:val="000000"/>
          <w:sz w:val="30"/>
        </w:rPr>
        <w:t>廉村镇人民政府2023年支出合计1479.2万元，其中：基本支</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出769.2万元，占52.0%；项目支出710.0万元，占48.0%。</w:t>
      </w:r>
    </w:p>
    <w:p>
      <w:pPr>
        <w:widowControl/>
        <w:autoSpaceDE w:val="0"/>
        <w:autoSpaceDN w:val="0"/>
        <w:spacing w:before="526" w:after="0" w:line="320" w:lineRule="exact"/>
        <w:ind w:left="300" w:right="300" w:firstLine="0"/>
        <w:jc w:val="left"/>
      </w:pPr>
      <w:r>
        <w:rPr>
          <w:rFonts w:ascii="黑体" w:hAnsi="黑体" w:eastAsia="黑体"/>
          <w:b w:val="0"/>
          <w:i w:val="0"/>
          <w:color w:val="000000"/>
          <w:sz w:val="32"/>
        </w:rPr>
        <w:t>　　四、财政拨款收入支出总体情况说明</w:t>
      </w:r>
    </w:p>
    <w:p>
      <w:pPr>
        <w:widowControl/>
        <w:autoSpaceDE w:val="0"/>
        <w:autoSpaceDN w:val="0"/>
        <w:spacing w:before="524" w:after="0" w:line="300" w:lineRule="exact"/>
        <w:ind w:left="176" w:right="176" w:firstLine="0"/>
        <w:jc w:val="right"/>
      </w:pPr>
      <w:r>
        <w:rPr>
          <w:rFonts w:ascii="仿宋" w:hAnsi="仿宋" w:eastAsia="仿宋"/>
          <w:b w:val="0"/>
          <w:i w:val="0"/>
          <w:color w:val="000000"/>
          <w:sz w:val="30"/>
        </w:rPr>
        <w:t>廉村镇人民政府2023年一般公共预算收支预算769.2万元，政</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府性基金收支预算710.0万元，国有资本经营收支预算0万元。与</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2022年相比，一般公共预算收支预算减少652.5万元，下降</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45.9%。主要原因：坚持历行勤俭节约；政府性基金收支预算增加</w:t>
      </w:r>
    </w:p>
    <w:p>
      <w:pPr>
        <w:widowControl/>
        <w:autoSpaceDE w:val="0"/>
        <w:autoSpaceDN w:val="0"/>
        <w:spacing w:before="1748" w:after="0" w:line="330" w:lineRule="exact"/>
        <w:ind w:left="0" w:right="0" w:firstLine="0"/>
        <w:jc w:val="center"/>
      </w:pPr>
      <w:r>
        <w:rPr>
          <w:rFonts w:ascii="Helvetica" w:hAnsi="Helvetica" w:eastAsia="Helvetica"/>
          <w:b w:val="0"/>
          <w:i w:val="0"/>
          <w:color w:val="000000"/>
          <w:sz w:val="24"/>
        </w:rPr>
        <w:t>- 3 -</w:t>
      </w:r>
    </w:p>
    <w:p>
      <w:pPr>
        <w:sectPr>
          <w:pgSz w:w="11906" w:h="16838"/>
          <w:pgMar w:top="606" w:right="1440" w:bottom="84" w:left="1440" w:header="720" w:footer="720" w:gutter="0"/>
          <w:cols w:space="720" w:num="1"/>
          <w:docGrid w:linePitch="360" w:charSpace="0"/>
        </w:sectPr>
      </w:pPr>
    </w:p>
    <w:p>
      <w:pPr>
        <w:widowControl/>
        <w:autoSpaceDE w:val="0"/>
        <w:autoSpaceDN w:val="0"/>
        <w:spacing w:before="434" w:after="0" w:line="300" w:lineRule="exact"/>
        <w:ind w:left="176" w:right="176" w:firstLine="0"/>
        <w:jc w:val="right"/>
      </w:pPr>
      <w:r>
        <w:rPr>
          <w:rFonts w:ascii="仿宋" w:hAnsi="仿宋" w:eastAsia="仿宋"/>
          <w:b w:val="0"/>
          <w:i w:val="0"/>
          <w:color w:val="000000"/>
          <w:sz w:val="30"/>
        </w:rPr>
        <w:t>710.0万元，增长100%，主要原因：城乡占地补偿及附属物；国有</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资本经营收支预算增加0万元，与2022年持平，主要原因：2023年</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度无此项开支。</w:t>
      </w:r>
    </w:p>
    <w:p>
      <w:pPr>
        <w:widowControl/>
        <w:autoSpaceDE w:val="0"/>
        <w:autoSpaceDN w:val="0"/>
        <w:spacing w:before="526" w:after="0" w:line="320" w:lineRule="exact"/>
        <w:ind w:left="300" w:right="300" w:firstLine="0"/>
        <w:jc w:val="left"/>
      </w:pPr>
      <w:r>
        <w:rPr>
          <w:rFonts w:ascii="黑体" w:hAnsi="黑体" w:eastAsia="黑体"/>
          <w:b w:val="0"/>
          <w:i w:val="0"/>
          <w:color w:val="000000"/>
          <w:sz w:val="32"/>
        </w:rPr>
        <w:t>　　五、一般公共预算支出情况说明</w:t>
      </w:r>
    </w:p>
    <w:p>
      <w:pPr>
        <w:widowControl/>
        <w:autoSpaceDE w:val="0"/>
        <w:autoSpaceDN w:val="0"/>
        <w:spacing w:before="524" w:after="0" w:line="300" w:lineRule="exact"/>
        <w:ind w:left="176" w:right="176" w:firstLine="0"/>
        <w:jc w:val="right"/>
      </w:pPr>
      <w:r>
        <w:rPr>
          <w:rFonts w:ascii="仿宋" w:hAnsi="仿宋" w:eastAsia="仿宋"/>
          <w:b w:val="0"/>
          <w:i w:val="0"/>
          <w:color w:val="000000"/>
          <w:sz w:val="30"/>
        </w:rPr>
        <w:t>廉村镇人民政府2023年一般公共预算支出年初预算为769.2万</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元。其中：基本支出769.2万元，占100.0%；项目支出0万元，占</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0%。</w:t>
      </w:r>
    </w:p>
    <w:p>
      <w:pPr>
        <w:widowControl/>
        <w:autoSpaceDE w:val="0"/>
        <w:autoSpaceDN w:val="0"/>
        <w:spacing w:before="526" w:after="0" w:line="320" w:lineRule="exact"/>
        <w:ind w:left="300" w:right="300" w:firstLine="0"/>
        <w:jc w:val="left"/>
      </w:pPr>
      <w:r>
        <w:rPr>
          <w:rFonts w:ascii="黑体" w:hAnsi="黑体" w:eastAsia="黑体"/>
          <w:b w:val="0"/>
          <w:i w:val="0"/>
          <w:color w:val="000000"/>
          <w:sz w:val="32"/>
        </w:rPr>
        <w:t>　　六、一般公共预算基本支出情况说明</w:t>
      </w:r>
    </w:p>
    <w:p>
      <w:pPr>
        <w:widowControl/>
        <w:autoSpaceDE w:val="0"/>
        <w:autoSpaceDN w:val="0"/>
        <w:spacing w:before="524" w:after="0" w:line="300" w:lineRule="exact"/>
        <w:ind w:left="176" w:right="176" w:firstLine="0"/>
        <w:jc w:val="right"/>
      </w:pPr>
      <w:r>
        <w:rPr>
          <w:rFonts w:ascii="仿宋" w:hAnsi="仿宋" w:eastAsia="仿宋"/>
          <w:b w:val="0"/>
          <w:i w:val="0"/>
          <w:color w:val="000000"/>
          <w:sz w:val="30"/>
        </w:rPr>
        <w:t>廉村镇人民政府2023年一般公共预算基本支出年初预算为</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769.2万元，其中：人员经费支出553.2万元，占71.9%；公用经费</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支出216.0万元，占28.1%。</w:t>
      </w:r>
    </w:p>
    <w:p>
      <w:pPr>
        <w:widowControl/>
        <w:autoSpaceDE w:val="0"/>
        <w:autoSpaceDN w:val="0"/>
        <w:spacing w:before="526" w:after="0" w:line="320" w:lineRule="exact"/>
        <w:ind w:left="300" w:right="300" w:firstLine="0"/>
        <w:jc w:val="left"/>
      </w:pPr>
      <w:r>
        <w:rPr>
          <w:rFonts w:ascii="黑体" w:hAnsi="黑体" w:eastAsia="黑体"/>
          <w:b w:val="0"/>
          <w:i w:val="0"/>
          <w:color w:val="000000"/>
          <w:sz w:val="32"/>
        </w:rPr>
        <w:t>　　七、一般公共预算“三公”经费支出预算情况说明</w:t>
      </w:r>
    </w:p>
    <w:p>
      <w:pPr>
        <w:widowControl/>
        <w:autoSpaceDE w:val="0"/>
        <w:autoSpaceDN w:val="0"/>
        <w:spacing w:before="522" w:after="0" w:line="300" w:lineRule="exact"/>
        <w:ind w:left="176" w:right="176" w:firstLine="0"/>
        <w:jc w:val="right"/>
      </w:pPr>
      <w:r>
        <w:rPr>
          <w:rFonts w:ascii="仿宋" w:hAnsi="仿宋" w:eastAsia="仿宋"/>
          <w:b w:val="0"/>
          <w:i w:val="0"/>
          <w:color w:val="000000"/>
          <w:sz w:val="30"/>
        </w:rPr>
        <w:t>廉村镇人民政府2023年“三公”经费支出预算为0万元。2023</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年“三公”经费支出预算数与2022年持平。</w:t>
      </w:r>
    </w:p>
    <w:p>
      <w:pPr>
        <w:widowControl/>
        <w:autoSpaceDE w:val="0"/>
        <w:autoSpaceDN w:val="0"/>
        <w:spacing w:before="300" w:after="0" w:line="300" w:lineRule="exact"/>
        <w:ind w:left="900" w:right="900" w:firstLine="0"/>
        <w:jc w:val="left"/>
      </w:pPr>
      <w:r>
        <w:rPr>
          <w:rFonts w:ascii="仿宋" w:hAnsi="仿宋" w:eastAsia="仿宋"/>
          <w:b w:val="0"/>
          <w:i w:val="0"/>
          <w:color w:val="000000"/>
          <w:sz w:val="30"/>
        </w:rPr>
        <w:t>具体支出情况如下：</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（一）因公出国（境）费0万元，主要用于单位工作人员公务</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出国（境）的住宿费、差旅费、伙食补助费、杂费、培训费等支</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出。预算数与2022年持平。主要原因：2023年度无此项开支。</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（二）公务接待费0万元，主要用于按规定开支的各类公务接</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待（含外宾接待）支出。预算数与2022年持平。主要原因：认真</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贯彻执行《党政机关国内公务接待管理规定》等办法，坚持厉行</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勤俭节约，不断压缩公务接待费支出等。</w:t>
      </w:r>
    </w:p>
    <w:p>
      <w:pPr>
        <w:widowControl/>
        <w:autoSpaceDE w:val="0"/>
        <w:autoSpaceDN w:val="0"/>
        <w:spacing w:before="1166" w:after="0" w:line="330" w:lineRule="exact"/>
        <w:ind w:left="0" w:right="0" w:firstLine="0"/>
        <w:jc w:val="center"/>
      </w:pPr>
      <w:r>
        <w:rPr>
          <w:rFonts w:ascii="Helvetica" w:hAnsi="Helvetica" w:eastAsia="Helvetica"/>
          <w:b w:val="0"/>
          <w:i w:val="0"/>
          <w:color w:val="000000"/>
          <w:sz w:val="24"/>
        </w:rPr>
        <w:t>- 4 -</w:t>
      </w:r>
    </w:p>
    <w:p>
      <w:pPr>
        <w:sectPr>
          <w:pgSz w:w="11906" w:h="16838"/>
          <w:pgMar w:top="432" w:right="1440" w:bottom="84" w:left="1440" w:header="720" w:footer="720" w:gutter="0"/>
          <w:cols w:space="720" w:num="1"/>
          <w:docGrid w:linePitch="360" w:charSpace="0"/>
        </w:sectPr>
      </w:pPr>
    </w:p>
    <w:p>
      <w:pPr>
        <w:widowControl/>
        <w:autoSpaceDE w:val="0"/>
        <w:autoSpaceDN w:val="0"/>
        <w:spacing w:before="434" w:after="0" w:line="300" w:lineRule="exact"/>
        <w:ind w:left="176" w:right="176" w:firstLine="0"/>
        <w:jc w:val="right"/>
      </w:pPr>
      <w:r>
        <w:rPr>
          <w:rFonts w:ascii="仿宋" w:hAnsi="仿宋" w:eastAsia="仿宋"/>
          <w:b w:val="0"/>
          <w:i w:val="0"/>
          <w:color w:val="000000"/>
          <w:sz w:val="30"/>
        </w:rPr>
        <w:t>（三）公务用车购置及运行费0万元。其中，公务用车购置费</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0万元；公务用车运行维护费0万元，主要用于开展工作所需公务</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用车的燃料费、维修费、过路过桥费、保险费、安全奖励费用等</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支出。公务用车购置费预算数与2022年持平。主要原因：落实公</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车改革政策、加强公务用车管理，严控公务用车支出。公务用车</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运行维护费预算数与2022年持平。主要原因：继续贯彻落实中央</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八项规定精神，坚持历行勤俭节约，严格控制公务用车范围。</w:t>
      </w:r>
    </w:p>
    <w:p>
      <w:pPr>
        <w:widowControl/>
        <w:autoSpaceDE w:val="0"/>
        <w:autoSpaceDN w:val="0"/>
        <w:spacing w:before="526" w:after="0" w:line="320" w:lineRule="exact"/>
        <w:ind w:left="300" w:right="300" w:firstLine="0"/>
        <w:jc w:val="left"/>
      </w:pPr>
      <w:r>
        <w:rPr>
          <w:rFonts w:ascii="黑体" w:hAnsi="黑体" w:eastAsia="黑体"/>
          <w:b w:val="0"/>
          <w:i w:val="0"/>
          <w:color w:val="000000"/>
          <w:sz w:val="32"/>
        </w:rPr>
        <w:t>　　八、政府性基金预算支出情况说明</w:t>
      </w:r>
    </w:p>
    <w:p>
      <w:pPr>
        <w:widowControl/>
        <w:autoSpaceDE w:val="0"/>
        <w:autoSpaceDN w:val="0"/>
        <w:spacing w:before="524" w:after="0" w:line="300" w:lineRule="exact"/>
        <w:ind w:left="176" w:right="176" w:firstLine="0"/>
        <w:jc w:val="right"/>
      </w:pPr>
      <w:r>
        <w:rPr>
          <w:rFonts w:ascii="仿宋" w:hAnsi="仿宋" w:eastAsia="仿宋"/>
          <w:b w:val="0"/>
          <w:i w:val="0"/>
          <w:color w:val="000000"/>
          <w:sz w:val="30"/>
        </w:rPr>
        <w:t>廉村镇人民政府2023年政府性基金预算支出年初预算为710.0</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万元。支出具体情况如下：基本支出0万元，占0%；项目支出</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710.0万元，占100.0%。</w:t>
      </w:r>
    </w:p>
    <w:p>
      <w:pPr>
        <w:widowControl/>
        <w:autoSpaceDE w:val="0"/>
        <w:autoSpaceDN w:val="0"/>
        <w:spacing w:before="526" w:after="0" w:line="320" w:lineRule="exact"/>
        <w:ind w:left="300" w:right="300" w:firstLine="0"/>
        <w:jc w:val="left"/>
      </w:pPr>
      <w:r>
        <w:rPr>
          <w:rFonts w:ascii="黑体" w:hAnsi="黑体" w:eastAsia="黑体"/>
          <w:b w:val="0"/>
          <w:i w:val="0"/>
          <w:color w:val="000000"/>
          <w:sz w:val="32"/>
        </w:rPr>
        <w:t>　　九、其他重要事项情况说明</w:t>
      </w:r>
    </w:p>
    <w:p>
      <w:pPr>
        <w:widowControl/>
        <w:autoSpaceDE w:val="0"/>
        <w:autoSpaceDN w:val="0"/>
        <w:spacing w:before="524" w:after="0" w:line="300" w:lineRule="exact"/>
        <w:ind w:left="900" w:right="900" w:firstLine="0"/>
        <w:jc w:val="left"/>
      </w:pPr>
      <w:r>
        <w:rPr>
          <w:rFonts w:ascii="仿宋" w:hAnsi="仿宋" w:eastAsia="仿宋"/>
          <w:b w:val="0"/>
          <w:i w:val="0"/>
          <w:color w:val="000000"/>
          <w:sz w:val="30"/>
        </w:rPr>
        <w:t>（一）行政（事业）单位机构运转经费支出预算情况</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廉村镇人民政府2023年机构运转经费支出预算216万元，主要</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保障机构正常运转及正常履职需要，比2022年增加36万元，增长</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16.67%，主要原因是：保障机构正常运转及正常履职需要的办公</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费、水电费、物业费、维修费、差旅费等支出。</w:t>
      </w:r>
    </w:p>
    <w:p>
      <w:pPr>
        <w:widowControl/>
        <w:autoSpaceDE w:val="0"/>
        <w:autoSpaceDN w:val="0"/>
        <w:spacing w:before="300" w:after="0" w:line="300" w:lineRule="exact"/>
        <w:ind w:left="900" w:right="900" w:firstLine="0"/>
        <w:jc w:val="left"/>
      </w:pPr>
      <w:r>
        <w:rPr>
          <w:rFonts w:ascii="仿宋" w:hAnsi="仿宋" w:eastAsia="仿宋"/>
          <w:b w:val="0"/>
          <w:i w:val="0"/>
          <w:color w:val="000000"/>
          <w:sz w:val="30"/>
        </w:rPr>
        <w:t>（二）政府采购支出预算情况</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2023年政府采购预算安排0.0万元，其中：政府采购货物预算</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0.0万元、政府采购工程预算0.0万元、政府采购服务预算0.0万</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元。</w:t>
      </w:r>
    </w:p>
    <w:p>
      <w:pPr>
        <w:widowControl/>
        <w:autoSpaceDE w:val="0"/>
        <w:autoSpaceDN w:val="0"/>
        <w:spacing w:before="300" w:after="0" w:line="300" w:lineRule="exact"/>
        <w:ind w:left="900" w:right="900" w:firstLine="0"/>
        <w:jc w:val="left"/>
      </w:pPr>
      <w:r>
        <w:rPr>
          <w:rFonts w:ascii="仿宋" w:hAnsi="仿宋" w:eastAsia="仿宋"/>
          <w:b w:val="0"/>
          <w:i w:val="0"/>
          <w:color w:val="000000"/>
          <w:sz w:val="30"/>
        </w:rPr>
        <w:t>（三）绩效目标设置情况</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廉村镇人民政府2023年预算项目均按要求编制了绩效目标，</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从项目产出、项目效益、满意度等方面设置了绩效指标，综合反</w:t>
      </w:r>
    </w:p>
    <w:p>
      <w:pPr>
        <w:widowControl/>
        <w:autoSpaceDE w:val="0"/>
        <w:autoSpaceDN w:val="0"/>
        <w:spacing w:before="434" w:after="0" w:line="330" w:lineRule="exact"/>
        <w:ind w:left="0" w:right="0" w:firstLine="0"/>
        <w:jc w:val="center"/>
      </w:pPr>
      <w:r>
        <w:rPr>
          <w:rFonts w:ascii="Helvetica" w:hAnsi="Helvetica" w:eastAsia="Helvetica"/>
          <w:b w:val="0"/>
          <w:i w:val="0"/>
          <w:color w:val="000000"/>
          <w:sz w:val="24"/>
        </w:rPr>
        <w:t>- 5 -</w:t>
      </w:r>
    </w:p>
    <w:p>
      <w:pPr>
        <w:sectPr>
          <w:pgSz w:w="11906" w:h="16838"/>
          <w:pgMar w:top="432" w:right="1440" w:bottom="84" w:left="1440" w:header="720" w:footer="720" w:gutter="0"/>
          <w:cols w:space="720" w:num="1"/>
          <w:docGrid w:linePitch="360" w:charSpace="0"/>
        </w:sectPr>
      </w:pPr>
    </w:p>
    <w:p>
      <w:pPr>
        <w:widowControl/>
        <w:autoSpaceDE w:val="0"/>
        <w:autoSpaceDN w:val="0"/>
        <w:spacing w:before="434" w:after="0" w:line="300" w:lineRule="exact"/>
        <w:ind w:left="176" w:right="176" w:firstLine="0"/>
        <w:jc w:val="right"/>
      </w:pPr>
      <w:r>
        <w:rPr>
          <w:rFonts w:ascii="仿宋" w:hAnsi="仿宋" w:eastAsia="仿宋"/>
          <w:b w:val="0"/>
          <w:i w:val="0"/>
          <w:color w:val="000000"/>
          <w:sz w:val="30"/>
        </w:rPr>
        <w:t>映项目预期完成的数量、实效、质量，预期达到的社会经济效</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益、可持续影响以及服务对象满意度等情况。</w:t>
      </w:r>
    </w:p>
    <w:p>
      <w:pPr>
        <w:widowControl/>
        <w:autoSpaceDE w:val="0"/>
        <w:autoSpaceDN w:val="0"/>
        <w:spacing w:before="300" w:after="0" w:line="300" w:lineRule="exact"/>
        <w:ind w:left="900" w:right="900" w:firstLine="0"/>
        <w:jc w:val="left"/>
      </w:pPr>
      <w:r>
        <w:rPr>
          <w:rFonts w:ascii="仿宋" w:hAnsi="仿宋" w:eastAsia="仿宋"/>
          <w:b w:val="0"/>
          <w:i w:val="0"/>
          <w:color w:val="000000"/>
          <w:sz w:val="30"/>
        </w:rPr>
        <w:t>（四）国有资产占用情况</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2022年期末，廉村镇人民政府共有车辆0辆，其中：一般公务</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用车0辆，一般执法执勤用车0辆，特种专业技术用车0辆，其他用</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车0辆，其他用车主要是：我单位无其他用车；单位价值50万元以</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上通用设备0台（套），单位价值100万元以上专用设备0台</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（套）。</w:t>
      </w:r>
    </w:p>
    <w:p>
      <w:pPr>
        <w:widowControl/>
        <w:autoSpaceDE w:val="0"/>
        <w:autoSpaceDN w:val="0"/>
        <w:spacing w:before="300" w:after="0" w:line="300" w:lineRule="exact"/>
        <w:ind w:left="900" w:right="900" w:firstLine="0"/>
        <w:jc w:val="left"/>
      </w:pPr>
      <w:r>
        <w:rPr>
          <w:rFonts w:ascii="仿宋" w:hAnsi="仿宋" w:eastAsia="仿宋"/>
          <w:b w:val="0"/>
          <w:i w:val="0"/>
          <w:color w:val="000000"/>
          <w:sz w:val="30"/>
        </w:rPr>
        <w:t>（五）专项转移支付项目情况</w:t>
      </w:r>
    </w:p>
    <w:p>
      <w:pPr>
        <w:widowControl/>
        <w:autoSpaceDE w:val="0"/>
        <w:autoSpaceDN w:val="0"/>
        <w:spacing w:before="300" w:after="0" w:line="300" w:lineRule="exact"/>
        <w:ind w:left="900" w:right="900" w:firstLine="0"/>
        <w:jc w:val="left"/>
      </w:pPr>
      <w:r>
        <w:rPr>
          <w:rFonts w:ascii="仿宋" w:hAnsi="仿宋" w:eastAsia="仿宋"/>
          <w:b w:val="0"/>
          <w:i w:val="0"/>
          <w:color w:val="000000"/>
          <w:sz w:val="30"/>
        </w:rPr>
        <w:t>廉村镇政府2023年无专项转移支付项目。</w:t>
      </w:r>
    </w:p>
    <w:p>
      <w:pPr>
        <w:widowControl/>
        <w:autoSpaceDE w:val="0"/>
        <w:autoSpaceDN w:val="0"/>
        <w:spacing w:before="9774" w:after="0" w:line="330" w:lineRule="exact"/>
        <w:ind w:left="0" w:right="0" w:firstLine="0"/>
        <w:jc w:val="center"/>
      </w:pPr>
      <w:r>
        <w:rPr>
          <w:rFonts w:ascii="Helvetica" w:hAnsi="Helvetica" w:eastAsia="Helvetica"/>
          <w:b w:val="0"/>
          <w:i w:val="0"/>
          <w:color w:val="000000"/>
          <w:sz w:val="24"/>
        </w:rPr>
        <w:t>- 6 -</w:t>
      </w:r>
    </w:p>
    <w:p>
      <w:pPr>
        <w:sectPr>
          <w:pgSz w:w="11906" w:h="16838"/>
          <w:pgMar w:top="432" w:right="1440" w:bottom="84" w:left="1440" w:header="720" w:footer="720" w:gutter="0"/>
          <w:cols w:space="720" w:num="1"/>
          <w:docGrid w:linePitch="360" w:charSpace="0"/>
        </w:sectPr>
      </w:pPr>
    </w:p>
    <w:p>
      <w:pPr>
        <w:widowControl/>
        <w:autoSpaceDE w:val="0"/>
        <w:autoSpaceDN w:val="0"/>
        <w:spacing w:before="606" w:after="0" w:line="440" w:lineRule="exact"/>
        <w:ind w:left="3570" w:right="3570" w:firstLine="0"/>
        <w:jc w:val="right"/>
      </w:pPr>
      <w:r>
        <w:rPr>
          <w:rFonts w:ascii="黑体" w:hAnsi="黑体" w:eastAsia="黑体"/>
          <w:b w:val="0"/>
          <w:i w:val="0"/>
          <w:color w:val="000000"/>
          <w:sz w:val="44"/>
        </w:rPr>
        <w:t>第三部分</w:t>
      </w:r>
    </w:p>
    <w:p>
      <w:pPr>
        <w:widowControl/>
        <w:autoSpaceDE w:val="0"/>
        <w:autoSpaceDN w:val="0"/>
        <w:spacing w:before="442" w:after="0" w:line="440" w:lineRule="exact"/>
        <w:ind w:left="3570" w:right="3570" w:firstLine="0"/>
        <w:jc w:val="right"/>
      </w:pPr>
      <w:r>
        <w:rPr>
          <w:rFonts w:ascii="黑体" w:hAnsi="黑体" w:eastAsia="黑体"/>
          <w:b w:val="0"/>
          <w:i w:val="0"/>
          <w:color w:val="000000"/>
          <w:sz w:val="44"/>
        </w:rPr>
        <w:t>名词解释</w:t>
      </w:r>
    </w:p>
    <w:p>
      <w:pPr>
        <w:widowControl/>
        <w:autoSpaceDE w:val="0"/>
        <w:autoSpaceDN w:val="0"/>
        <w:spacing w:before="638" w:after="0" w:line="300" w:lineRule="exact"/>
        <w:ind w:left="176" w:right="176" w:firstLine="0"/>
        <w:jc w:val="right"/>
      </w:pPr>
      <w:r>
        <w:rPr>
          <w:rFonts w:ascii="仿宋" w:hAnsi="仿宋" w:eastAsia="仿宋"/>
          <w:b w:val="0"/>
          <w:i w:val="0"/>
          <w:color w:val="000000"/>
          <w:sz w:val="30"/>
        </w:rPr>
        <w:t>一、财政拨款收入：是指财政当年拨付的资金；包括一般公</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共预算拨款、政府性基金预算拨款、国有资本经营预算拨款。</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二、财政专户管理资金：是指缴入财政专户、实行专项管理</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的高中以上学费、住宿费、高校委托培养费、函大、电大、夜大</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及短训班培训费等教育收费。</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三、事业收入：是指事业单位开展专业活动及辅助活动所取</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得的收入，不包括教育收费。</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四、事业单位经营收入：是指事业单位在专业业务活动及其</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辅助活动之外开展非独立核算经营活动取得的收入。</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五、其他收入：是指部门取得的除“财政拨款”、“事业收</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入”、“事业单位经营收入”等以外的收入。</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六、用事业基金弥补收支差额：是指事业单位在当年的“财</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政拨款收入”、“事业收入”、“经营收入”和“其他收入”不</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足以安排当年支出的情况下，使用以前年度积累的事业基金（即</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事业单位以前各年度收支相抵后，按国家规定提取、用于弥补以</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后年度收支差额的基金）弥补当年收支缺口的资金。</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七、基本支出：是指为保障机构正常运转、完成日常工作任</w:t>
      </w:r>
    </w:p>
    <w:p>
      <w:pPr>
        <w:widowControl/>
        <w:autoSpaceDE w:val="0"/>
        <w:autoSpaceDN w:val="0"/>
        <w:spacing w:before="300" w:after="0" w:line="300" w:lineRule="exact"/>
        <w:ind w:left="0" w:right="0" w:firstLine="0"/>
        <w:jc w:val="center"/>
      </w:pPr>
      <w:r>
        <w:rPr>
          <w:rFonts w:ascii="仿宋" w:hAnsi="仿宋" w:eastAsia="仿宋"/>
          <w:b w:val="0"/>
          <w:i w:val="0"/>
          <w:color w:val="000000"/>
          <w:sz w:val="30"/>
        </w:rPr>
        <w:t>务所必需的开支，其内容包括人员经费和日常公用经费两部分。</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八、项目支出：是指在基本支出之外，为完成特定的行政工</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作任务或事业发展目标所发生的支出。</w:t>
      </w:r>
    </w:p>
    <w:p>
      <w:pPr>
        <w:widowControl/>
        <w:autoSpaceDE w:val="0"/>
        <w:autoSpaceDN w:val="0"/>
        <w:spacing w:before="1468" w:after="0" w:line="330" w:lineRule="exact"/>
        <w:ind w:left="0" w:right="0" w:firstLine="0"/>
        <w:jc w:val="center"/>
      </w:pPr>
      <w:r>
        <w:rPr>
          <w:rFonts w:ascii="Helvetica" w:hAnsi="Helvetica" w:eastAsia="Helvetica"/>
          <w:b w:val="0"/>
          <w:i w:val="0"/>
          <w:color w:val="000000"/>
          <w:sz w:val="24"/>
        </w:rPr>
        <w:t>- 7 -</w:t>
      </w:r>
    </w:p>
    <w:p>
      <w:pPr>
        <w:sectPr>
          <w:pgSz w:w="11906" w:h="16838"/>
          <w:pgMar w:top="606" w:right="1440" w:bottom="84" w:left="1440" w:header="720" w:footer="720" w:gutter="0"/>
          <w:cols w:space="720" w:num="1"/>
          <w:docGrid w:linePitch="360" w:charSpace="0"/>
        </w:sectPr>
      </w:pPr>
    </w:p>
    <w:p>
      <w:pPr>
        <w:widowControl/>
        <w:autoSpaceDE w:val="0"/>
        <w:autoSpaceDN w:val="0"/>
        <w:spacing w:before="434" w:after="0" w:line="300" w:lineRule="exact"/>
        <w:ind w:left="176" w:right="176" w:firstLine="0"/>
        <w:jc w:val="right"/>
      </w:pPr>
      <w:r>
        <w:rPr>
          <w:rFonts w:ascii="仿宋" w:hAnsi="仿宋" w:eastAsia="仿宋"/>
          <w:b w:val="0"/>
          <w:i w:val="0"/>
          <w:color w:val="000000"/>
          <w:sz w:val="30"/>
        </w:rPr>
        <w:t>九、“三公”经费：是指纳入财政预算管理，部门使用财政</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拨款安排的因公出国（境）费、公务用车购置及运行费和公务接</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待费。其中，因公出国（境）费反映单位公务出国（境）的住宿</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费、旅费、伙食补助费、杂费、培训费等支出；公务用车购置及</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运行费反映单位公务用车购置费及租用费、燃料费、维修费、过</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路过桥费、保险费、安全奖励费用等支出；公务接待费反映单位</w:t>
      </w:r>
    </w:p>
    <w:p>
      <w:pPr>
        <w:widowControl/>
        <w:autoSpaceDE w:val="0"/>
        <w:autoSpaceDN w:val="0"/>
        <w:spacing w:before="300" w:after="0" w:line="300" w:lineRule="exact"/>
        <w:ind w:left="300" w:right="300" w:firstLine="0"/>
        <w:jc w:val="left"/>
      </w:pPr>
      <w:r>
        <w:rPr>
          <w:rFonts w:ascii="仿宋" w:hAnsi="仿宋" w:eastAsia="仿宋"/>
          <w:b w:val="0"/>
          <w:i w:val="0"/>
          <w:color w:val="000000"/>
          <w:sz w:val="30"/>
        </w:rPr>
        <w:t>按规定开支的各类公务接待（含外宾接待）支出。</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十、行政（事业）单位机构运转经费情况：是指为保障单位</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（包括行政单位和事业单位）运行用于购买货物和服务的各项资</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金，包括办公及印刷费、邮电费、差旅费、会议费、福利费、日</w:t>
      </w:r>
    </w:p>
    <w:p>
      <w:pPr>
        <w:widowControl/>
        <w:autoSpaceDE w:val="0"/>
        <w:autoSpaceDN w:val="0"/>
        <w:spacing w:before="300" w:after="0" w:line="300" w:lineRule="exact"/>
        <w:ind w:left="176" w:right="176" w:firstLine="0"/>
        <w:jc w:val="right"/>
      </w:pPr>
      <w:r>
        <w:rPr>
          <w:rFonts w:ascii="仿宋" w:hAnsi="仿宋" w:eastAsia="仿宋"/>
          <w:b w:val="0"/>
          <w:i w:val="0"/>
          <w:color w:val="000000"/>
          <w:sz w:val="30"/>
        </w:rPr>
        <w:t>常维修费及一般设备购置费、办公用房水电费、办公用房取暖</w:t>
      </w:r>
    </w:p>
    <w:p>
      <w:pPr>
        <w:widowControl/>
        <w:autoSpaceDE w:val="0"/>
        <w:autoSpaceDN w:val="0"/>
        <w:spacing w:before="300" w:after="5346" w:line="300" w:lineRule="exact"/>
        <w:ind w:left="0" w:right="0" w:firstLine="0"/>
        <w:jc w:val="center"/>
      </w:pPr>
      <w:r>
        <w:rPr>
          <w:rFonts w:ascii="仿宋" w:hAnsi="仿宋" w:eastAsia="仿宋"/>
          <w:b w:val="0"/>
          <w:i w:val="0"/>
          <w:color w:val="000000"/>
          <w:sz w:val="30"/>
        </w:rPr>
        <w:t>费、办公用房物业管理费、公务用车运行维护费以及其他费用。</w:t>
      </w:r>
    </w:p>
    <w:tbl>
      <w:tblPr>
        <w:tblStyle w:val="8"/>
        <w:tblW w:w="0" w:type="auto"/>
        <w:tblInd w:w="15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rPr>
          <w:trHeight w:val="640" w:hRule="exact"/>
        </w:trPr>
        <w:tc>
          <w:tcPr>
            <w:tcW w:w="4362" w:type="dxa"/>
            <w:tcMar>
              <w:left w:w="0" w:type="dxa"/>
              <w:right w:w="0" w:type="dxa"/>
            </w:tcMar>
          </w:tcPr>
          <w:p>
            <w:pPr>
              <w:widowControl/>
              <w:autoSpaceDE w:val="0"/>
              <w:autoSpaceDN w:val="0"/>
              <w:spacing w:before="100" w:after="0" w:line="440" w:lineRule="exact"/>
              <w:ind w:left="150" w:right="150" w:firstLine="0"/>
              <w:jc w:val="left"/>
            </w:pPr>
            <w:r>
              <w:rPr>
                <w:rFonts w:ascii="黑体" w:hAnsi="黑体" w:eastAsia="黑体"/>
                <w:b w:val="0"/>
                <w:i w:val="0"/>
                <w:color w:val="000000"/>
                <w:sz w:val="44"/>
              </w:rPr>
              <w:t>附件：</w:t>
            </w:r>
          </w:p>
        </w:tc>
        <w:tc>
          <w:tcPr>
            <w:tcW w:w="810" w:type="dxa"/>
            <w:tcMar>
              <w:left w:w="0" w:type="dxa"/>
              <w:right w:w="0" w:type="dxa"/>
            </w:tcMar>
          </w:tcPr>
          <w:p/>
        </w:tc>
      </w:tr>
    </w:tbl>
    <w:p>
      <w:pPr>
        <w:widowControl/>
        <w:autoSpaceDE w:val="0"/>
        <w:autoSpaceDN w:val="0"/>
        <w:spacing w:before="500" w:after="0" w:line="440" w:lineRule="exact"/>
        <w:ind w:left="594" w:right="594" w:firstLine="0"/>
        <w:jc w:val="left"/>
      </w:pPr>
      <w:r>
        <w:rPr>
          <w:rFonts w:ascii="黑体" w:hAnsi="黑体" w:eastAsia="黑体"/>
          <w:b w:val="0"/>
          <w:i w:val="0"/>
          <w:color w:val="000000"/>
          <w:sz w:val="44"/>
        </w:rPr>
        <w:t>　　廉村镇人民政府2023年部门预算表</w:t>
      </w:r>
    </w:p>
    <w:p>
      <w:pPr>
        <w:widowControl/>
        <w:autoSpaceDE w:val="0"/>
        <w:autoSpaceDN w:val="0"/>
        <w:spacing w:before="1648" w:after="0" w:line="330" w:lineRule="exact"/>
        <w:ind w:left="0" w:right="0" w:firstLine="0"/>
        <w:jc w:val="center"/>
      </w:pPr>
      <w:r>
        <w:rPr>
          <w:rFonts w:ascii="Helvetica" w:hAnsi="Helvetica" w:eastAsia="Helvetica"/>
          <w:b w:val="0"/>
          <w:i w:val="0"/>
          <w:color w:val="000000"/>
          <w:sz w:val="24"/>
        </w:rPr>
        <w:t>- 8 -</w:t>
      </w:r>
    </w:p>
    <w:p>
      <w:pPr>
        <w:sectPr>
          <w:pgSz w:w="11906" w:h="16838"/>
          <w:pgMar w:top="432" w:right="1440" w:bottom="84" w:left="1440" w:header="720" w:footer="720" w:gutter="0"/>
          <w:cols w:space="720" w:num="1"/>
          <w:docGrid w:linePitch="360" w:charSpace="0"/>
        </w:sectPr>
      </w:pP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预算01表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部门收支总体情况表</w:t>
      </w:r>
    </w:p>
    <w:tbl>
      <w:tblPr>
        <w:tblStyle w:val="8"/>
        <w:tblW w:w="0" w:type="auto"/>
        <w:tblInd w:w="0" w:type="dxa"/>
        <w:tblLayout w:type="fixed"/>
        <w:tblCellMar>
          <w:top w:w="0" w:type="dxa"/>
          <w:left w:w="108" w:type="dxa"/>
          <w:bottom w:w="0" w:type="dxa"/>
          <w:right w:w="108" w:type="dxa"/>
        </w:tblCellMar>
      </w:tblPr>
      <w:tblGrid>
        <w:gridCol w:w="2592"/>
        <w:gridCol w:w="2592"/>
        <w:gridCol w:w="2592"/>
        <w:gridCol w:w="2592"/>
      </w:tblGrid>
      <w:tr>
        <w:tblPrEx>
          <w:tblCellMar>
            <w:top w:w="0" w:type="dxa"/>
            <w:left w:w="108" w:type="dxa"/>
            <w:bottom w:w="0" w:type="dxa"/>
            <w:right w:w="108" w:type="dxa"/>
          </w:tblCellMar>
        </w:tblPrEx>
        <w:trPr>
          <w:trHeight w:val="440" w:hRule="exact"/>
        </w:trPr>
        <w:tc>
          <w:tcPr>
            <w:tcW w:w="3932" w:type="dxa"/>
            <w:tcBorders>
              <w:bottom w:val="single" w:color="000000" w:sz="4"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4720" w:type="dxa"/>
            <w:gridSpan w:val="2"/>
            <w:vMerge w:val="restart"/>
            <w:tcBorders>
              <w:bottom w:val="single" w:color="000000" w:sz="4" w:space="0"/>
            </w:tcBorders>
            <w:tcMar>
              <w:left w:w="0" w:type="dxa"/>
              <w:right w:w="0" w:type="dxa"/>
            </w:tcMar>
          </w:tcPr>
          <w:p>
            <w:pPr>
              <w:widowControl/>
              <w:autoSpaceDE w:val="0"/>
              <w:autoSpaceDN w:val="0"/>
              <w:spacing w:before="504" w:after="0" w:line="200" w:lineRule="exact"/>
              <w:ind w:left="760" w:right="760" w:firstLine="0"/>
              <w:jc w:val="right"/>
            </w:pPr>
            <w:r>
              <w:rPr>
                <w:rFonts w:ascii="宋体" w:hAnsi="宋体" w:eastAsia="宋体"/>
                <w:b w:val="0"/>
                <w:i w:val="0"/>
                <w:color w:val="000000"/>
                <w:sz w:val="20"/>
              </w:rPr>
              <w:t>支出</w:t>
            </w:r>
          </w:p>
        </w:tc>
        <w:tc>
          <w:tcPr>
            <w:tcW w:w="1684" w:type="dxa"/>
            <w:tcBorders>
              <w:bottom w:val="single" w:color="000000" w:sz="4"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1208" w:right="1208" w:firstLine="0"/>
              <w:jc w:val="right"/>
            </w:pPr>
            <w:r>
              <w:rPr>
                <w:rFonts w:ascii="宋体" w:hAnsi="宋体" w:eastAsia="宋体"/>
                <w:b w:val="0"/>
                <w:i w:val="0"/>
                <w:color w:val="000000"/>
                <w:sz w:val="20"/>
              </w:rPr>
              <w:t>收入</w:t>
            </w:r>
          </w:p>
        </w:tc>
        <w:tc>
          <w:tcPr>
            <w:tcW w:w="5184" w:type="dxa"/>
            <w:gridSpan w:val="2"/>
            <w:vMerge w:val="continue"/>
            <w:tcBorders>
              <w:bottom w:val="single" w:color="000000" w:sz="4" w:space="0"/>
            </w:tcBorders>
          </w:tcPr>
          <w:p/>
        </w:tc>
        <w:tc>
          <w:tcPr>
            <w:tcW w:w="1684" w:type="dxa"/>
            <w:tcBorders>
              <w:top w:val="single" w:color="000000" w:sz="4" w:space="0"/>
              <w:bottom w:val="single" w:color="000000" w:sz="4" w:space="0"/>
            </w:tcBorders>
            <w:tcMar>
              <w:left w:w="0" w:type="dxa"/>
              <w:right w:w="0" w:type="dxa"/>
            </w:tcMar>
          </w:tcP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项目</w:t>
            </w:r>
          </w:p>
        </w:tc>
        <w:tc>
          <w:tcPr>
            <w:tcW w:w="170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358" w:right="358" w:firstLine="0"/>
              <w:jc w:val="left"/>
            </w:pPr>
            <w:r>
              <w:rPr>
                <w:rFonts w:ascii="宋体" w:hAnsi="宋体" w:eastAsia="宋体"/>
                <w:b w:val="0"/>
                <w:i w:val="0"/>
                <w:color w:val="000000"/>
                <w:sz w:val="20"/>
              </w:rPr>
              <w:t>金额</w:t>
            </w:r>
          </w:p>
        </w:tc>
        <w:tc>
          <w:tcPr>
            <w:tcW w:w="3016"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项目</w:t>
            </w:r>
          </w:p>
        </w:tc>
        <w:tc>
          <w:tcPr>
            <w:tcW w:w="168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344" w:right="344" w:firstLine="0"/>
              <w:jc w:val="right"/>
            </w:pPr>
            <w:r>
              <w:rPr>
                <w:rFonts w:ascii="宋体" w:hAnsi="宋体" w:eastAsia="宋体"/>
                <w:b w:val="0"/>
                <w:i w:val="0"/>
                <w:color w:val="000000"/>
                <w:sz w:val="20"/>
              </w:rPr>
              <w:t>金额</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一、一般公共预算</w:t>
            </w:r>
          </w:p>
        </w:tc>
        <w:tc>
          <w:tcPr>
            <w:tcW w:w="4720" w:type="dxa"/>
            <w:gridSpan w:val="2"/>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600" w:right="600" w:firstLine="0"/>
              <w:jc w:val="left"/>
            </w:pPr>
            <w:r>
              <w:rPr>
                <w:rFonts w:ascii="宋体" w:hAnsi="宋体" w:eastAsia="宋体"/>
                <w:b w:val="0"/>
                <w:i w:val="0"/>
                <w:color w:val="000000"/>
                <w:sz w:val="20"/>
              </w:rPr>
              <w:t>769.2 一、一般公共服务</w:t>
            </w:r>
          </w:p>
        </w:tc>
        <w:tc>
          <w:tcPr>
            <w:tcW w:w="168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1,374.5</w:t>
            </w:r>
          </w:p>
        </w:tc>
      </w:tr>
      <w:tr>
        <w:tblPrEx>
          <w:tblCellMar>
            <w:top w:w="0" w:type="dxa"/>
            <w:left w:w="108" w:type="dxa"/>
            <w:bottom w:w="0" w:type="dxa"/>
            <w:right w:w="108" w:type="dxa"/>
          </w:tblCellMar>
        </w:tblPrEx>
        <w:trPr>
          <w:trHeight w:val="324" w:hRule="exact"/>
        </w:trPr>
        <w:tc>
          <w:tcPr>
            <w:tcW w:w="3932"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其中：财政拨款</w:t>
            </w:r>
          </w:p>
        </w:tc>
        <w:tc>
          <w:tcPr>
            <w:tcW w:w="4720" w:type="dxa"/>
            <w:gridSpan w:val="2"/>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600" w:right="600" w:firstLine="0"/>
              <w:jc w:val="left"/>
            </w:pPr>
            <w:r>
              <w:rPr>
                <w:rFonts w:ascii="宋体" w:hAnsi="宋体" w:eastAsia="宋体"/>
                <w:b w:val="0"/>
                <w:i w:val="0"/>
                <w:color w:val="000000"/>
                <w:sz w:val="20"/>
              </w:rPr>
              <w:t>769.2 二、外交</w:t>
            </w:r>
          </w:p>
        </w:tc>
        <w:tc>
          <w:tcPr>
            <w:tcW w:w="168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二、政府性基金预算拨款收入</w:t>
            </w: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600" w:right="600" w:firstLine="0"/>
              <w:jc w:val="left"/>
            </w:pPr>
            <w:r>
              <w:rPr>
                <w:rFonts w:ascii="宋体" w:hAnsi="宋体" w:eastAsia="宋体"/>
                <w:b w:val="0"/>
                <w:i w:val="0"/>
                <w:color w:val="000000"/>
                <w:sz w:val="20"/>
              </w:rPr>
              <w:t>710.0 三、国防</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三、国有资本经营预算拨款收入</w:t>
            </w:r>
          </w:p>
        </w:tc>
        <w:tc>
          <w:tcPr>
            <w:tcW w:w="4720" w:type="dxa"/>
            <w:gridSpan w:val="2"/>
            <w:tcBorders>
              <w:top w:val="single" w:color="000000" w:sz="6" w:space="0"/>
              <w:bottom w:val="single" w:color="000000" w:sz="6" w:space="0"/>
            </w:tcBorders>
            <w:tcMar>
              <w:left w:w="0" w:type="dxa"/>
              <w:right w:w="0" w:type="dxa"/>
            </w:tcMar>
          </w:tcPr>
          <w:p>
            <w:pPr>
              <w:widowControl/>
              <w:autoSpaceDE w:val="0"/>
              <w:autoSpaceDN w:val="0"/>
              <w:spacing w:before="56" w:after="0" w:line="200" w:lineRule="exact"/>
              <w:ind w:left="1000" w:right="1000" w:firstLine="0"/>
              <w:jc w:val="left"/>
            </w:pPr>
            <w:r>
              <w:rPr>
                <w:rFonts w:ascii="宋体" w:hAnsi="宋体" w:eastAsia="宋体"/>
                <w:b w:val="0"/>
                <w:i w:val="0"/>
                <w:color w:val="000000"/>
                <w:sz w:val="20"/>
              </w:rPr>
              <w:t>0 四、公共安全</w:t>
            </w:r>
          </w:p>
        </w:tc>
        <w:tc>
          <w:tcPr>
            <w:tcW w:w="1684" w:type="dxa"/>
            <w:tcBorders>
              <w:top w:val="single" w:color="000000" w:sz="6"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6" w:space="0"/>
              <w:bottom w:val="single" w:color="000000" w:sz="6"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四、财政专户管理资金收入</w:t>
            </w:r>
          </w:p>
        </w:tc>
        <w:tc>
          <w:tcPr>
            <w:tcW w:w="4720" w:type="dxa"/>
            <w:gridSpan w:val="2"/>
            <w:tcBorders>
              <w:top w:val="single" w:color="000000" w:sz="6" w:space="0"/>
              <w:bottom w:val="single" w:color="000000" w:sz="6" w:space="0"/>
            </w:tcBorders>
            <w:tcMar>
              <w:left w:w="0" w:type="dxa"/>
              <w:right w:w="0" w:type="dxa"/>
            </w:tcMar>
          </w:tcPr>
          <w:p>
            <w:pPr>
              <w:widowControl/>
              <w:autoSpaceDE w:val="0"/>
              <w:autoSpaceDN w:val="0"/>
              <w:spacing w:before="54" w:after="0" w:line="200" w:lineRule="exact"/>
              <w:ind w:left="1000" w:right="1000" w:firstLine="0"/>
              <w:jc w:val="left"/>
            </w:pPr>
            <w:r>
              <w:rPr>
                <w:rFonts w:ascii="宋体" w:hAnsi="宋体" w:eastAsia="宋体"/>
                <w:b w:val="0"/>
                <w:i w:val="0"/>
                <w:color w:val="000000"/>
                <w:sz w:val="20"/>
              </w:rPr>
              <w:t>0 五、教育</w:t>
            </w:r>
          </w:p>
        </w:tc>
        <w:tc>
          <w:tcPr>
            <w:tcW w:w="1684" w:type="dxa"/>
            <w:tcBorders>
              <w:top w:val="single" w:color="000000" w:sz="6" w:space="0"/>
              <w:bottom w:val="single" w:color="000000" w:sz="6"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五、事业收入</w:t>
            </w:r>
          </w:p>
        </w:tc>
        <w:tc>
          <w:tcPr>
            <w:tcW w:w="4720" w:type="dxa"/>
            <w:gridSpan w:val="2"/>
            <w:tcBorders>
              <w:top w:val="single" w:color="000000" w:sz="6" w:space="0"/>
              <w:bottom w:val="single" w:color="000000" w:sz="6" w:space="0"/>
            </w:tcBorders>
            <w:tcMar>
              <w:left w:w="0" w:type="dxa"/>
              <w:right w:w="0" w:type="dxa"/>
            </w:tcMar>
          </w:tcPr>
          <w:p>
            <w:pPr>
              <w:widowControl/>
              <w:autoSpaceDE w:val="0"/>
              <w:autoSpaceDN w:val="0"/>
              <w:spacing w:before="56" w:after="0" w:line="200" w:lineRule="exact"/>
              <w:ind w:left="1000" w:right="1000" w:firstLine="0"/>
              <w:jc w:val="left"/>
            </w:pPr>
            <w:r>
              <w:rPr>
                <w:rFonts w:ascii="宋体" w:hAnsi="宋体" w:eastAsia="宋体"/>
                <w:b w:val="0"/>
                <w:i w:val="0"/>
                <w:color w:val="000000"/>
                <w:sz w:val="20"/>
              </w:rPr>
              <w:t>0 六、科学技术</w:t>
            </w:r>
          </w:p>
        </w:tc>
        <w:tc>
          <w:tcPr>
            <w:tcW w:w="1684" w:type="dxa"/>
            <w:tcBorders>
              <w:top w:val="single" w:color="000000" w:sz="6"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6" w:space="0"/>
              <w:bottom w:val="single" w:color="000000" w:sz="6"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六、事业单位经营收入</w:t>
            </w:r>
          </w:p>
        </w:tc>
        <w:tc>
          <w:tcPr>
            <w:tcW w:w="4720" w:type="dxa"/>
            <w:gridSpan w:val="2"/>
            <w:tcBorders>
              <w:top w:val="single" w:color="000000" w:sz="6" w:space="0"/>
              <w:bottom w:val="single" w:color="000000" w:sz="6" w:space="0"/>
            </w:tcBorders>
            <w:tcMar>
              <w:left w:w="0" w:type="dxa"/>
              <w:right w:w="0" w:type="dxa"/>
            </w:tcMar>
          </w:tcPr>
          <w:p>
            <w:pPr>
              <w:widowControl/>
              <w:autoSpaceDE w:val="0"/>
              <w:autoSpaceDN w:val="0"/>
              <w:spacing w:before="54" w:after="0" w:line="200" w:lineRule="exact"/>
              <w:ind w:left="1000" w:right="1000" w:firstLine="0"/>
              <w:jc w:val="left"/>
            </w:pPr>
            <w:r>
              <w:rPr>
                <w:rFonts w:ascii="宋体" w:hAnsi="宋体" w:eastAsia="宋体"/>
                <w:b w:val="0"/>
                <w:i w:val="0"/>
                <w:color w:val="000000"/>
                <w:sz w:val="20"/>
              </w:rPr>
              <w:t>0 七、文化旅游体育与传媒</w:t>
            </w:r>
          </w:p>
        </w:tc>
        <w:tc>
          <w:tcPr>
            <w:tcW w:w="1684" w:type="dxa"/>
            <w:tcBorders>
              <w:top w:val="single" w:color="000000" w:sz="6" w:space="0"/>
              <w:bottom w:val="single" w:color="000000" w:sz="6"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4"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七、上级补助收入</w:t>
            </w: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6" w:after="0" w:line="200" w:lineRule="exact"/>
              <w:ind w:left="1000" w:right="1000" w:firstLine="0"/>
              <w:jc w:val="left"/>
            </w:pPr>
            <w:r>
              <w:rPr>
                <w:rFonts w:ascii="宋体" w:hAnsi="宋体" w:eastAsia="宋体"/>
                <w:b w:val="0"/>
                <w:i w:val="0"/>
                <w:color w:val="000000"/>
                <w:sz w:val="20"/>
              </w:rPr>
              <w:t>0 八、社会保障和就业</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47.3</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八、附属单位上缴收入</w:t>
            </w:r>
          </w:p>
        </w:tc>
        <w:tc>
          <w:tcPr>
            <w:tcW w:w="4720" w:type="dxa"/>
            <w:gridSpan w:val="2"/>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1000" w:right="1000" w:firstLine="0"/>
              <w:jc w:val="left"/>
            </w:pPr>
            <w:r>
              <w:rPr>
                <w:rFonts w:ascii="宋体" w:hAnsi="宋体" w:eastAsia="宋体"/>
                <w:b w:val="0"/>
                <w:i w:val="0"/>
                <w:color w:val="000000"/>
                <w:sz w:val="20"/>
              </w:rPr>
              <w:t>0 九、社会保险基金支出</w:t>
            </w:r>
          </w:p>
        </w:tc>
        <w:tc>
          <w:tcPr>
            <w:tcW w:w="168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九、其他收入</w:t>
            </w: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000" w:right="1000" w:firstLine="0"/>
              <w:jc w:val="left"/>
            </w:pPr>
            <w:r>
              <w:rPr>
                <w:rFonts w:ascii="宋体" w:hAnsi="宋体" w:eastAsia="宋体"/>
                <w:b w:val="0"/>
                <w:i w:val="0"/>
                <w:color w:val="000000"/>
                <w:sz w:val="20"/>
              </w:rPr>
              <w:t>0 十、卫生健康</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21.9</w:t>
            </w:r>
          </w:p>
        </w:tc>
      </w:tr>
      <w:tr>
        <w:tblPrEx>
          <w:tblCellMar>
            <w:top w:w="0" w:type="dxa"/>
            <w:left w:w="108" w:type="dxa"/>
            <w:bottom w:w="0" w:type="dxa"/>
            <w:right w:w="108" w:type="dxa"/>
          </w:tblCellMar>
        </w:tblPrEx>
        <w:trPr>
          <w:trHeight w:val="326" w:hRule="exact"/>
        </w:trPr>
        <w:tc>
          <w:tcPr>
            <w:tcW w:w="3932" w:type="dxa"/>
            <w:tcBorders>
              <w:top w:val="single" w:color="000000" w:sz="6" w:space="0"/>
              <w:bottom w:val="single" w:color="000000" w:sz="4" w:space="0"/>
            </w:tcBorders>
            <w:tcMar>
              <w:left w:w="0" w:type="dxa"/>
              <w:right w:w="0" w:type="dxa"/>
            </w:tcMar>
          </w:tcP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216" w:right="1216" w:firstLine="0"/>
              <w:jc w:val="left"/>
            </w:pPr>
            <w:r>
              <w:rPr>
                <w:rFonts w:ascii="宋体" w:hAnsi="宋体" w:eastAsia="宋体"/>
                <w:b w:val="0"/>
                <w:i w:val="0"/>
                <w:color w:val="000000"/>
                <w:sz w:val="20"/>
              </w:rPr>
              <w:t>十一、节能环保</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6" w:space="0"/>
            </w:tcBorders>
            <w:tcMar>
              <w:left w:w="0" w:type="dxa"/>
              <w:right w:w="0" w:type="dxa"/>
            </w:tcMar>
          </w:tcP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216" w:right="1216" w:firstLine="0"/>
              <w:jc w:val="left"/>
            </w:pPr>
            <w:r>
              <w:rPr>
                <w:rFonts w:ascii="宋体" w:hAnsi="宋体" w:eastAsia="宋体"/>
                <w:b w:val="0"/>
                <w:i w:val="0"/>
                <w:color w:val="000000"/>
                <w:sz w:val="20"/>
              </w:rPr>
              <w:t>十二、城乡社区事务</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4" w:space="0"/>
            </w:tcBorders>
            <w:tcMar>
              <w:left w:w="0" w:type="dxa"/>
              <w:right w:w="0" w:type="dxa"/>
            </w:tcMar>
          </w:tcP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216" w:right="1216" w:firstLine="0"/>
              <w:jc w:val="left"/>
            </w:pPr>
            <w:r>
              <w:rPr>
                <w:rFonts w:ascii="宋体" w:hAnsi="宋体" w:eastAsia="宋体"/>
                <w:b w:val="0"/>
                <w:i w:val="0"/>
                <w:color w:val="000000"/>
                <w:sz w:val="20"/>
              </w:rPr>
              <w:t>十三、农林水事务</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4" w:space="0"/>
              <w:bottom w:val="single" w:color="000000" w:sz="6" w:space="0"/>
            </w:tcBorders>
            <w:tcMar>
              <w:left w:w="0" w:type="dxa"/>
              <w:right w:w="0" w:type="dxa"/>
            </w:tcMar>
          </w:tcP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1216" w:right="1216" w:firstLine="0"/>
              <w:jc w:val="left"/>
            </w:pPr>
            <w:r>
              <w:rPr>
                <w:rFonts w:ascii="宋体" w:hAnsi="宋体" w:eastAsia="宋体"/>
                <w:b w:val="0"/>
                <w:i w:val="0"/>
                <w:color w:val="000000"/>
                <w:sz w:val="20"/>
              </w:rPr>
              <w:t>十四、交通运输</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4" w:space="0"/>
            </w:tcBorders>
            <w:tcMar>
              <w:left w:w="0" w:type="dxa"/>
              <w:right w:w="0" w:type="dxa"/>
            </w:tcMar>
          </w:tcP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216" w:right="1216" w:firstLine="0"/>
              <w:jc w:val="left"/>
            </w:pPr>
            <w:r>
              <w:rPr>
                <w:rFonts w:ascii="宋体" w:hAnsi="宋体" w:eastAsia="宋体"/>
                <w:b w:val="0"/>
                <w:i w:val="0"/>
                <w:color w:val="000000"/>
                <w:sz w:val="20"/>
              </w:rPr>
              <w:t>十五、资源勘探信息等</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4" w:space="0"/>
              <w:bottom w:val="single" w:color="000000" w:sz="6" w:space="0"/>
            </w:tcBorders>
            <w:tcMar>
              <w:left w:w="0" w:type="dxa"/>
              <w:right w:w="0" w:type="dxa"/>
            </w:tcMar>
          </w:tcP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216" w:right="1216" w:firstLine="0"/>
              <w:jc w:val="left"/>
            </w:pPr>
            <w:r>
              <w:rPr>
                <w:rFonts w:ascii="宋体" w:hAnsi="宋体" w:eastAsia="宋体"/>
                <w:b w:val="0"/>
                <w:i w:val="0"/>
                <w:color w:val="000000"/>
                <w:sz w:val="20"/>
              </w:rPr>
              <w:t>十六、商业服务业等</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6" w:space="0"/>
              <w:bottom w:val="single" w:color="000000" w:sz="4" w:space="0"/>
            </w:tcBorders>
            <w:tcMar>
              <w:left w:w="0" w:type="dxa"/>
              <w:right w:w="0" w:type="dxa"/>
            </w:tcMar>
          </w:tcP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216" w:right="1216" w:firstLine="0"/>
              <w:jc w:val="left"/>
            </w:pPr>
            <w:r>
              <w:rPr>
                <w:rFonts w:ascii="宋体" w:hAnsi="宋体" w:eastAsia="宋体"/>
                <w:b w:val="0"/>
                <w:i w:val="0"/>
                <w:color w:val="000000"/>
                <w:sz w:val="20"/>
              </w:rPr>
              <w:t>十七、金融支出</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6" w:space="0"/>
            </w:tcBorders>
            <w:tcMar>
              <w:left w:w="0" w:type="dxa"/>
              <w:right w:w="0" w:type="dxa"/>
            </w:tcMar>
          </w:tcP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216" w:right="1216" w:firstLine="0"/>
              <w:jc w:val="left"/>
            </w:pPr>
            <w:r>
              <w:rPr>
                <w:rFonts w:ascii="宋体" w:hAnsi="宋体" w:eastAsia="宋体"/>
                <w:b w:val="0"/>
                <w:i w:val="0"/>
                <w:color w:val="000000"/>
                <w:sz w:val="20"/>
              </w:rPr>
              <w:t>十九、援助其他地区支出</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4" w:space="0"/>
            </w:tcBorders>
            <w:tcMar>
              <w:left w:w="0" w:type="dxa"/>
              <w:right w:w="0" w:type="dxa"/>
            </w:tcMar>
          </w:tcP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702" w:right="702" w:firstLine="0"/>
              <w:jc w:val="right"/>
            </w:pPr>
            <w:r>
              <w:rPr>
                <w:rFonts w:ascii="宋体" w:hAnsi="宋体" w:eastAsia="宋体"/>
                <w:b w:val="0"/>
                <w:i w:val="0"/>
                <w:color w:val="000000"/>
                <w:sz w:val="20"/>
              </w:rPr>
              <w:t>二十、自然资源海洋气象等支出</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4" w:space="0"/>
              <w:bottom w:val="single" w:color="000000" w:sz="6" w:space="0"/>
            </w:tcBorders>
            <w:tcMar>
              <w:left w:w="0" w:type="dxa"/>
              <w:right w:w="0" w:type="dxa"/>
            </w:tcMar>
          </w:tcP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216" w:right="1216" w:firstLine="0"/>
              <w:jc w:val="left"/>
            </w:pPr>
            <w:r>
              <w:rPr>
                <w:rFonts w:ascii="宋体" w:hAnsi="宋体" w:eastAsia="宋体"/>
                <w:b w:val="0"/>
                <w:i w:val="0"/>
                <w:color w:val="000000"/>
                <w:sz w:val="20"/>
              </w:rPr>
              <w:t>二十一、住房保障支出</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35.5</w:t>
            </w:r>
          </w:p>
        </w:tc>
      </w:tr>
      <w:tr>
        <w:tblPrEx>
          <w:tblCellMar>
            <w:top w:w="0" w:type="dxa"/>
            <w:left w:w="108" w:type="dxa"/>
            <w:bottom w:w="0" w:type="dxa"/>
            <w:right w:w="108" w:type="dxa"/>
          </w:tblCellMar>
        </w:tblPrEx>
        <w:trPr>
          <w:trHeight w:val="326" w:hRule="exact"/>
        </w:trPr>
        <w:tc>
          <w:tcPr>
            <w:tcW w:w="3932" w:type="dxa"/>
            <w:tcBorders>
              <w:top w:val="single" w:color="000000" w:sz="6" w:space="0"/>
              <w:bottom w:val="single" w:color="000000" w:sz="4" w:space="0"/>
            </w:tcBorders>
            <w:tcMar>
              <w:left w:w="0" w:type="dxa"/>
              <w:right w:w="0" w:type="dxa"/>
            </w:tcMar>
          </w:tcP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02" w:right="1102" w:firstLine="0"/>
              <w:jc w:val="right"/>
            </w:pPr>
            <w:r>
              <w:rPr>
                <w:rFonts w:ascii="宋体" w:hAnsi="宋体" w:eastAsia="宋体"/>
                <w:b w:val="0"/>
                <w:i w:val="0"/>
                <w:color w:val="000000"/>
                <w:sz w:val="20"/>
              </w:rPr>
              <w:t>二十二、粮油物资储备支出</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4" w:space="0"/>
            </w:tcBorders>
            <w:tcMar>
              <w:left w:w="0" w:type="dxa"/>
              <w:right w:w="0" w:type="dxa"/>
            </w:tcMar>
          </w:tcPr>
          <w:p/>
        </w:tc>
        <w:tc>
          <w:tcPr>
            <w:tcW w:w="4720" w:type="dxa"/>
            <w:gridSpan w:val="2"/>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1102" w:right="1102" w:firstLine="0"/>
              <w:jc w:val="right"/>
            </w:pPr>
            <w:r>
              <w:rPr>
                <w:rFonts w:ascii="宋体" w:hAnsi="宋体" w:eastAsia="宋体"/>
                <w:b w:val="0"/>
                <w:i w:val="0"/>
                <w:color w:val="000000"/>
                <w:sz w:val="20"/>
              </w:rPr>
              <w:t>二十三、国有资本经营预算</w:t>
            </w:r>
          </w:p>
        </w:tc>
        <w:tc>
          <w:tcPr>
            <w:tcW w:w="168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4" w:space="0"/>
              <w:bottom w:val="single" w:color="000000" w:sz="4" w:space="0"/>
            </w:tcBorders>
            <w:tcMar>
              <w:left w:w="0" w:type="dxa"/>
              <w:right w:w="0" w:type="dxa"/>
            </w:tcMar>
          </w:tcPr>
          <w:p/>
        </w:tc>
        <w:tc>
          <w:tcPr>
            <w:tcW w:w="4720" w:type="dxa"/>
            <w:gridSpan w:val="2"/>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902" w:right="902" w:firstLine="0"/>
              <w:jc w:val="right"/>
            </w:pPr>
            <w:r>
              <w:rPr>
                <w:rFonts w:ascii="宋体" w:hAnsi="宋体" w:eastAsia="宋体"/>
                <w:b w:val="0"/>
                <w:i w:val="0"/>
                <w:color w:val="000000"/>
                <w:sz w:val="20"/>
              </w:rPr>
              <w:t>二十四、灾害防治及应急管理</w:t>
            </w:r>
          </w:p>
        </w:tc>
        <w:tc>
          <w:tcPr>
            <w:tcW w:w="168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6" w:space="0"/>
            </w:tcBorders>
            <w:tcMar>
              <w:left w:w="0" w:type="dxa"/>
              <w:right w:w="0" w:type="dxa"/>
            </w:tcMar>
          </w:tcP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216" w:right="1216" w:firstLine="0"/>
              <w:jc w:val="left"/>
            </w:pPr>
            <w:r>
              <w:rPr>
                <w:rFonts w:ascii="宋体" w:hAnsi="宋体" w:eastAsia="宋体"/>
                <w:b w:val="0"/>
                <w:i w:val="0"/>
                <w:color w:val="000000"/>
                <w:sz w:val="20"/>
              </w:rPr>
              <w:t>二十七、预备费</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4" w:space="0"/>
            </w:tcBorders>
            <w:tcMar>
              <w:left w:w="0" w:type="dxa"/>
              <w:right w:w="0" w:type="dxa"/>
            </w:tcMar>
          </w:tcP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216" w:right="1216" w:firstLine="0"/>
              <w:jc w:val="left"/>
            </w:pPr>
            <w:r>
              <w:rPr>
                <w:rFonts w:ascii="宋体" w:hAnsi="宋体" w:eastAsia="宋体"/>
                <w:b w:val="0"/>
                <w:i w:val="0"/>
                <w:color w:val="000000"/>
                <w:sz w:val="20"/>
              </w:rPr>
              <w:t>二十九、其他支出</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4" w:space="0"/>
              <w:bottom w:val="single" w:color="000000" w:sz="6" w:space="0"/>
            </w:tcBorders>
            <w:tcMar>
              <w:left w:w="0" w:type="dxa"/>
              <w:right w:w="0" w:type="dxa"/>
            </w:tcMar>
          </w:tcP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216" w:right="1216" w:firstLine="0"/>
              <w:jc w:val="left"/>
            </w:pPr>
            <w:r>
              <w:rPr>
                <w:rFonts w:ascii="宋体" w:hAnsi="宋体" w:eastAsia="宋体"/>
                <w:b w:val="0"/>
                <w:i w:val="0"/>
                <w:color w:val="000000"/>
                <w:sz w:val="20"/>
              </w:rPr>
              <w:t>三十、转移性支出</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932" w:type="dxa"/>
            <w:tcBorders>
              <w:top w:val="single" w:color="000000" w:sz="6" w:space="0"/>
              <w:bottom w:val="single" w:color="000000" w:sz="6" w:space="0"/>
            </w:tcBorders>
            <w:tcMar>
              <w:left w:w="0" w:type="dxa"/>
              <w:right w:w="0" w:type="dxa"/>
            </w:tcMar>
          </w:tcPr>
          <w:p/>
        </w:tc>
        <w:tc>
          <w:tcPr>
            <w:tcW w:w="4720" w:type="dxa"/>
            <w:gridSpan w:val="2"/>
            <w:tcBorders>
              <w:top w:val="single" w:color="000000" w:sz="6" w:space="0"/>
              <w:bottom w:val="single" w:color="000000" w:sz="6" w:space="0"/>
            </w:tcBorders>
            <w:tcMar>
              <w:left w:w="0" w:type="dxa"/>
              <w:right w:w="0" w:type="dxa"/>
            </w:tcMar>
          </w:tcPr>
          <w:p>
            <w:pPr>
              <w:widowControl/>
              <w:autoSpaceDE w:val="0"/>
              <w:autoSpaceDN w:val="0"/>
              <w:spacing w:before="54" w:after="0" w:line="200" w:lineRule="exact"/>
              <w:ind w:left="1216" w:right="1216" w:firstLine="0"/>
              <w:jc w:val="left"/>
            </w:pPr>
            <w:r>
              <w:rPr>
                <w:rFonts w:ascii="宋体" w:hAnsi="宋体" w:eastAsia="宋体"/>
                <w:b w:val="0"/>
                <w:i w:val="0"/>
                <w:color w:val="000000"/>
                <w:sz w:val="20"/>
              </w:rPr>
              <w:t>三十一、债务还本支出</w:t>
            </w:r>
          </w:p>
        </w:tc>
        <w:tc>
          <w:tcPr>
            <w:tcW w:w="1684" w:type="dxa"/>
            <w:tcBorders>
              <w:top w:val="single" w:color="000000" w:sz="6" w:space="0"/>
              <w:bottom w:val="single" w:color="000000" w:sz="6"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6" w:space="0"/>
            </w:tcBorders>
            <w:tcMar>
              <w:left w:w="0" w:type="dxa"/>
              <w:right w:w="0" w:type="dxa"/>
            </w:tcMar>
          </w:tcPr>
          <w:p/>
        </w:tc>
        <w:tc>
          <w:tcPr>
            <w:tcW w:w="4720" w:type="dxa"/>
            <w:gridSpan w:val="2"/>
            <w:tcBorders>
              <w:top w:val="single" w:color="000000" w:sz="6" w:space="0"/>
              <w:bottom w:val="single" w:color="000000" w:sz="6" w:space="0"/>
            </w:tcBorders>
            <w:tcMar>
              <w:left w:w="0" w:type="dxa"/>
              <w:right w:w="0" w:type="dxa"/>
            </w:tcMar>
          </w:tcPr>
          <w:p>
            <w:pPr>
              <w:widowControl/>
              <w:autoSpaceDE w:val="0"/>
              <w:autoSpaceDN w:val="0"/>
              <w:spacing w:before="56" w:after="0" w:line="200" w:lineRule="exact"/>
              <w:ind w:left="1216" w:right="1216" w:firstLine="0"/>
              <w:jc w:val="left"/>
            </w:pPr>
            <w:r>
              <w:rPr>
                <w:rFonts w:ascii="宋体" w:hAnsi="宋体" w:eastAsia="宋体"/>
                <w:b w:val="0"/>
                <w:i w:val="0"/>
                <w:color w:val="000000"/>
                <w:sz w:val="20"/>
              </w:rPr>
              <w:t>三十二、债务付息支出</w:t>
            </w:r>
          </w:p>
        </w:tc>
        <w:tc>
          <w:tcPr>
            <w:tcW w:w="1684" w:type="dxa"/>
            <w:tcBorders>
              <w:top w:val="single" w:color="000000" w:sz="6"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6" w:space="0"/>
              <w:bottom w:val="single" w:color="000000" w:sz="4" w:space="0"/>
            </w:tcBorders>
            <w:tcMar>
              <w:left w:w="0" w:type="dxa"/>
              <w:right w:w="0" w:type="dxa"/>
            </w:tcMar>
          </w:tcPr>
          <w:p/>
        </w:tc>
        <w:tc>
          <w:tcPr>
            <w:tcW w:w="472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02" w:right="1102" w:firstLine="0"/>
              <w:jc w:val="right"/>
            </w:pPr>
            <w:r>
              <w:rPr>
                <w:rFonts w:ascii="宋体" w:hAnsi="宋体" w:eastAsia="宋体"/>
                <w:b w:val="0"/>
                <w:i w:val="0"/>
                <w:color w:val="000000"/>
                <w:sz w:val="20"/>
              </w:rPr>
              <w:t>三十三、债务发行费用支出</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4" w:hRule="exact"/>
        </w:trPr>
        <w:tc>
          <w:tcPr>
            <w:tcW w:w="3932" w:type="dxa"/>
            <w:tcBorders>
              <w:top w:val="single" w:color="000000" w:sz="4" w:space="0"/>
              <w:bottom w:val="single" w:color="000000" w:sz="4" w:space="0"/>
            </w:tcBorders>
            <w:tcMar>
              <w:left w:w="0" w:type="dxa"/>
              <w:right w:w="0" w:type="dxa"/>
            </w:tcMar>
          </w:tcPr>
          <w:p/>
        </w:tc>
        <w:tc>
          <w:tcPr>
            <w:tcW w:w="4720" w:type="dxa"/>
            <w:gridSpan w:val="2"/>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500" w:right="500" w:firstLine="0"/>
              <w:jc w:val="right"/>
            </w:pPr>
            <w:r>
              <w:rPr>
                <w:rFonts w:ascii="宋体" w:hAnsi="宋体" w:eastAsia="宋体"/>
                <w:b w:val="0"/>
                <w:i w:val="0"/>
                <w:color w:val="000000"/>
                <w:sz w:val="20"/>
              </w:rPr>
              <w:t>三十四、抗疫特别国债安排的支出</w:t>
            </w:r>
          </w:p>
        </w:tc>
        <w:tc>
          <w:tcPr>
            <w:tcW w:w="168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1072" w:right="1072" w:firstLine="0"/>
              <w:jc w:val="left"/>
            </w:pPr>
            <w:r>
              <w:rPr>
                <w:rFonts w:ascii="宋体" w:hAnsi="宋体" w:eastAsia="宋体"/>
                <w:b w:val="0"/>
                <w:i w:val="0"/>
                <w:color w:val="000000"/>
                <w:sz w:val="20"/>
              </w:rPr>
              <w:t>本 年 收 入 合 计</w:t>
            </w:r>
          </w:p>
        </w:tc>
        <w:tc>
          <w:tcPr>
            <w:tcW w:w="170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400" w:right="400" w:firstLine="0"/>
              <w:jc w:val="left"/>
            </w:pPr>
            <w:r>
              <w:rPr>
                <w:rFonts w:ascii="宋体" w:hAnsi="宋体" w:eastAsia="宋体"/>
                <w:b w:val="0"/>
                <w:i w:val="0"/>
                <w:color w:val="000000"/>
                <w:sz w:val="20"/>
              </w:rPr>
              <w:t>1,479.2</w:t>
            </w:r>
          </w:p>
        </w:tc>
        <w:tc>
          <w:tcPr>
            <w:tcW w:w="3016"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602" w:right="602" w:firstLine="0"/>
              <w:jc w:val="left"/>
            </w:pPr>
            <w:r>
              <w:rPr>
                <w:rFonts w:ascii="宋体" w:hAnsi="宋体" w:eastAsia="宋体"/>
                <w:b w:val="0"/>
                <w:i w:val="0"/>
                <w:color w:val="000000"/>
                <w:sz w:val="20"/>
              </w:rPr>
              <w:t>本 年 支 出 合 计</w:t>
            </w:r>
          </w:p>
        </w:tc>
        <w:tc>
          <w:tcPr>
            <w:tcW w:w="1684" w:type="dxa"/>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1,479.2</w:t>
            </w:r>
          </w:p>
        </w:tc>
      </w:tr>
      <w:tr>
        <w:tblPrEx>
          <w:tblCellMar>
            <w:top w:w="0" w:type="dxa"/>
            <w:left w:w="108" w:type="dxa"/>
            <w:bottom w:w="0" w:type="dxa"/>
            <w:right w:w="108" w:type="dxa"/>
          </w:tblCellMar>
        </w:tblPrEx>
        <w:trPr>
          <w:trHeight w:val="328" w:hRule="exact"/>
        </w:trPr>
        <w:tc>
          <w:tcPr>
            <w:tcW w:w="3932"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16" w:right="116" w:firstLine="0"/>
              <w:jc w:val="left"/>
            </w:pPr>
            <w:r>
              <w:rPr>
                <w:rFonts w:ascii="宋体" w:hAnsi="宋体" w:eastAsia="宋体"/>
                <w:b w:val="0"/>
                <w:i w:val="0"/>
                <w:color w:val="000000"/>
                <w:sz w:val="20"/>
              </w:rPr>
              <w:t>上年结转结余</w:t>
            </w:r>
          </w:p>
        </w:tc>
        <w:tc>
          <w:tcPr>
            <w:tcW w:w="4720" w:type="dxa"/>
            <w:gridSpan w:val="2"/>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000" w:right="1000" w:firstLine="0"/>
              <w:jc w:val="left"/>
            </w:pPr>
            <w:r>
              <w:rPr>
                <w:rFonts w:ascii="宋体" w:hAnsi="宋体" w:eastAsia="宋体"/>
                <w:b w:val="0"/>
                <w:i w:val="0"/>
                <w:color w:val="000000"/>
                <w:sz w:val="20"/>
              </w:rPr>
              <w:t>0 年终结转结余</w:t>
            </w:r>
          </w:p>
        </w:tc>
        <w:tc>
          <w:tcPr>
            <w:tcW w:w="1684"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2" w:right="2"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48" w:hRule="exact"/>
        </w:trPr>
        <w:tc>
          <w:tcPr>
            <w:tcW w:w="393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372" w:right="1372" w:firstLine="0"/>
              <w:jc w:val="left"/>
            </w:pPr>
            <w:r>
              <w:rPr>
                <w:rFonts w:ascii="宋体" w:hAnsi="宋体" w:eastAsia="宋体"/>
                <w:b w:val="0"/>
                <w:i w:val="0"/>
                <w:color w:val="000000"/>
                <w:sz w:val="20"/>
              </w:rPr>
              <w:t>收 入 总 计</w:t>
            </w:r>
          </w:p>
        </w:tc>
        <w:tc>
          <w:tcPr>
            <w:tcW w:w="17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00" w:right="400" w:firstLine="0"/>
              <w:jc w:val="left"/>
            </w:pPr>
            <w:r>
              <w:rPr>
                <w:rFonts w:ascii="宋体" w:hAnsi="宋体" w:eastAsia="宋体"/>
                <w:b w:val="0"/>
                <w:i w:val="0"/>
                <w:color w:val="000000"/>
                <w:sz w:val="20"/>
              </w:rPr>
              <w:t>1,479.2</w:t>
            </w:r>
          </w:p>
        </w:tc>
        <w:tc>
          <w:tcPr>
            <w:tcW w:w="30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904" w:right="904" w:firstLine="0"/>
              <w:jc w:val="left"/>
            </w:pPr>
            <w:r>
              <w:rPr>
                <w:rFonts w:ascii="宋体" w:hAnsi="宋体" w:eastAsia="宋体"/>
                <w:b w:val="0"/>
                <w:i w:val="0"/>
                <w:color w:val="000000"/>
                <w:sz w:val="20"/>
              </w:rPr>
              <w:t>支 出 总 计</w:t>
            </w:r>
          </w:p>
        </w:tc>
        <w:tc>
          <w:tcPr>
            <w:tcW w:w="16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1,479.2</w:t>
            </w:r>
          </w:p>
        </w:tc>
      </w:tr>
    </w:tbl>
    <w:p>
      <w:pPr>
        <w:widowControl/>
        <w:autoSpaceDE w:val="0"/>
        <w:autoSpaceDN w:val="0"/>
        <w:spacing w:before="14" w:after="0" w:line="180" w:lineRule="exact"/>
        <w:ind w:left="0" w:right="0" w:firstLine="0"/>
        <w:jc w:val="left"/>
      </w:pPr>
      <w:r>
        <w:rPr>
          <w:rFonts w:ascii="宋体" w:hAnsi="宋体" w:eastAsia="宋体"/>
          <w:b w:val="0"/>
          <w:i w:val="0"/>
          <w:color w:val="000000"/>
          <w:sz w:val="18"/>
        </w:rPr>
        <w:t>注：报表金额单位转换时可能存在四舍五入尾数误差。</w:t>
      </w:r>
    </w:p>
    <w:p>
      <w:pPr>
        <w:sectPr>
          <w:pgSz w:w="11906" w:h="16838"/>
          <w:pgMar w:top="478" w:right="696" w:bottom="84" w:left="840" w:header="720" w:footer="720" w:gutter="0"/>
          <w:cols w:space="720" w:num="1"/>
          <w:docGrid w:linePitch="360" w:charSpace="0"/>
        </w:sectPr>
      </w:pPr>
    </w:p>
    <w:p>
      <w:pPr>
        <w:widowControl/>
        <w:autoSpaceDE w:val="0"/>
        <w:autoSpaceDN w:val="0"/>
        <w:spacing w:before="426" w:after="0" w:line="200" w:lineRule="exact"/>
        <w:ind w:left="20" w:right="20" w:firstLine="0"/>
        <w:jc w:val="right"/>
      </w:pPr>
      <w:r>
        <w:rPr>
          <w:rFonts w:ascii="宋体" w:hAnsi="宋体" w:eastAsia="宋体"/>
          <w:b w:val="0"/>
          <w:i w:val="0"/>
          <w:color w:val="000000"/>
          <w:sz w:val="20"/>
        </w:rPr>
        <w:t>预算02表</w:t>
      </w:r>
    </w:p>
    <w:p>
      <w:pPr>
        <w:widowControl/>
        <w:autoSpaceDE w:val="0"/>
        <w:autoSpaceDN w:val="0"/>
        <w:spacing w:before="314" w:after="158" w:line="262" w:lineRule="exact"/>
        <w:ind w:left="0" w:right="0" w:firstLine="0"/>
        <w:jc w:val="center"/>
      </w:pPr>
      <w:r>
        <w:rPr>
          <w:rFonts w:ascii="宋体" w:hAnsi="宋体" w:eastAsia="宋体"/>
          <w:b w:val="0"/>
          <w:i w:val="0"/>
          <w:color w:val="000000"/>
          <w:sz w:val="26"/>
        </w:rPr>
        <w:t>部门收入总体情况表</w:t>
      </w:r>
    </w:p>
    <w:tbl>
      <w:tblPr>
        <w:tblStyle w:val="8"/>
        <w:tblW w:w="0" w:type="auto"/>
        <w:tblInd w:w="0" w:type="dxa"/>
        <w:tblLayout w:type="fixed"/>
        <w:tblCellMar>
          <w:top w:w="0" w:type="dxa"/>
          <w:left w:w="108" w:type="dxa"/>
          <w:bottom w:w="0" w:type="dxa"/>
          <w:right w:w="108" w:type="dxa"/>
        </w:tblCellMar>
      </w:tblPr>
      <w:tblGrid>
        <w:gridCol w:w="688"/>
        <w:gridCol w:w="688"/>
        <w:gridCol w:w="688"/>
        <w:gridCol w:w="688"/>
        <w:gridCol w:w="688"/>
        <w:gridCol w:w="688"/>
        <w:gridCol w:w="688"/>
        <w:gridCol w:w="688"/>
        <w:gridCol w:w="688"/>
        <w:gridCol w:w="688"/>
        <w:gridCol w:w="688"/>
        <w:gridCol w:w="688"/>
        <w:gridCol w:w="688"/>
        <w:gridCol w:w="688"/>
        <w:gridCol w:w="688"/>
        <w:gridCol w:w="688"/>
        <w:gridCol w:w="688"/>
        <w:gridCol w:w="688"/>
        <w:gridCol w:w="688"/>
        <w:gridCol w:w="688"/>
        <w:gridCol w:w="688"/>
        <w:gridCol w:w="688"/>
      </w:tblGrid>
      <w:tr>
        <w:tblPrEx>
          <w:tblCellMar>
            <w:top w:w="0" w:type="dxa"/>
            <w:left w:w="108" w:type="dxa"/>
            <w:bottom w:w="0" w:type="dxa"/>
            <w:right w:w="108" w:type="dxa"/>
          </w:tblCellMar>
        </w:tblPrEx>
        <w:trPr>
          <w:trHeight w:val="880" w:hRule="exact"/>
        </w:trPr>
        <w:tc>
          <w:tcPr>
            <w:tcW w:w="1376" w:type="dxa"/>
            <w:gridSpan w:val="2"/>
            <w:tcBorders>
              <w:bottom w:val="single" w:color="000000" w:sz="4"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3440" w:type="dxa"/>
            <w:gridSpan w:val="5"/>
            <w:vMerge w:val="restart"/>
            <w:tcBorders>
              <w:bottom w:val="single" w:color="000000" w:sz="6" w:space="0"/>
            </w:tcBorders>
            <w:tcMar>
              <w:left w:w="0" w:type="dxa"/>
              <w:right w:w="0" w:type="dxa"/>
            </w:tcMar>
          </w:tcPr>
          <w:p>
            <w:pPr>
              <w:widowControl/>
              <w:autoSpaceDE w:val="0"/>
              <w:autoSpaceDN w:val="0"/>
              <w:spacing w:before="434" w:after="0" w:line="240" w:lineRule="auto"/>
              <w:ind w:left="1510" w:right="1510" w:firstLine="0"/>
              <w:jc w:val="left"/>
            </w:pPr>
            <w:r>
              <w:drawing>
                <wp:inline distT="0" distB="0" distL="114300" distR="114300">
                  <wp:extent cx="8255" cy="147955"/>
                  <wp:effectExtent l="0" t="0" r="1079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8889" cy="148150"/>
                          </a:xfrm>
                          <a:prstGeom prst="rect">
                            <a:avLst/>
                          </a:prstGeom>
                        </pic:spPr>
                      </pic:pic>
                    </a:graphicData>
                  </a:graphic>
                </wp:inline>
              </w:drawing>
            </w:r>
          </w:p>
        </w:tc>
        <w:tc>
          <w:tcPr>
            <w:tcW w:w="2064" w:type="dxa"/>
            <w:gridSpan w:val="3"/>
            <w:vMerge w:val="restart"/>
            <w:tcBorders>
              <w:bottom w:val="single" w:color="000000" w:sz="6" w:space="0"/>
            </w:tcBorders>
            <w:tcMar>
              <w:left w:w="0" w:type="dxa"/>
              <w:right w:w="0" w:type="dxa"/>
            </w:tcMar>
          </w:tcPr>
          <w:p>
            <w:pPr>
              <w:widowControl/>
              <w:autoSpaceDE w:val="0"/>
              <w:autoSpaceDN w:val="0"/>
              <w:spacing w:before="504" w:after="0" w:line="200" w:lineRule="exact"/>
              <w:ind w:left="398" w:right="398" w:firstLine="0"/>
              <w:jc w:val="right"/>
            </w:pPr>
            <w:r>
              <w:rPr>
                <w:rFonts w:ascii="宋体" w:hAnsi="宋体" w:eastAsia="宋体"/>
                <w:b w:val="0"/>
                <w:i w:val="0"/>
                <w:color w:val="000000"/>
                <w:sz w:val="20"/>
              </w:rPr>
              <w:t>本年收入</w:t>
            </w:r>
          </w:p>
        </w:tc>
        <w:tc>
          <w:tcPr>
            <w:tcW w:w="688" w:type="dxa"/>
            <w:tcBorders>
              <w:bottom w:val="single" w:color="000000" w:sz="4" w:space="0"/>
            </w:tcBorders>
            <w:tcMar>
              <w:left w:w="0" w:type="dxa"/>
              <w:right w:w="0" w:type="dxa"/>
            </w:tcMar>
          </w:tcPr>
          <w:p/>
        </w:tc>
        <w:tc>
          <w:tcPr>
            <w:tcW w:w="688" w:type="dxa"/>
            <w:tcBorders>
              <w:bottom w:val="single" w:color="000000" w:sz="4" w:space="0"/>
            </w:tcBorders>
            <w:tcMar>
              <w:left w:w="0" w:type="dxa"/>
              <w:right w:w="0" w:type="dxa"/>
            </w:tcMar>
          </w:tcPr>
          <w:p/>
        </w:tc>
        <w:tc>
          <w:tcPr>
            <w:tcW w:w="688" w:type="dxa"/>
            <w:tcBorders>
              <w:bottom w:val="single" w:color="000000" w:sz="4" w:space="0"/>
            </w:tcBorders>
            <w:tcMar>
              <w:left w:w="0" w:type="dxa"/>
              <w:right w:w="0" w:type="dxa"/>
            </w:tcMar>
          </w:tcPr>
          <w:p/>
        </w:tc>
        <w:tc>
          <w:tcPr>
            <w:tcW w:w="688" w:type="dxa"/>
            <w:tcBorders>
              <w:bottom w:val="single" w:color="000000" w:sz="4" w:space="0"/>
            </w:tcBorders>
            <w:tcMar>
              <w:left w:w="0" w:type="dxa"/>
              <w:right w:w="0" w:type="dxa"/>
            </w:tcMar>
          </w:tcPr>
          <w:p/>
        </w:tc>
        <w:tc>
          <w:tcPr>
            <w:tcW w:w="1376" w:type="dxa"/>
            <w:gridSpan w:val="2"/>
            <w:vMerge w:val="restart"/>
            <w:tcBorders>
              <w:bottom w:val="single" w:color="000000" w:sz="4" w:space="0"/>
            </w:tcBorders>
            <w:tcMar>
              <w:left w:w="0" w:type="dxa"/>
              <w:right w:w="0" w:type="dxa"/>
            </w:tcMar>
          </w:tcPr>
          <w:p>
            <w:pPr>
              <w:widowControl/>
              <w:autoSpaceDE w:val="0"/>
              <w:autoSpaceDN w:val="0"/>
              <w:spacing w:before="838" w:after="0" w:line="200" w:lineRule="exact"/>
              <w:ind w:left="100" w:right="100" w:firstLine="0"/>
              <w:jc w:val="left"/>
            </w:pPr>
            <w:r>
              <w:rPr>
                <w:rFonts w:ascii="宋体" w:hAnsi="宋体" w:eastAsia="宋体"/>
                <w:b w:val="0"/>
                <w:i w:val="0"/>
                <w:color w:val="000000"/>
                <w:sz w:val="20"/>
              </w:rPr>
              <w:t>其</w:t>
            </w:r>
          </w:p>
        </w:tc>
        <w:tc>
          <w:tcPr>
            <w:tcW w:w="688" w:type="dxa"/>
            <w:tcBorders>
              <w:bottom w:val="single" w:color="000000" w:sz="4" w:space="0"/>
            </w:tcBorders>
            <w:tcMar>
              <w:left w:w="0" w:type="dxa"/>
              <w:right w:w="0" w:type="dxa"/>
            </w:tcMar>
          </w:tcPr>
          <w:p/>
        </w:tc>
        <w:tc>
          <w:tcPr>
            <w:tcW w:w="3440" w:type="dxa"/>
            <w:gridSpan w:val="5"/>
            <w:tcBorders>
              <w:bottom w:val="single" w:color="000000" w:sz="4"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8" w:hRule="exact"/>
        </w:trPr>
        <w:tc>
          <w:tcPr>
            <w:tcW w:w="688" w:type="dxa"/>
            <w:vMerge w:val="restart"/>
            <w:tcBorders>
              <w:top w:val="single" w:color="000000" w:sz="4" w:space="0"/>
            </w:tcBorders>
            <w:tcMar>
              <w:left w:w="0" w:type="dxa"/>
              <w:right w:w="0" w:type="dxa"/>
            </w:tcMar>
          </w:tcPr>
          <w:p>
            <w:pPr>
              <w:widowControl/>
              <w:autoSpaceDE w:val="0"/>
              <w:autoSpaceDN w:val="0"/>
              <w:spacing w:before="540" w:after="0" w:line="202" w:lineRule="exact"/>
              <w:ind w:left="0" w:right="0" w:firstLine="0"/>
              <w:jc w:val="center"/>
            </w:pPr>
            <w:r>
              <w:rPr>
                <w:rFonts w:ascii="宋体" w:hAnsi="宋体" w:eastAsia="宋体"/>
                <w:b w:val="0"/>
                <w:i w:val="0"/>
                <w:color w:val="000000"/>
                <w:sz w:val="20"/>
              </w:rPr>
              <w:t>部门（单位）代</w:t>
            </w:r>
          </w:p>
        </w:tc>
        <w:tc>
          <w:tcPr>
            <w:tcW w:w="688" w:type="dxa"/>
            <w:vMerge w:val="restart"/>
            <w:tcBorders>
              <w:top w:val="single" w:color="000000" w:sz="4" w:space="0"/>
            </w:tcBorders>
            <w:tcMar>
              <w:left w:w="0" w:type="dxa"/>
              <w:right w:w="0" w:type="dxa"/>
            </w:tcMar>
          </w:tcPr>
          <w:p>
            <w:pPr>
              <w:widowControl/>
              <w:autoSpaceDE w:val="0"/>
              <w:autoSpaceDN w:val="0"/>
              <w:spacing w:before="540" w:after="0" w:line="202" w:lineRule="exact"/>
              <w:ind w:left="0" w:right="0" w:firstLine="0"/>
              <w:jc w:val="center"/>
            </w:pPr>
            <w:r>
              <w:rPr>
                <w:rFonts w:ascii="宋体" w:hAnsi="宋体" w:eastAsia="宋体"/>
                <w:b w:val="0"/>
                <w:i w:val="0"/>
                <w:color w:val="000000"/>
                <w:sz w:val="20"/>
              </w:rPr>
              <w:t>部门（单位）名</w:t>
            </w:r>
          </w:p>
        </w:tc>
        <w:tc>
          <w:tcPr>
            <w:tcW w:w="3440" w:type="dxa"/>
            <w:gridSpan w:val="5"/>
            <w:vMerge w:val="continue"/>
            <w:tcBorders>
              <w:bottom w:val="single" w:color="000000" w:sz="6" w:space="0"/>
            </w:tcBorders>
          </w:tcPr>
          <w:p/>
        </w:tc>
        <w:tc>
          <w:tcPr>
            <w:tcW w:w="2064" w:type="dxa"/>
            <w:gridSpan w:val="3"/>
            <w:vMerge w:val="continue"/>
            <w:tcBorders>
              <w:bottom w:val="single" w:color="000000" w:sz="6" w:space="0"/>
            </w:tcBorders>
          </w:tcPr>
          <w:p/>
        </w:tc>
        <w:tc>
          <w:tcPr>
            <w:tcW w:w="688" w:type="dxa"/>
            <w:tcBorders>
              <w:top w:val="single" w:color="000000" w:sz="4" w:space="0"/>
              <w:bottom w:val="single" w:color="000000" w:sz="6" w:space="0"/>
            </w:tcBorders>
            <w:tcMar>
              <w:left w:w="0" w:type="dxa"/>
              <w:right w:w="0" w:type="dxa"/>
            </w:tcMar>
          </w:tcPr>
          <w:p/>
        </w:tc>
        <w:tc>
          <w:tcPr>
            <w:tcW w:w="688" w:type="dxa"/>
            <w:tcBorders>
              <w:top w:val="single" w:color="000000" w:sz="4" w:space="0"/>
              <w:bottom w:val="single" w:color="000000" w:sz="6" w:space="0"/>
            </w:tcBorders>
            <w:tcMar>
              <w:left w:w="0" w:type="dxa"/>
              <w:right w:w="0" w:type="dxa"/>
            </w:tcMar>
          </w:tcPr>
          <w:p/>
        </w:tc>
        <w:tc>
          <w:tcPr>
            <w:tcW w:w="688" w:type="dxa"/>
            <w:tcBorders>
              <w:top w:val="single" w:color="000000" w:sz="4" w:space="0"/>
              <w:bottom w:val="single" w:color="000000" w:sz="6" w:space="0"/>
            </w:tcBorders>
            <w:tcMar>
              <w:left w:w="0" w:type="dxa"/>
              <w:right w:w="0" w:type="dxa"/>
            </w:tcMar>
          </w:tcPr>
          <w:p/>
        </w:tc>
        <w:tc>
          <w:tcPr>
            <w:tcW w:w="688" w:type="dxa"/>
            <w:tcBorders>
              <w:top w:val="single" w:color="000000" w:sz="4" w:space="0"/>
              <w:bottom w:val="single" w:color="000000" w:sz="6" w:space="0"/>
            </w:tcBorders>
            <w:tcMar>
              <w:left w:w="0" w:type="dxa"/>
              <w:right w:w="0" w:type="dxa"/>
            </w:tcMar>
          </w:tcPr>
          <w:p/>
        </w:tc>
        <w:tc>
          <w:tcPr>
            <w:tcW w:w="1376" w:type="dxa"/>
            <w:gridSpan w:val="2"/>
            <w:vMerge w:val="continue"/>
            <w:tcBorders>
              <w:bottom w:val="single" w:color="000000" w:sz="4" w:space="0"/>
            </w:tcBorders>
          </w:tcPr>
          <w:p/>
        </w:tc>
        <w:tc>
          <w:tcPr>
            <w:tcW w:w="688" w:type="dxa"/>
            <w:tcBorders>
              <w:top w:val="single" w:color="000000" w:sz="4" w:space="0"/>
              <w:bottom w:val="single" w:color="000000" w:sz="6" w:space="0"/>
            </w:tcBorders>
            <w:tcMar>
              <w:left w:w="0" w:type="dxa"/>
              <w:right w:w="0" w:type="dxa"/>
            </w:tcMar>
          </w:tcPr>
          <w:p/>
        </w:tc>
        <w:tc>
          <w:tcPr>
            <w:tcW w:w="3440" w:type="dxa"/>
            <w:gridSpan w:val="5"/>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210" w:right="210" w:firstLine="0"/>
              <w:jc w:val="left"/>
            </w:pPr>
            <w:r>
              <w:rPr>
                <w:rFonts w:ascii="宋体" w:hAnsi="宋体" w:eastAsia="宋体"/>
                <w:b w:val="0"/>
                <w:i w:val="0"/>
                <w:color w:val="000000"/>
                <w:sz w:val="20"/>
              </w:rPr>
              <w:t>上年结转结余</w:t>
            </w:r>
          </w:p>
        </w:tc>
      </w:tr>
      <w:tr>
        <w:tblPrEx>
          <w:tblCellMar>
            <w:top w:w="0" w:type="dxa"/>
            <w:left w:w="108" w:type="dxa"/>
            <w:bottom w:w="0" w:type="dxa"/>
            <w:right w:w="108" w:type="dxa"/>
          </w:tblCellMar>
        </w:tblPrEx>
        <w:trPr>
          <w:trHeight w:val="416" w:hRule="exact"/>
        </w:trPr>
        <w:tc>
          <w:tcPr>
            <w:tcW w:w="688" w:type="dxa"/>
            <w:vMerge w:val="continue"/>
            <w:tcBorders>
              <w:top w:val="single" w:color="000000" w:sz="4" w:space="0"/>
            </w:tcBorders>
          </w:tcPr>
          <w:p/>
        </w:tc>
        <w:tc>
          <w:tcPr>
            <w:tcW w:w="688" w:type="dxa"/>
            <w:vMerge w:val="continue"/>
            <w:tcBorders>
              <w:top w:val="single" w:color="000000" w:sz="4" w:space="0"/>
            </w:tcBorders>
          </w:tcPr>
          <w:p/>
        </w:tc>
        <w:tc>
          <w:tcPr>
            <w:tcW w:w="1376" w:type="dxa"/>
            <w:gridSpan w:val="2"/>
            <w:vMerge w:val="restart"/>
            <w:tcBorders>
              <w:top w:val="single" w:color="000000" w:sz="6" w:space="0"/>
            </w:tcBorders>
            <w:tcMar>
              <w:left w:w="0" w:type="dxa"/>
              <w:right w:w="0" w:type="dxa"/>
            </w:tcMar>
          </w:tcPr>
          <w:p>
            <w:pPr>
              <w:widowControl/>
              <w:autoSpaceDE w:val="0"/>
              <w:autoSpaceDN w:val="0"/>
              <w:spacing w:before="0" w:after="0" w:line="240" w:lineRule="auto"/>
              <w:ind w:left="26" w:right="26" w:firstLine="0"/>
              <w:jc w:val="right"/>
            </w:pPr>
            <w:r>
              <w:drawing>
                <wp:inline distT="0" distB="0" distL="114300" distR="114300">
                  <wp:extent cx="8255" cy="147955"/>
                  <wp:effectExtent l="0" t="0" r="1079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8889" cy="148150"/>
                          </a:xfrm>
                          <a:prstGeom prst="rect">
                            <a:avLst/>
                          </a:prstGeom>
                        </pic:spPr>
                      </pic:pic>
                    </a:graphicData>
                  </a:graphic>
                </wp:inline>
              </w:drawing>
            </w:r>
          </w:p>
          <w:tbl>
            <w:tblPr>
              <w:tblStyle w:val="8"/>
              <w:tblW w:w="0" w:type="auto"/>
              <w:tblInd w:w="280" w:type="dxa"/>
              <w:tblLayout w:type="fixed"/>
              <w:tblCellMar>
                <w:top w:w="0" w:type="dxa"/>
                <w:left w:w="108" w:type="dxa"/>
                <w:bottom w:w="0" w:type="dxa"/>
                <w:right w:w="108" w:type="dxa"/>
              </w:tblCellMar>
            </w:tblPr>
            <w:tblGrid>
              <w:gridCol w:w="1187"/>
              <w:gridCol w:w="1187"/>
            </w:tblGrid>
            <w:tr>
              <w:tblPrEx>
                <w:tblCellMar>
                  <w:top w:w="0" w:type="dxa"/>
                  <w:left w:w="108" w:type="dxa"/>
                  <w:bottom w:w="0" w:type="dxa"/>
                  <w:right w:w="108" w:type="dxa"/>
                </w:tblCellMar>
              </w:tblPrEx>
              <w:trPr>
                <w:trHeight w:val="798" w:hRule="exact"/>
              </w:trPr>
              <w:tc>
                <w:tcPr>
                  <w:tcW w:w="1066" w:type="dxa"/>
                  <w:tcMar>
                    <w:left w:w="0" w:type="dxa"/>
                    <w:right w:w="0" w:type="dxa"/>
                  </w:tcMar>
                </w:tcPr>
                <w:p>
                  <w:pPr>
                    <w:widowControl/>
                    <w:autoSpaceDE w:val="0"/>
                    <w:autoSpaceDN w:val="0"/>
                    <w:spacing w:before="374" w:after="0" w:line="202" w:lineRule="exact"/>
                    <w:ind w:left="282" w:right="282" w:firstLine="0"/>
                    <w:jc w:val="left"/>
                  </w:pPr>
                  <w:r>
                    <w:rPr>
                      <w:rFonts w:ascii="宋体" w:hAnsi="宋体" w:eastAsia="宋体"/>
                      <w:b w:val="0"/>
                      <w:i w:val="0"/>
                      <w:color w:val="000000"/>
                      <w:sz w:val="20"/>
                    </w:rPr>
                    <w:t>总计</w:t>
                  </w:r>
                </w:p>
              </w:tc>
              <w:tc>
                <w:tcPr>
                  <w:tcW w:w="994" w:type="dxa"/>
                  <w:tcMar>
                    <w:left w:w="0" w:type="dxa"/>
                    <w:right w:w="0" w:type="dxa"/>
                  </w:tcMar>
                </w:tcPr>
                <w:p>
                  <w:pPr>
                    <w:widowControl/>
                    <w:autoSpaceDE w:val="0"/>
                    <w:autoSpaceDN w:val="0"/>
                    <w:spacing w:before="538" w:after="0" w:line="200" w:lineRule="exact"/>
                    <w:ind w:left="212" w:right="212" w:firstLine="0"/>
                    <w:jc w:val="right"/>
                  </w:pPr>
                  <w:r>
                    <w:rPr>
                      <w:rFonts w:ascii="宋体" w:hAnsi="宋体" w:eastAsia="宋体"/>
                      <w:b w:val="0"/>
                      <w:i w:val="0"/>
                      <w:color w:val="000000"/>
                      <w:sz w:val="20"/>
                    </w:rPr>
                    <w:t>合计</w:t>
                  </w:r>
                </w:p>
              </w:tc>
            </w:tr>
          </w:tbl>
          <w:p/>
          <w:p>
            <w:pPr>
              <w:widowControl/>
              <w:autoSpaceDE w:val="0"/>
              <w:autoSpaceDN w:val="0"/>
              <w:spacing w:before="0" w:after="0" w:line="14" w:lineRule="exact"/>
              <w:ind w:left="0" w:right="0"/>
            </w:pPr>
          </w:p>
        </w:tc>
        <w:tc>
          <w:tcPr>
            <w:tcW w:w="2064" w:type="dxa"/>
            <w:gridSpan w:val="3"/>
            <w:vMerge w:val="restart"/>
            <w:tcBorders>
              <w:top w:val="single" w:color="000000" w:sz="6" w:space="0"/>
            </w:tcBorders>
            <w:tcMar>
              <w:left w:w="0" w:type="dxa"/>
              <w:right w:w="0" w:type="dxa"/>
            </w:tcMar>
          </w:tcPr>
          <w:p>
            <w:pPr>
              <w:widowControl/>
              <w:autoSpaceDE w:val="0"/>
              <w:autoSpaceDN w:val="0"/>
              <w:spacing w:before="0" w:after="0" w:line="182" w:lineRule="exact"/>
              <w:ind w:left="0" w:right="0" w:firstLine="0"/>
              <w:jc w:val="center"/>
            </w:pPr>
            <w:r>
              <w:rPr>
                <w:rFonts w:ascii="宋体" w:hAnsi="宋体" w:eastAsia="宋体"/>
                <w:b w:val="0"/>
                <w:i w:val="0"/>
                <w:color w:val="000000"/>
                <w:sz w:val="20"/>
              </w:rPr>
              <w:t>财政拨</w:t>
            </w:r>
          </w:p>
        </w:tc>
        <w:tc>
          <w:tcPr>
            <w:tcW w:w="688" w:type="dxa"/>
            <w:vMerge w:val="restart"/>
            <w:tcBorders>
              <w:top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国有资</w:t>
            </w:r>
          </w:p>
        </w:tc>
        <w:tc>
          <w:tcPr>
            <w:tcW w:w="1376" w:type="dxa"/>
            <w:gridSpan w:val="2"/>
            <w:vMerge w:val="restart"/>
            <w:tcBorders>
              <w:top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财政专户</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62" w:after="0" w:line="200" w:lineRule="exact"/>
              <w:ind w:left="0" w:right="0" w:firstLine="0"/>
              <w:jc w:val="center"/>
            </w:pPr>
            <w:r>
              <w:rPr>
                <w:rFonts w:ascii="宋体" w:hAnsi="宋体" w:eastAsia="宋体"/>
                <w:b w:val="0"/>
                <w:i w:val="0"/>
                <w:color w:val="000000"/>
                <w:sz w:val="20"/>
              </w:rPr>
              <w:t>事</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事业单</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上级</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附属单</w:t>
            </w:r>
          </w:p>
        </w:tc>
        <w:tc>
          <w:tcPr>
            <w:tcW w:w="1376" w:type="dxa"/>
            <w:gridSpan w:val="2"/>
            <w:vMerge w:val="continue"/>
            <w:tcBorders>
              <w:bottom w:val="single" w:color="000000" w:sz="4" w:space="0"/>
            </w:tcBorders>
          </w:tcP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一般</w:t>
            </w:r>
          </w:p>
        </w:tc>
        <w:tc>
          <w:tcPr>
            <w:tcW w:w="688" w:type="dxa"/>
            <w:vMerge w:val="restart"/>
            <w:tcBorders>
              <w:top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政府</w:t>
            </w:r>
          </w:p>
        </w:tc>
        <w:tc>
          <w:tcPr>
            <w:tcW w:w="688" w:type="dxa"/>
            <w:vMerge w:val="restart"/>
            <w:tcBorders>
              <w:top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国有资</w:t>
            </w:r>
          </w:p>
        </w:tc>
        <w:tc>
          <w:tcPr>
            <w:tcW w:w="1376" w:type="dxa"/>
            <w:gridSpan w:val="2"/>
            <w:vMerge w:val="restart"/>
            <w:tcBorders>
              <w:top w:val="single" w:color="000000" w:sz="6" w:space="0"/>
            </w:tcBorders>
            <w:tcMar>
              <w:left w:w="0" w:type="dxa"/>
              <w:right w:w="0" w:type="dxa"/>
            </w:tcMar>
          </w:tcPr>
          <w:p>
            <w:pPr>
              <w:widowControl/>
              <w:autoSpaceDE w:val="0"/>
              <w:autoSpaceDN w:val="0"/>
              <w:spacing w:before="218" w:after="0" w:line="200" w:lineRule="exact"/>
              <w:ind w:left="44" w:right="44" w:firstLine="0"/>
              <w:jc w:val="left"/>
            </w:pPr>
            <w:r>
              <w:rPr>
                <w:rFonts w:ascii="宋体" w:hAnsi="宋体" w:eastAsia="宋体"/>
                <w:b w:val="0"/>
                <w:i w:val="0"/>
                <w:color w:val="000000"/>
                <w:sz w:val="20"/>
              </w:rPr>
              <w:t>财政专</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62" w:after="0" w:line="200" w:lineRule="exact"/>
              <w:ind w:left="0" w:right="0" w:firstLine="0"/>
              <w:jc w:val="center"/>
            </w:pPr>
            <w:r>
              <w:rPr>
                <w:rFonts w:ascii="宋体" w:hAnsi="宋体" w:eastAsia="宋体"/>
                <w:b w:val="0"/>
                <w:i w:val="0"/>
                <w:color w:val="000000"/>
                <w:sz w:val="20"/>
              </w:rPr>
              <w:t>单</w:t>
            </w:r>
          </w:p>
        </w:tc>
      </w:tr>
      <w:tr>
        <w:tblPrEx>
          <w:tblCellMar>
            <w:top w:w="0" w:type="dxa"/>
            <w:left w:w="108" w:type="dxa"/>
            <w:bottom w:w="0" w:type="dxa"/>
            <w:right w:w="108" w:type="dxa"/>
          </w:tblCellMar>
        </w:tblPrEx>
        <w:trPr>
          <w:trHeight w:val="88" w:hRule="exact"/>
        </w:trPr>
        <w:tc>
          <w:tcPr>
            <w:tcW w:w="688" w:type="dxa"/>
            <w:vMerge w:val="continue"/>
            <w:tcBorders>
              <w:top w:val="single" w:color="000000" w:sz="4" w:space="0"/>
            </w:tcBorders>
          </w:tcPr>
          <w:p/>
        </w:tc>
        <w:tc>
          <w:tcPr>
            <w:tcW w:w="688" w:type="dxa"/>
            <w:vMerge w:val="continue"/>
            <w:tcBorders>
              <w:top w:val="single" w:color="000000" w:sz="4" w:space="0"/>
            </w:tcBorders>
          </w:tcPr>
          <w:p/>
        </w:tc>
        <w:tc>
          <w:tcPr>
            <w:tcW w:w="1376" w:type="dxa"/>
            <w:gridSpan w:val="2"/>
            <w:vMerge w:val="continue"/>
            <w:tcBorders>
              <w:top w:val="single" w:color="000000" w:sz="6" w:space="0"/>
            </w:tcBorders>
          </w:tcPr>
          <w:p/>
        </w:tc>
        <w:tc>
          <w:tcPr>
            <w:tcW w:w="2064" w:type="dxa"/>
            <w:gridSpan w:val="3"/>
            <w:vMerge w:val="continue"/>
            <w:tcBorders>
              <w:top w:val="single" w:color="000000" w:sz="6" w:space="0"/>
            </w:tcBorders>
          </w:tcPr>
          <w:p/>
        </w:tc>
        <w:tc>
          <w:tcPr>
            <w:tcW w:w="688" w:type="dxa"/>
            <w:vMerge w:val="continue"/>
            <w:tcBorders>
              <w:top w:val="single" w:color="000000" w:sz="6" w:space="0"/>
            </w:tcBorders>
          </w:tcPr>
          <w:p/>
        </w:tc>
        <w:tc>
          <w:tcPr>
            <w:tcW w:w="1376" w:type="dxa"/>
            <w:gridSpan w:val="2"/>
            <w:vMerge w:val="continue"/>
            <w:tcBorders>
              <w:top w:val="single" w:color="000000" w:sz="6" w:space="0"/>
            </w:tcBorders>
          </w:tcPr>
          <w:p/>
        </w:tc>
        <w:tc>
          <w:tcPr>
            <w:tcW w:w="688" w:type="dxa"/>
            <w:vMerge w:val="restart"/>
            <w:tcBorders>
              <w:top w:val="single" w:color="000000" w:sz="4" w:space="0"/>
            </w:tcBorders>
            <w:tcMar>
              <w:left w:w="0" w:type="dxa"/>
              <w:right w:w="0" w:type="dxa"/>
            </w:tcMar>
          </w:tcPr>
          <w:p>
            <w:pPr>
              <w:widowControl/>
              <w:autoSpaceDE w:val="0"/>
              <w:autoSpaceDN w:val="0"/>
              <w:spacing w:before="38" w:after="0" w:line="200" w:lineRule="exact"/>
              <w:ind w:left="0" w:right="0" w:firstLine="0"/>
              <w:jc w:val="center"/>
            </w:pPr>
            <w:r>
              <w:rPr>
                <w:rFonts w:ascii="宋体" w:hAnsi="宋体" w:eastAsia="宋体"/>
                <w:b w:val="0"/>
                <w:i w:val="0"/>
                <w:color w:val="000000"/>
                <w:sz w:val="20"/>
              </w:rPr>
              <w:t>业</w:t>
            </w:r>
          </w:p>
        </w:tc>
        <w:tc>
          <w:tcPr>
            <w:tcW w:w="688" w:type="dxa"/>
            <w:tcBorders>
              <w:top w:val="single" w:color="000000" w:sz="4" w:space="0"/>
            </w:tcBorders>
            <w:tcMar>
              <w:left w:w="0" w:type="dxa"/>
              <w:right w:w="0" w:type="dxa"/>
            </w:tcMar>
          </w:tcPr>
          <w:p/>
        </w:tc>
        <w:tc>
          <w:tcPr>
            <w:tcW w:w="688" w:type="dxa"/>
            <w:tcBorders>
              <w:top w:val="single" w:color="000000" w:sz="4" w:space="0"/>
            </w:tcBorders>
            <w:tcMar>
              <w:left w:w="0" w:type="dxa"/>
              <w:right w:w="0" w:type="dxa"/>
            </w:tcMar>
          </w:tcPr>
          <w:p/>
        </w:tc>
        <w:tc>
          <w:tcPr>
            <w:tcW w:w="688" w:type="dxa"/>
            <w:tcBorders>
              <w:top w:val="single" w:color="000000" w:sz="4" w:space="0"/>
            </w:tcBorders>
            <w:tcMar>
              <w:left w:w="0" w:type="dxa"/>
              <w:right w:w="0" w:type="dxa"/>
            </w:tcMar>
          </w:tcPr>
          <w:p/>
        </w:tc>
        <w:tc>
          <w:tcPr>
            <w:tcW w:w="688" w:type="dxa"/>
            <w:vMerge w:val="restart"/>
            <w:tcBorders>
              <w:top w:val="single" w:color="000000" w:sz="4" w:space="0"/>
            </w:tcBorders>
            <w:tcMar>
              <w:left w:w="0" w:type="dxa"/>
              <w:right w:w="0" w:type="dxa"/>
            </w:tcMar>
          </w:tcPr>
          <w:p>
            <w:pPr>
              <w:widowControl/>
              <w:autoSpaceDE w:val="0"/>
              <w:autoSpaceDN w:val="0"/>
              <w:spacing w:before="38" w:after="0" w:line="200" w:lineRule="exact"/>
              <w:ind w:left="0" w:right="0" w:firstLine="0"/>
              <w:jc w:val="center"/>
            </w:pPr>
            <w:r>
              <w:rPr>
                <w:rFonts w:ascii="宋体" w:hAnsi="宋体" w:eastAsia="宋体"/>
                <w:b w:val="0"/>
                <w:i w:val="0"/>
                <w:color w:val="000000"/>
                <w:sz w:val="20"/>
              </w:rPr>
              <w:t>他</w:t>
            </w:r>
          </w:p>
        </w:tc>
        <w:tc>
          <w:tcPr>
            <w:tcW w:w="688" w:type="dxa"/>
            <w:vMerge w:val="restart"/>
            <w:tcBorders>
              <w:top w:val="single" w:color="000000" w:sz="4" w:space="0"/>
            </w:tcBorders>
            <w:tcMar>
              <w:left w:w="0" w:type="dxa"/>
              <w:right w:w="0" w:type="dxa"/>
            </w:tcMar>
          </w:tcPr>
          <w:p>
            <w:pPr>
              <w:widowControl/>
              <w:autoSpaceDE w:val="0"/>
              <w:autoSpaceDN w:val="0"/>
              <w:spacing w:before="38" w:after="0" w:line="200" w:lineRule="exact"/>
              <w:ind w:left="0" w:right="0" w:firstLine="0"/>
              <w:jc w:val="center"/>
            </w:pPr>
            <w:r>
              <w:rPr>
                <w:rFonts w:ascii="宋体" w:hAnsi="宋体" w:eastAsia="宋体"/>
                <w:b w:val="0"/>
                <w:i w:val="0"/>
                <w:color w:val="000000"/>
                <w:sz w:val="20"/>
              </w:rPr>
              <w:t>合</w:t>
            </w:r>
          </w:p>
        </w:tc>
        <w:tc>
          <w:tcPr>
            <w:tcW w:w="688" w:type="dxa"/>
            <w:tcBorders>
              <w:top w:val="single" w:color="000000" w:sz="4" w:space="0"/>
            </w:tcBorders>
            <w:tcMar>
              <w:left w:w="0" w:type="dxa"/>
              <w:right w:w="0" w:type="dxa"/>
            </w:tcMar>
          </w:tcPr>
          <w:p/>
        </w:tc>
        <w:tc>
          <w:tcPr>
            <w:tcW w:w="688" w:type="dxa"/>
            <w:vMerge w:val="continue"/>
            <w:tcBorders>
              <w:top w:val="single" w:color="000000" w:sz="6" w:space="0"/>
            </w:tcBorders>
          </w:tcPr>
          <w:p/>
        </w:tc>
        <w:tc>
          <w:tcPr>
            <w:tcW w:w="688" w:type="dxa"/>
            <w:vMerge w:val="continue"/>
            <w:tcBorders>
              <w:top w:val="single" w:color="000000" w:sz="6" w:space="0"/>
            </w:tcBorders>
          </w:tcPr>
          <w:p/>
        </w:tc>
        <w:tc>
          <w:tcPr>
            <w:tcW w:w="1376" w:type="dxa"/>
            <w:gridSpan w:val="2"/>
            <w:vMerge w:val="continue"/>
            <w:tcBorders>
              <w:top w:val="single" w:color="000000" w:sz="6" w:space="0"/>
            </w:tcBorders>
          </w:tcPr>
          <w:p/>
        </w:tc>
        <w:tc>
          <w:tcPr>
            <w:tcW w:w="688" w:type="dxa"/>
            <w:vMerge w:val="restart"/>
            <w:tcBorders>
              <w:top w:val="single" w:color="000000" w:sz="4" w:space="0"/>
            </w:tcBorders>
            <w:tcMar>
              <w:left w:w="0" w:type="dxa"/>
              <w:right w:w="0" w:type="dxa"/>
            </w:tcMar>
          </w:tcPr>
          <w:p>
            <w:pPr>
              <w:widowControl/>
              <w:autoSpaceDE w:val="0"/>
              <w:autoSpaceDN w:val="0"/>
              <w:spacing w:before="38" w:after="0" w:line="200" w:lineRule="exact"/>
              <w:ind w:left="0" w:right="0" w:firstLine="0"/>
              <w:jc w:val="center"/>
            </w:pPr>
            <w:r>
              <w:rPr>
                <w:rFonts w:ascii="宋体" w:hAnsi="宋体" w:eastAsia="宋体"/>
                <w:b w:val="0"/>
                <w:i w:val="0"/>
                <w:color w:val="000000"/>
                <w:sz w:val="20"/>
              </w:rPr>
              <w:t>位</w:t>
            </w:r>
          </w:p>
        </w:tc>
      </w:tr>
      <w:tr>
        <w:tblPrEx>
          <w:tblCellMar>
            <w:top w:w="0" w:type="dxa"/>
            <w:left w:w="108" w:type="dxa"/>
            <w:bottom w:w="0" w:type="dxa"/>
            <w:right w:w="108" w:type="dxa"/>
          </w:tblCellMar>
        </w:tblPrEx>
        <w:trPr>
          <w:trHeight w:val="214" w:hRule="exact"/>
        </w:trPr>
        <w:tc>
          <w:tcPr>
            <w:tcW w:w="688" w:type="dxa"/>
            <w:vMerge w:val="restart"/>
            <w:tcBorders>
              <w:bottom w:val="single" w:color="000000" w:sz="6" w:space="0"/>
            </w:tcBorders>
            <w:tcMar>
              <w:left w:w="0" w:type="dxa"/>
              <w:right w:w="0" w:type="dxa"/>
            </w:tcMar>
          </w:tcPr>
          <w:p>
            <w:pPr>
              <w:widowControl/>
              <w:autoSpaceDE w:val="0"/>
              <w:autoSpaceDN w:val="0"/>
              <w:spacing w:before="106" w:after="0" w:line="202" w:lineRule="exact"/>
              <w:ind w:left="0" w:right="0" w:firstLine="0"/>
              <w:jc w:val="center"/>
            </w:pPr>
            <w:r>
              <w:rPr>
                <w:rFonts w:ascii="宋体" w:hAnsi="宋体" w:eastAsia="宋体"/>
                <w:b w:val="0"/>
                <w:i w:val="0"/>
                <w:color w:val="000000"/>
                <w:sz w:val="20"/>
              </w:rPr>
              <w:t>码</w:t>
            </w:r>
          </w:p>
        </w:tc>
        <w:tc>
          <w:tcPr>
            <w:tcW w:w="688" w:type="dxa"/>
            <w:vMerge w:val="restart"/>
            <w:tcBorders>
              <w:bottom w:val="single" w:color="000000" w:sz="6" w:space="0"/>
            </w:tcBorders>
            <w:tcMar>
              <w:left w:w="0" w:type="dxa"/>
              <w:right w:w="0" w:type="dxa"/>
            </w:tcMar>
          </w:tcPr>
          <w:p>
            <w:pPr>
              <w:widowControl/>
              <w:autoSpaceDE w:val="0"/>
              <w:autoSpaceDN w:val="0"/>
              <w:spacing w:before="106" w:after="0" w:line="202" w:lineRule="exact"/>
              <w:ind w:left="0" w:right="0" w:firstLine="0"/>
              <w:jc w:val="center"/>
            </w:pPr>
            <w:r>
              <w:rPr>
                <w:rFonts w:ascii="宋体" w:hAnsi="宋体" w:eastAsia="宋体"/>
                <w:b w:val="0"/>
                <w:i w:val="0"/>
                <w:color w:val="000000"/>
                <w:sz w:val="20"/>
              </w:rPr>
              <w:t>称</w:t>
            </w:r>
          </w:p>
        </w:tc>
        <w:tc>
          <w:tcPr>
            <w:tcW w:w="1376" w:type="dxa"/>
            <w:gridSpan w:val="2"/>
            <w:vMerge w:val="continue"/>
            <w:tcBorders>
              <w:top w:val="single" w:color="000000" w:sz="6" w:space="0"/>
            </w:tcBorders>
          </w:tcPr>
          <w:p/>
        </w:tc>
        <w:tc>
          <w:tcPr>
            <w:tcW w:w="2064" w:type="dxa"/>
            <w:gridSpan w:val="3"/>
            <w:vMerge w:val="continue"/>
            <w:tcBorders>
              <w:top w:val="single" w:color="000000" w:sz="6" w:space="0"/>
            </w:tcBorders>
          </w:tcPr>
          <w:p/>
        </w:tc>
        <w:tc>
          <w:tcPr>
            <w:tcW w:w="688" w:type="dxa"/>
            <w:vMerge w:val="restart"/>
            <w:tcMar>
              <w:left w:w="0" w:type="dxa"/>
              <w:right w:w="0" w:type="dxa"/>
            </w:tcMar>
          </w:tcPr>
          <w:p>
            <w:pPr>
              <w:widowControl/>
              <w:autoSpaceDE w:val="0"/>
              <w:autoSpaceDN w:val="0"/>
              <w:spacing w:before="114" w:after="0" w:line="200" w:lineRule="exact"/>
              <w:ind w:left="0" w:right="0" w:firstLine="0"/>
              <w:jc w:val="center"/>
            </w:pPr>
            <w:r>
              <w:rPr>
                <w:rFonts w:ascii="宋体" w:hAnsi="宋体" w:eastAsia="宋体"/>
                <w:b w:val="0"/>
                <w:i w:val="0"/>
                <w:color w:val="000000"/>
                <w:sz w:val="20"/>
              </w:rPr>
              <w:t>本经营</w:t>
            </w:r>
          </w:p>
        </w:tc>
        <w:tc>
          <w:tcPr>
            <w:tcW w:w="1376" w:type="dxa"/>
            <w:gridSpan w:val="2"/>
            <w:vMerge w:val="restart"/>
            <w:tcMar>
              <w:left w:w="0" w:type="dxa"/>
              <w:right w:w="0" w:type="dxa"/>
            </w:tcMar>
          </w:tcPr>
          <w:p>
            <w:pPr>
              <w:widowControl/>
              <w:autoSpaceDE w:val="0"/>
              <w:autoSpaceDN w:val="0"/>
              <w:spacing w:before="114" w:after="0" w:line="200" w:lineRule="exact"/>
              <w:ind w:left="0" w:right="0" w:firstLine="0"/>
              <w:jc w:val="center"/>
            </w:pPr>
            <w:r>
              <w:rPr>
                <w:rFonts w:ascii="宋体" w:hAnsi="宋体" w:eastAsia="宋体"/>
                <w:b w:val="0"/>
                <w:i w:val="0"/>
                <w:color w:val="000000"/>
                <w:sz w:val="20"/>
              </w:rPr>
              <w:t>管理资金</w:t>
            </w:r>
          </w:p>
        </w:tc>
        <w:tc>
          <w:tcPr>
            <w:tcW w:w="688" w:type="dxa"/>
            <w:vMerge w:val="continue"/>
            <w:tcBorders>
              <w:top w:val="single" w:color="000000" w:sz="4" w:space="0"/>
            </w:tcBorders>
          </w:tcPr>
          <w:p/>
        </w:tc>
        <w:tc>
          <w:tcPr>
            <w:tcW w:w="688" w:type="dxa"/>
            <w:vMerge w:val="restart"/>
            <w:tcMar>
              <w:left w:w="0" w:type="dxa"/>
              <w:right w:w="0" w:type="dxa"/>
            </w:tcMar>
          </w:tcPr>
          <w:p>
            <w:pPr>
              <w:widowControl/>
              <w:autoSpaceDE w:val="0"/>
              <w:autoSpaceDN w:val="0"/>
              <w:spacing w:before="114" w:after="0" w:line="200" w:lineRule="exact"/>
              <w:ind w:left="0" w:right="0" w:firstLine="0"/>
              <w:jc w:val="center"/>
            </w:pPr>
            <w:r>
              <w:rPr>
                <w:rFonts w:ascii="宋体" w:hAnsi="宋体" w:eastAsia="宋体"/>
                <w:b w:val="0"/>
                <w:i w:val="0"/>
                <w:color w:val="000000"/>
                <w:sz w:val="20"/>
              </w:rPr>
              <w:t>位经营</w:t>
            </w:r>
          </w:p>
        </w:tc>
        <w:tc>
          <w:tcPr>
            <w:tcW w:w="688" w:type="dxa"/>
            <w:vMerge w:val="restart"/>
            <w:tcMar>
              <w:left w:w="0" w:type="dxa"/>
              <w:right w:w="0" w:type="dxa"/>
            </w:tcMar>
          </w:tcPr>
          <w:p>
            <w:pPr>
              <w:widowControl/>
              <w:autoSpaceDE w:val="0"/>
              <w:autoSpaceDN w:val="0"/>
              <w:spacing w:before="114" w:after="0" w:line="200" w:lineRule="exact"/>
              <w:ind w:left="0" w:right="0" w:firstLine="0"/>
              <w:jc w:val="center"/>
            </w:pPr>
            <w:r>
              <w:rPr>
                <w:rFonts w:ascii="宋体" w:hAnsi="宋体" w:eastAsia="宋体"/>
                <w:b w:val="0"/>
                <w:i w:val="0"/>
                <w:color w:val="000000"/>
                <w:sz w:val="20"/>
              </w:rPr>
              <w:t>补助</w:t>
            </w:r>
          </w:p>
        </w:tc>
        <w:tc>
          <w:tcPr>
            <w:tcW w:w="688" w:type="dxa"/>
            <w:vMerge w:val="restart"/>
            <w:tcMar>
              <w:left w:w="0" w:type="dxa"/>
              <w:right w:w="0" w:type="dxa"/>
            </w:tcMar>
          </w:tcPr>
          <w:p>
            <w:pPr>
              <w:widowControl/>
              <w:autoSpaceDE w:val="0"/>
              <w:autoSpaceDN w:val="0"/>
              <w:spacing w:before="114" w:after="0" w:line="200" w:lineRule="exact"/>
              <w:ind w:left="0" w:right="0" w:firstLine="0"/>
              <w:jc w:val="center"/>
            </w:pPr>
            <w:r>
              <w:rPr>
                <w:rFonts w:ascii="宋体" w:hAnsi="宋体" w:eastAsia="宋体"/>
                <w:b w:val="0"/>
                <w:i w:val="0"/>
                <w:color w:val="000000"/>
                <w:sz w:val="20"/>
              </w:rPr>
              <w:t>位上缴</w:t>
            </w:r>
          </w:p>
        </w:tc>
        <w:tc>
          <w:tcPr>
            <w:tcW w:w="688" w:type="dxa"/>
            <w:vMerge w:val="continue"/>
            <w:tcBorders>
              <w:top w:val="single" w:color="000000" w:sz="4" w:space="0"/>
            </w:tcBorders>
          </w:tcPr>
          <w:p/>
        </w:tc>
        <w:tc>
          <w:tcPr>
            <w:tcW w:w="688" w:type="dxa"/>
            <w:vMerge w:val="continue"/>
            <w:tcBorders>
              <w:top w:val="single" w:color="000000" w:sz="4" w:space="0"/>
            </w:tcBorders>
          </w:tcPr>
          <w:p/>
        </w:tc>
        <w:tc>
          <w:tcPr>
            <w:tcW w:w="688" w:type="dxa"/>
            <w:vMerge w:val="restart"/>
            <w:tcMar>
              <w:left w:w="0" w:type="dxa"/>
              <w:right w:w="0" w:type="dxa"/>
            </w:tcMar>
          </w:tcPr>
          <w:p>
            <w:pPr>
              <w:widowControl/>
              <w:autoSpaceDE w:val="0"/>
              <w:autoSpaceDN w:val="0"/>
              <w:spacing w:before="114" w:after="0" w:line="200" w:lineRule="exact"/>
              <w:ind w:left="0" w:right="0" w:firstLine="0"/>
              <w:jc w:val="center"/>
            </w:pPr>
            <w:r>
              <w:rPr>
                <w:rFonts w:ascii="宋体" w:hAnsi="宋体" w:eastAsia="宋体"/>
                <w:b w:val="0"/>
                <w:i w:val="0"/>
                <w:color w:val="000000"/>
                <w:sz w:val="20"/>
              </w:rPr>
              <w:t>公共</w:t>
            </w:r>
          </w:p>
        </w:tc>
        <w:tc>
          <w:tcPr>
            <w:tcW w:w="688" w:type="dxa"/>
            <w:vMerge w:val="restart"/>
            <w:tcMar>
              <w:left w:w="0" w:type="dxa"/>
              <w:right w:w="0" w:type="dxa"/>
            </w:tcMar>
          </w:tcPr>
          <w:p>
            <w:pPr>
              <w:widowControl/>
              <w:autoSpaceDE w:val="0"/>
              <w:autoSpaceDN w:val="0"/>
              <w:spacing w:before="114" w:after="0" w:line="200" w:lineRule="exact"/>
              <w:ind w:left="0" w:right="0" w:firstLine="0"/>
              <w:jc w:val="center"/>
            </w:pPr>
            <w:r>
              <w:rPr>
                <w:rFonts w:ascii="宋体" w:hAnsi="宋体" w:eastAsia="宋体"/>
                <w:b w:val="0"/>
                <w:i w:val="0"/>
                <w:color w:val="000000"/>
                <w:sz w:val="20"/>
              </w:rPr>
              <w:t>性基</w:t>
            </w:r>
          </w:p>
        </w:tc>
        <w:tc>
          <w:tcPr>
            <w:tcW w:w="688" w:type="dxa"/>
            <w:vMerge w:val="restart"/>
            <w:tcMar>
              <w:left w:w="0" w:type="dxa"/>
              <w:right w:w="0" w:type="dxa"/>
            </w:tcMar>
          </w:tcPr>
          <w:p>
            <w:pPr>
              <w:widowControl/>
              <w:autoSpaceDE w:val="0"/>
              <w:autoSpaceDN w:val="0"/>
              <w:spacing w:before="114" w:after="0" w:line="200" w:lineRule="exact"/>
              <w:ind w:left="0" w:right="0" w:firstLine="0"/>
              <w:jc w:val="center"/>
            </w:pPr>
            <w:r>
              <w:rPr>
                <w:rFonts w:ascii="宋体" w:hAnsi="宋体" w:eastAsia="宋体"/>
                <w:b w:val="0"/>
                <w:i w:val="0"/>
                <w:color w:val="000000"/>
                <w:sz w:val="20"/>
              </w:rPr>
              <w:t>本经营</w:t>
            </w:r>
          </w:p>
        </w:tc>
        <w:tc>
          <w:tcPr>
            <w:tcW w:w="1376" w:type="dxa"/>
            <w:gridSpan w:val="2"/>
            <w:vMerge w:val="restart"/>
            <w:tcMar>
              <w:left w:w="0" w:type="dxa"/>
              <w:right w:w="0" w:type="dxa"/>
            </w:tcMar>
          </w:tcPr>
          <w:p>
            <w:pPr>
              <w:widowControl/>
              <w:autoSpaceDE w:val="0"/>
              <w:autoSpaceDN w:val="0"/>
              <w:spacing w:before="114" w:after="0" w:line="200" w:lineRule="exact"/>
              <w:ind w:left="44" w:right="44" w:firstLine="0"/>
              <w:jc w:val="left"/>
            </w:pPr>
            <w:r>
              <w:rPr>
                <w:rFonts w:ascii="宋体" w:hAnsi="宋体" w:eastAsia="宋体"/>
                <w:b w:val="0"/>
                <w:i w:val="0"/>
                <w:color w:val="000000"/>
                <w:sz w:val="20"/>
              </w:rPr>
              <w:t>户管理</w:t>
            </w:r>
          </w:p>
        </w:tc>
        <w:tc>
          <w:tcPr>
            <w:tcW w:w="688" w:type="dxa"/>
            <w:vMerge w:val="continue"/>
            <w:tcBorders>
              <w:top w:val="single" w:color="000000" w:sz="4" w:space="0"/>
            </w:tcBorders>
          </w:tcPr>
          <w:p/>
        </w:tc>
      </w:tr>
      <w:tr>
        <w:tblPrEx>
          <w:tblCellMar>
            <w:top w:w="0" w:type="dxa"/>
            <w:left w:w="108" w:type="dxa"/>
            <w:bottom w:w="0" w:type="dxa"/>
            <w:right w:w="108" w:type="dxa"/>
          </w:tblCellMar>
        </w:tblPrEx>
        <w:trPr>
          <w:trHeight w:val="82" w:hRule="exact"/>
        </w:trPr>
        <w:tc>
          <w:tcPr>
            <w:tcW w:w="688" w:type="dxa"/>
            <w:vMerge w:val="continue"/>
            <w:tcBorders>
              <w:bottom w:val="single" w:color="000000" w:sz="6" w:space="0"/>
            </w:tcBorders>
          </w:tcPr>
          <w:p/>
        </w:tc>
        <w:tc>
          <w:tcPr>
            <w:tcW w:w="688" w:type="dxa"/>
            <w:vMerge w:val="continue"/>
            <w:tcBorders>
              <w:bottom w:val="single" w:color="000000" w:sz="6" w:space="0"/>
            </w:tcBorders>
          </w:tcPr>
          <w:p/>
        </w:tc>
        <w:tc>
          <w:tcPr>
            <w:tcW w:w="1376" w:type="dxa"/>
            <w:gridSpan w:val="2"/>
            <w:vMerge w:val="continue"/>
            <w:tcBorders>
              <w:top w:val="single" w:color="000000" w:sz="6" w:space="0"/>
            </w:tcBorders>
          </w:tcPr>
          <w:p/>
        </w:tc>
        <w:tc>
          <w:tcPr>
            <w:tcW w:w="2064" w:type="dxa"/>
            <w:gridSpan w:val="3"/>
            <w:vMerge w:val="continue"/>
            <w:tcBorders>
              <w:top w:val="single" w:color="000000" w:sz="6" w:space="0"/>
            </w:tcBorders>
          </w:tcPr>
          <w:p/>
        </w:tc>
        <w:tc>
          <w:tcPr>
            <w:tcW w:w="688" w:type="dxa"/>
            <w:vMerge w:val="continue"/>
          </w:tcPr>
          <w:p/>
        </w:tc>
        <w:tc>
          <w:tcPr>
            <w:tcW w:w="1376" w:type="dxa"/>
            <w:gridSpan w:val="2"/>
            <w:vMerge w:val="continue"/>
          </w:tcPr>
          <w:p/>
        </w:tc>
        <w:tc>
          <w:tcPr>
            <w:tcW w:w="688" w:type="dxa"/>
            <w:vMerge w:val="restart"/>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收</w:t>
            </w:r>
          </w:p>
        </w:tc>
        <w:tc>
          <w:tcPr>
            <w:tcW w:w="688" w:type="dxa"/>
            <w:vMerge w:val="continue"/>
          </w:tcPr>
          <w:p/>
        </w:tc>
        <w:tc>
          <w:tcPr>
            <w:tcW w:w="688" w:type="dxa"/>
            <w:vMerge w:val="continue"/>
          </w:tcPr>
          <w:p/>
        </w:tc>
        <w:tc>
          <w:tcPr>
            <w:tcW w:w="688" w:type="dxa"/>
            <w:vMerge w:val="continue"/>
          </w:tcPr>
          <w:p/>
        </w:tc>
        <w:tc>
          <w:tcPr>
            <w:tcW w:w="688" w:type="dxa"/>
            <w:vMerge w:val="restart"/>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收</w:t>
            </w:r>
          </w:p>
        </w:tc>
        <w:tc>
          <w:tcPr>
            <w:tcW w:w="688" w:type="dxa"/>
            <w:vMerge w:val="restart"/>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计</w:t>
            </w:r>
          </w:p>
        </w:tc>
        <w:tc>
          <w:tcPr>
            <w:tcW w:w="688" w:type="dxa"/>
            <w:vMerge w:val="continue"/>
          </w:tcPr>
          <w:p/>
        </w:tc>
        <w:tc>
          <w:tcPr>
            <w:tcW w:w="688" w:type="dxa"/>
            <w:vMerge w:val="continue"/>
          </w:tcPr>
          <w:p/>
        </w:tc>
        <w:tc>
          <w:tcPr>
            <w:tcW w:w="688" w:type="dxa"/>
            <w:vMerge w:val="continue"/>
          </w:tcPr>
          <w:p/>
        </w:tc>
        <w:tc>
          <w:tcPr>
            <w:tcW w:w="1376" w:type="dxa"/>
            <w:gridSpan w:val="2"/>
            <w:vMerge w:val="continue"/>
          </w:tcPr>
          <w:p/>
        </w:tc>
        <w:tc>
          <w:tcPr>
            <w:tcW w:w="688" w:type="dxa"/>
            <w:vMerge w:val="restart"/>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资</w:t>
            </w:r>
          </w:p>
        </w:tc>
      </w:tr>
      <w:tr>
        <w:tblPrEx>
          <w:tblCellMar>
            <w:top w:w="0" w:type="dxa"/>
            <w:left w:w="108" w:type="dxa"/>
            <w:bottom w:w="0" w:type="dxa"/>
            <w:right w:w="108" w:type="dxa"/>
          </w:tblCellMar>
        </w:tblPrEx>
        <w:trPr>
          <w:trHeight w:val="178" w:hRule="exact"/>
        </w:trPr>
        <w:tc>
          <w:tcPr>
            <w:tcW w:w="688" w:type="dxa"/>
            <w:vMerge w:val="continue"/>
            <w:tcBorders>
              <w:bottom w:val="single" w:color="000000" w:sz="6" w:space="0"/>
            </w:tcBorders>
          </w:tcPr>
          <w:p/>
        </w:tc>
        <w:tc>
          <w:tcPr>
            <w:tcW w:w="688" w:type="dxa"/>
            <w:vMerge w:val="continue"/>
            <w:tcBorders>
              <w:bottom w:val="single" w:color="000000" w:sz="6" w:space="0"/>
            </w:tcBorders>
          </w:tcPr>
          <w:p/>
        </w:tc>
        <w:tc>
          <w:tcPr>
            <w:tcW w:w="1376" w:type="dxa"/>
            <w:gridSpan w:val="2"/>
            <w:vMerge w:val="continue"/>
            <w:tcBorders>
              <w:top w:val="single" w:color="000000" w:sz="6" w:space="0"/>
            </w:tcBorders>
          </w:tcPr>
          <w:p/>
        </w:tc>
        <w:tc>
          <w:tcPr>
            <w:tcW w:w="2064" w:type="dxa"/>
            <w:gridSpan w:val="3"/>
            <w:vMerge w:val="continue"/>
            <w:tcBorders>
              <w:top w:val="single" w:color="000000" w:sz="6" w:space="0"/>
            </w:tcBorders>
          </w:tcPr>
          <w:p/>
        </w:tc>
        <w:tc>
          <w:tcPr>
            <w:tcW w:w="688" w:type="dxa"/>
            <w:vMerge w:val="restart"/>
            <w:tcBorders>
              <w:bottom w:val="single" w:color="000000" w:sz="6" w:space="0"/>
            </w:tcBorders>
            <w:tcMar>
              <w:left w:w="0" w:type="dxa"/>
              <w:right w:w="0" w:type="dxa"/>
            </w:tcMar>
          </w:tcPr>
          <w:p>
            <w:pPr>
              <w:widowControl/>
              <w:autoSpaceDE w:val="0"/>
              <w:autoSpaceDN w:val="0"/>
              <w:spacing w:before="130" w:after="0" w:line="200" w:lineRule="exact"/>
              <w:ind w:left="0" w:right="0" w:firstLine="0"/>
              <w:jc w:val="center"/>
            </w:pPr>
            <w:r>
              <w:rPr>
                <w:rFonts w:ascii="宋体" w:hAnsi="宋体" w:eastAsia="宋体"/>
                <w:b w:val="0"/>
                <w:i w:val="0"/>
                <w:color w:val="000000"/>
                <w:sz w:val="20"/>
              </w:rPr>
              <w:t>预算</w:t>
            </w:r>
          </w:p>
        </w:tc>
        <w:tc>
          <w:tcPr>
            <w:tcW w:w="1376" w:type="dxa"/>
            <w:gridSpan w:val="2"/>
            <w:vMerge w:val="restart"/>
            <w:tcBorders>
              <w:bottom w:val="single" w:color="000000" w:sz="6" w:space="0"/>
            </w:tcBorders>
            <w:tcMar>
              <w:left w:w="0" w:type="dxa"/>
              <w:right w:w="0" w:type="dxa"/>
            </w:tcMar>
          </w:tcPr>
          <w:p>
            <w:pPr>
              <w:widowControl/>
              <w:autoSpaceDE w:val="0"/>
              <w:autoSpaceDN w:val="0"/>
              <w:spacing w:before="130" w:after="0" w:line="200" w:lineRule="exact"/>
              <w:ind w:left="0" w:right="0" w:firstLine="0"/>
              <w:jc w:val="center"/>
            </w:pPr>
            <w:r>
              <w:rPr>
                <w:rFonts w:ascii="宋体" w:hAnsi="宋体" w:eastAsia="宋体"/>
                <w:b w:val="0"/>
                <w:i w:val="0"/>
                <w:color w:val="000000"/>
                <w:sz w:val="20"/>
              </w:rPr>
              <w:t>收入</w:t>
            </w:r>
          </w:p>
        </w:tc>
        <w:tc>
          <w:tcPr>
            <w:tcW w:w="688" w:type="dxa"/>
            <w:vMerge w:val="continue"/>
          </w:tcPr>
          <w:p/>
        </w:tc>
        <w:tc>
          <w:tcPr>
            <w:tcW w:w="688" w:type="dxa"/>
            <w:vMerge w:val="restart"/>
            <w:tcBorders>
              <w:bottom w:val="single" w:color="000000" w:sz="6" w:space="0"/>
            </w:tcBorders>
            <w:tcMar>
              <w:left w:w="0" w:type="dxa"/>
              <w:right w:w="0" w:type="dxa"/>
            </w:tcMar>
          </w:tcPr>
          <w:p>
            <w:pPr>
              <w:widowControl/>
              <w:autoSpaceDE w:val="0"/>
              <w:autoSpaceDN w:val="0"/>
              <w:spacing w:before="130" w:after="0" w:line="200" w:lineRule="exact"/>
              <w:ind w:left="0" w:right="0" w:firstLine="0"/>
              <w:jc w:val="center"/>
            </w:pPr>
            <w:r>
              <w:rPr>
                <w:rFonts w:ascii="宋体" w:hAnsi="宋体" w:eastAsia="宋体"/>
                <w:b w:val="0"/>
                <w:i w:val="0"/>
                <w:color w:val="000000"/>
                <w:sz w:val="20"/>
              </w:rPr>
              <w:t>收入</w:t>
            </w:r>
          </w:p>
        </w:tc>
        <w:tc>
          <w:tcPr>
            <w:tcW w:w="688" w:type="dxa"/>
            <w:vMerge w:val="restart"/>
            <w:tcBorders>
              <w:bottom w:val="single" w:color="000000" w:sz="6" w:space="0"/>
            </w:tcBorders>
            <w:tcMar>
              <w:left w:w="0" w:type="dxa"/>
              <w:right w:w="0" w:type="dxa"/>
            </w:tcMar>
          </w:tcPr>
          <w:p>
            <w:pPr>
              <w:widowControl/>
              <w:autoSpaceDE w:val="0"/>
              <w:autoSpaceDN w:val="0"/>
              <w:spacing w:before="130" w:after="0" w:line="200" w:lineRule="exact"/>
              <w:ind w:left="0" w:right="0" w:firstLine="0"/>
              <w:jc w:val="center"/>
            </w:pPr>
            <w:r>
              <w:rPr>
                <w:rFonts w:ascii="宋体" w:hAnsi="宋体" w:eastAsia="宋体"/>
                <w:b w:val="0"/>
                <w:i w:val="0"/>
                <w:color w:val="000000"/>
                <w:sz w:val="20"/>
              </w:rPr>
              <w:t>收入</w:t>
            </w:r>
          </w:p>
        </w:tc>
        <w:tc>
          <w:tcPr>
            <w:tcW w:w="688" w:type="dxa"/>
            <w:vMerge w:val="restart"/>
            <w:tcBorders>
              <w:bottom w:val="single" w:color="000000" w:sz="6" w:space="0"/>
            </w:tcBorders>
            <w:tcMar>
              <w:left w:w="0" w:type="dxa"/>
              <w:right w:w="0" w:type="dxa"/>
            </w:tcMar>
          </w:tcPr>
          <w:p>
            <w:pPr>
              <w:widowControl/>
              <w:autoSpaceDE w:val="0"/>
              <w:autoSpaceDN w:val="0"/>
              <w:spacing w:before="130" w:after="0" w:line="200" w:lineRule="exact"/>
              <w:ind w:left="0" w:right="0" w:firstLine="0"/>
              <w:jc w:val="center"/>
            </w:pPr>
            <w:r>
              <w:rPr>
                <w:rFonts w:ascii="宋体" w:hAnsi="宋体" w:eastAsia="宋体"/>
                <w:b w:val="0"/>
                <w:i w:val="0"/>
                <w:color w:val="000000"/>
                <w:sz w:val="20"/>
              </w:rPr>
              <w:t>收入</w:t>
            </w:r>
          </w:p>
        </w:tc>
        <w:tc>
          <w:tcPr>
            <w:tcW w:w="688" w:type="dxa"/>
            <w:vMerge w:val="continue"/>
          </w:tcPr>
          <w:p/>
        </w:tc>
        <w:tc>
          <w:tcPr>
            <w:tcW w:w="688" w:type="dxa"/>
            <w:vMerge w:val="continue"/>
          </w:tcPr>
          <w:p/>
        </w:tc>
        <w:tc>
          <w:tcPr>
            <w:tcW w:w="688" w:type="dxa"/>
            <w:vMerge w:val="restart"/>
            <w:tcBorders>
              <w:bottom w:val="single" w:color="000000" w:sz="6" w:space="0"/>
            </w:tcBorders>
            <w:tcMar>
              <w:left w:w="0" w:type="dxa"/>
              <w:right w:w="0" w:type="dxa"/>
            </w:tcMar>
          </w:tcPr>
          <w:p>
            <w:pPr>
              <w:widowControl/>
              <w:autoSpaceDE w:val="0"/>
              <w:autoSpaceDN w:val="0"/>
              <w:spacing w:before="130" w:after="0" w:line="200" w:lineRule="exact"/>
              <w:ind w:left="0" w:right="0" w:firstLine="0"/>
              <w:jc w:val="center"/>
            </w:pPr>
            <w:r>
              <w:rPr>
                <w:rFonts w:ascii="宋体" w:hAnsi="宋体" w:eastAsia="宋体"/>
                <w:b w:val="0"/>
                <w:i w:val="0"/>
                <w:color w:val="000000"/>
                <w:sz w:val="20"/>
              </w:rPr>
              <w:t>预算</w:t>
            </w:r>
          </w:p>
        </w:tc>
        <w:tc>
          <w:tcPr>
            <w:tcW w:w="688" w:type="dxa"/>
            <w:vMerge w:val="restart"/>
            <w:tcBorders>
              <w:bottom w:val="single" w:color="000000" w:sz="6" w:space="0"/>
            </w:tcBorders>
            <w:tcMar>
              <w:left w:w="0" w:type="dxa"/>
              <w:right w:w="0" w:type="dxa"/>
            </w:tcMar>
          </w:tcPr>
          <w:p>
            <w:pPr>
              <w:widowControl/>
              <w:autoSpaceDE w:val="0"/>
              <w:autoSpaceDN w:val="0"/>
              <w:spacing w:before="130" w:after="0" w:line="200" w:lineRule="exact"/>
              <w:ind w:left="0" w:right="0" w:firstLine="0"/>
              <w:jc w:val="center"/>
            </w:pPr>
            <w:r>
              <w:rPr>
                <w:rFonts w:ascii="宋体" w:hAnsi="宋体" w:eastAsia="宋体"/>
                <w:b w:val="0"/>
                <w:i w:val="0"/>
                <w:color w:val="000000"/>
                <w:sz w:val="20"/>
              </w:rPr>
              <w:t>金</w:t>
            </w:r>
          </w:p>
        </w:tc>
        <w:tc>
          <w:tcPr>
            <w:tcW w:w="688" w:type="dxa"/>
            <w:vMerge w:val="restart"/>
            <w:tcBorders>
              <w:bottom w:val="single" w:color="000000" w:sz="6" w:space="0"/>
            </w:tcBorders>
            <w:tcMar>
              <w:left w:w="0" w:type="dxa"/>
              <w:right w:w="0" w:type="dxa"/>
            </w:tcMar>
          </w:tcPr>
          <w:p>
            <w:pPr>
              <w:widowControl/>
              <w:autoSpaceDE w:val="0"/>
              <w:autoSpaceDN w:val="0"/>
              <w:spacing w:before="130" w:after="0" w:line="200" w:lineRule="exact"/>
              <w:ind w:left="0" w:right="0" w:firstLine="0"/>
              <w:jc w:val="center"/>
            </w:pPr>
            <w:r>
              <w:rPr>
                <w:rFonts w:ascii="宋体" w:hAnsi="宋体" w:eastAsia="宋体"/>
                <w:b w:val="0"/>
                <w:i w:val="0"/>
                <w:color w:val="000000"/>
                <w:sz w:val="20"/>
              </w:rPr>
              <w:t>预算</w:t>
            </w:r>
          </w:p>
        </w:tc>
        <w:tc>
          <w:tcPr>
            <w:tcW w:w="1376" w:type="dxa"/>
            <w:gridSpan w:val="2"/>
            <w:vMerge w:val="restart"/>
            <w:tcBorders>
              <w:bottom w:val="single" w:color="000000" w:sz="6" w:space="0"/>
            </w:tcBorders>
            <w:tcMar>
              <w:left w:w="0" w:type="dxa"/>
              <w:right w:w="0" w:type="dxa"/>
            </w:tcMar>
          </w:tcPr>
          <w:p>
            <w:pPr>
              <w:widowControl/>
              <w:autoSpaceDE w:val="0"/>
              <w:autoSpaceDN w:val="0"/>
              <w:spacing w:before="130" w:after="0" w:line="200" w:lineRule="exact"/>
              <w:ind w:left="144" w:right="144" w:firstLine="0"/>
              <w:jc w:val="left"/>
            </w:pPr>
            <w:r>
              <w:rPr>
                <w:rFonts w:ascii="宋体" w:hAnsi="宋体" w:eastAsia="宋体"/>
                <w:b w:val="0"/>
                <w:i w:val="0"/>
                <w:color w:val="000000"/>
                <w:sz w:val="20"/>
              </w:rPr>
              <w:t>资金</w:t>
            </w:r>
          </w:p>
        </w:tc>
        <w:tc>
          <w:tcPr>
            <w:tcW w:w="688" w:type="dxa"/>
            <w:vMerge w:val="continue"/>
          </w:tcPr>
          <w:p/>
        </w:tc>
      </w:tr>
      <w:tr>
        <w:tblPrEx>
          <w:tblCellMar>
            <w:top w:w="0" w:type="dxa"/>
            <w:left w:w="108" w:type="dxa"/>
            <w:bottom w:w="0" w:type="dxa"/>
            <w:right w:w="108" w:type="dxa"/>
          </w:tblCellMar>
        </w:tblPrEx>
        <w:trPr>
          <w:trHeight w:val="380" w:hRule="exact"/>
        </w:trPr>
        <w:tc>
          <w:tcPr>
            <w:tcW w:w="688" w:type="dxa"/>
            <w:vMerge w:val="continue"/>
            <w:tcBorders>
              <w:bottom w:val="single" w:color="000000" w:sz="6" w:space="0"/>
            </w:tcBorders>
          </w:tcPr>
          <w:p/>
        </w:tc>
        <w:tc>
          <w:tcPr>
            <w:tcW w:w="688" w:type="dxa"/>
            <w:vMerge w:val="continue"/>
            <w:tcBorders>
              <w:bottom w:val="single" w:color="000000" w:sz="6" w:space="0"/>
            </w:tcBorders>
          </w:tcPr>
          <w:p/>
        </w:tc>
        <w:tc>
          <w:tcPr>
            <w:tcW w:w="3440" w:type="dxa"/>
            <w:gridSpan w:val="5"/>
            <w:tcBorders>
              <w:bottom w:val="single" w:color="000000" w:sz="6" w:space="0"/>
            </w:tcBorders>
            <w:tcMar>
              <w:left w:w="0" w:type="dxa"/>
              <w:right w:w="0" w:type="dxa"/>
            </w:tcMar>
          </w:tcPr>
          <w:p>
            <w:pPr>
              <w:widowControl/>
              <w:autoSpaceDE w:val="0"/>
              <w:autoSpaceDN w:val="0"/>
              <w:spacing w:before="116" w:after="0" w:line="200" w:lineRule="exact"/>
              <w:ind w:left="866" w:right="866" w:firstLine="0"/>
              <w:jc w:val="right"/>
            </w:pPr>
            <w:r>
              <w:rPr>
                <w:rFonts w:ascii="宋体" w:hAnsi="宋体" w:eastAsia="宋体"/>
                <w:b w:val="0"/>
                <w:i w:val="0"/>
                <w:color w:val="000000"/>
                <w:sz w:val="20"/>
              </w:rPr>
              <w:t>款</w:t>
            </w:r>
          </w:p>
        </w:tc>
        <w:tc>
          <w:tcPr>
            <w:tcW w:w="688" w:type="dxa"/>
            <w:vMerge w:val="continue"/>
            <w:tcBorders>
              <w:bottom w:val="single" w:color="000000" w:sz="6" w:space="0"/>
            </w:tcBorders>
          </w:tcPr>
          <w:p/>
        </w:tc>
        <w:tc>
          <w:tcPr>
            <w:tcW w:w="1376" w:type="dxa"/>
            <w:gridSpan w:val="2"/>
            <w:vMerge w:val="continue"/>
            <w:tcBorders>
              <w:bottom w:val="single" w:color="000000" w:sz="6" w:space="0"/>
            </w:tcBorders>
          </w:tcPr>
          <w:p/>
        </w:tc>
        <w:tc>
          <w:tcPr>
            <w:tcW w:w="688" w:type="dxa"/>
            <w:tcBorders>
              <w:bottom w:val="single" w:color="000000" w:sz="6" w:space="0"/>
            </w:tcBorders>
            <w:tcMar>
              <w:left w:w="0" w:type="dxa"/>
              <w:right w:w="0" w:type="dxa"/>
            </w:tcMar>
          </w:tcPr>
          <w:p>
            <w:pPr>
              <w:widowControl/>
              <w:autoSpaceDE w:val="0"/>
              <w:autoSpaceDN w:val="0"/>
              <w:spacing w:before="108" w:after="0" w:line="200" w:lineRule="exact"/>
              <w:ind w:left="0" w:right="0" w:firstLine="0"/>
              <w:jc w:val="center"/>
            </w:pPr>
            <w:r>
              <w:rPr>
                <w:rFonts w:ascii="宋体" w:hAnsi="宋体" w:eastAsia="宋体"/>
                <w:b w:val="0"/>
                <w:i w:val="0"/>
                <w:color w:val="000000"/>
                <w:sz w:val="20"/>
              </w:rPr>
              <w:t>入</w:t>
            </w:r>
          </w:p>
        </w:tc>
        <w:tc>
          <w:tcPr>
            <w:tcW w:w="688" w:type="dxa"/>
            <w:vMerge w:val="continue"/>
            <w:tcBorders>
              <w:bottom w:val="single" w:color="000000" w:sz="6" w:space="0"/>
            </w:tcBorders>
          </w:tcPr>
          <w:p/>
        </w:tc>
        <w:tc>
          <w:tcPr>
            <w:tcW w:w="688" w:type="dxa"/>
            <w:vMerge w:val="continue"/>
            <w:tcBorders>
              <w:bottom w:val="single" w:color="000000" w:sz="6" w:space="0"/>
            </w:tcBorders>
          </w:tcPr>
          <w:p/>
        </w:tc>
        <w:tc>
          <w:tcPr>
            <w:tcW w:w="688" w:type="dxa"/>
            <w:vMerge w:val="continue"/>
            <w:tcBorders>
              <w:bottom w:val="single" w:color="000000" w:sz="6" w:space="0"/>
            </w:tcBorders>
          </w:tcPr>
          <w:p/>
        </w:tc>
        <w:tc>
          <w:tcPr>
            <w:tcW w:w="1376" w:type="dxa"/>
            <w:gridSpan w:val="2"/>
            <w:tcBorders>
              <w:bottom w:val="single" w:color="000000" w:sz="6" w:space="0"/>
            </w:tcBorders>
            <w:tcMar>
              <w:left w:w="0" w:type="dxa"/>
              <w:right w:w="0" w:type="dxa"/>
            </w:tcMar>
          </w:tcPr>
          <w:p>
            <w:pPr>
              <w:widowControl/>
              <w:autoSpaceDE w:val="0"/>
              <w:autoSpaceDN w:val="0"/>
              <w:spacing w:before="108" w:after="0" w:line="200" w:lineRule="exact"/>
              <w:ind w:left="100" w:right="100" w:firstLine="0"/>
              <w:jc w:val="left"/>
            </w:pPr>
            <w:r>
              <w:rPr>
                <w:rFonts w:ascii="宋体" w:hAnsi="宋体" w:eastAsia="宋体"/>
                <w:b w:val="0"/>
                <w:i w:val="0"/>
                <w:color w:val="000000"/>
                <w:sz w:val="20"/>
              </w:rPr>
              <w:t>入</w:t>
            </w:r>
          </w:p>
        </w:tc>
        <w:tc>
          <w:tcPr>
            <w:tcW w:w="688" w:type="dxa"/>
            <w:vMerge w:val="continue"/>
            <w:tcBorders>
              <w:bottom w:val="single" w:color="000000" w:sz="6" w:space="0"/>
            </w:tcBorders>
          </w:tcPr>
          <w:p/>
        </w:tc>
        <w:tc>
          <w:tcPr>
            <w:tcW w:w="688" w:type="dxa"/>
            <w:vMerge w:val="continue"/>
            <w:tcBorders>
              <w:bottom w:val="single" w:color="000000" w:sz="6" w:space="0"/>
            </w:tcBorders>
          </w:tcPr>
          <w:p/>
        </w:tc>
        <w:tc>
          <w:tcPr>
            <w:tcW w:w="688" w:type="dxa"/>
            <w:vMerge w:val="continue"/>
            <w:tcBorders>
              <w:bottom w:val="single" w:color="000000" w:sz="6" w:space="0"/>
            </w:tcBorders>
          </w:tcPr>
          <w:p/>
        </w:tc>
        <w:tc>
          <w:tcPr>
            <w:tcW w:w="1376" w:type="dxa"/>
            <w:gridSpan w:val="2"/>
            <w:vMerge w:val="continue"/>
            <w:tcBorders>
              <w:bottom w:val="single" w:color="000000" w:sz="6" w:space="0"/>
            </w:tcBorders>
          </w:tcPr>
          <w:p/>
        </w:tc>
        <w:tc>
          <w:tcPr>
            <w:tcW w:w="688" w:type="dxa"/>
            <w:tcBorders>
              <w:bottom w:val="single" w:color="000000" w:sz="6" w:space="0"/>
            </w:tcBorders>
            <w:tcMar>
              <w:left w:w="0" w:type="dxa"/>
              <w:right w:w="0" w:type="dxa"/>
            </w:tcMar>
          </w:tcPr>
          <w:p>
            <w:pPr>
              <w:widowControl/>
              <w:autoSpaceDE w:val="0"/>
              <w:autoSpaceDN w:val="0"/>
              <w:spacing w:before="108" w:after="0" w:line="200" w:lineRule="exact"/>
              <w:ind w:left="0" w:right="0" w:firstLine="0"/>
              <w:jc w:val="center"/>
            </w:pPr>
            <w:r>
              <w:rPr>
                <w:rFonts w:ascii="宋体" w:hAnsi="宋体" w:eastAsia="宋体"/>
                <w:b w:val="0"/>
                <w:i w:val="0"/>
                <w:color w:val="000000"/>
                <w:sz w:val="20"/>
              </w:rPr>
              <w:t>金</w:t>
            </w:r>
          </w:p>
        </w:tc>
      </w:tr>
      <w:tr>
        <w:tblPrEx>
          <w:tblCellMar>
            <w:top w:w="0" w:type="dxa"/>
            <w:left w:w="108" w:type="dxa"/>
            <w:bottom w:w="0" w:type="dxa"/>
            <w:right w:w="108" w:type="dxa"/>
          </w:tblCellMar>
        </w:tblPrEx>
        <w:trPr>
          <w:trHeight w:val="326" w:hRule="exact"/>
        </w:trPr>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598" w:right="598" w:firstLine="0"/>
              <w:jc w:val="right"/>
            </w:pPr>
            <w:r>
              <w:rPr>
                <w:rFonts w:ascii="宋体" w:hAnsi="宋体" w:eastAsia="宋体"/>
                <w:b w:val="0"/>
                <w:i w:val="0"/>
                <w:color w:val="000000"/>
                <w:sz w:val="20"/>
              </w:rPr>
              <w:t>合计</w:t>
            </w:r>
          </w:p>
        </w:tc>
        <w:tc>
          <w:tcPr>
            <w:tcW w:w="2064"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26" w:right="26" w:firstLine="0"/>
              <w:jc w:val="right"/>
            </w:pPr>
            <w:r>
              <w:rPr>
                <w:rFonts w:ascii="宋体" w:hAnsi="宋体" w:eastAsia="宋体"/>
                <w:b w:val="0"/>
                <w:i w:val="0"/>
                <w:color w:val="000000"/>
                <w:sz w:val="20"/>
              </w:rPr>
              <w:t>1,479.2 1,479.2 769.2</w:t>
            </w:r>
          </w:p>
        </w:tc>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769.2 710.0</w:t>
            </w:r>
          </w:p>
        </w:tc>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428" w:right="428"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2" w:right="2"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0</w:t>
            </w:r>
          </w:p>
        </w:tc>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0 0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46" w:right="46" w:firstLine="0"/>
              <w:jc w:val="right"/>
            </w:pPr>
            <w:r>
              <w:rPr>
                <w:rFonts w:ascii="宋体" w:hAnsi="宋体" w:eastAsia="宋体"/>
                <w:b w:val="0"/>
                <w:i w:val="0"/>
                <w:color w:val="000000"/>
                <w:sz w:val="20"/>
              </w:rPr>
              <w:t>0</w:t>
            </w:r>
          </w:p>
        </w:tc>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50" w:right="5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809</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30" w:right="130" w:firstLine="0"/>
              <w:jc w:val="left"/>
            </w:pPr>
            <w:r>
              <w:rPr>
                <w:rFonts w:ascii="宋体" w:hAnsi="宋体" w:eastAsia="宋体"/>
                <w:b w:val="0"/>
                <w:i w:val="0"/>
                <w:color w:val="000000"/>
                <w:sz w:val="20"/>
              </w:rPr>
              <w:t>廉村镇</w:t>
            </w:r>
          </w:p>
        </w:tc>
        <w:tc>
          <w:tcPr>
            <w:tcW w:w="2064"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6" w:right="26" w:firstLine="0"/>
              <w:jc w:val="right"/>
            </w:pPr>
            <w:r>
              <w:rPr>
                <w:rFonts w:ascii="宋体" w:hAnsi="宋体" w:eastAsia="宋体"/>
                <w:b w:val="0"/>
                <w:i w:val="0"/>
                <w:color w:val="000000"/>
                <w:sz w:val="20"/>
              </w:rPr>
              <w:t>1,479.2 1,479.2 769.2</w:t>
            </w:r>
          </w:p>
        </w:tc>
        <w:tc>
          <w:tcPr>
            <w:tcW w:w="137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769.2 710.0</w:t>
            </w:r>
          </w:p>
        </w:tc>
        <w:tc>
          <w:tcPr>
            <w:tcW w:w="137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28" w:right="428" w:firstLine="0"/>
              <w:jc w:val="right"/>
            </w:pPr>
            <w:r>
              <w:rPr>
                <w:rFonts w:ascii="宋体" w:hAnsi="宋体" w:eastAsia="宋体"/>
                <w:b w:val="0"/>
                <w:i w:val="0"/>
                <w:color w:val="000000"/>
                <w:sz w:val="20"/>
              </w:rPr>
              <w:t>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0 0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6" w:right="46" w:firstLine="0"/>
              <w:jc w:val="right"/>
            </w:pPr>
            <w:r>
              <w:rPr>
                <w:rFonts w:ascii="宋体" w:hAnsi="宋体" w:eastAsia="宋体"/>
                <w:b w:val="0"/>
                <w:i w:val="0"/>
                <w:color w:val="000000"/>
                <w:sz w:val="20"/>
              </w:rPr>
              <w:t>0</w:t>
            </w:r>
          </w:p>
        </w:tc>
        <w:tc>
          <w:tcPr>
            <w:tcW w:w="137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50" w:right="50" w:firstLine="0"/>
              <w:jc w:val="right"/>
            </w:pPr>
            <w:r>
              <w:rPr>
                <w:rFonts w:ascii="宋体" w:hAnsi="宋体" w:eastAsia="宋体"/>
                <w:b w:val="0"/>
                <w:i w:val="0"/>
                <w:color w:val="000000"/>
                <w:sz w:val="20"/>
              </w:rPr>
              <w:t>0</w:t>
            </w:r>
          </w:p>
        </w:tc>
        <w:tc>
          <w:tcPr>
            <w:tcW w:w="6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948" w:hRule="exact"/>
        </w:trPr>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116" w:right="116" w:firstLine="0"/>
              <w:jc w:val="left"/>
            </w:pPr>
            <w:r>
              <w:rPr>
                <w:rFonts w:ascii="宋体" w:hAnsi="宋体" w:eastAsia="宋体"/>
                <w:b w:val="0"/>
                <w:i w:val="0"/>
                <w:color w:val="000000"/>
                <w:sz w:val="20"/>
              </w:rPr>
              <w:t>809001</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54" w:after="0" w:line="202" w:lineRule="exact"/>
              <w:ind w:left="0" w:right="0" w:firstLine="0"/>
              <w:jc w:val="center"/>
            </w:pPr>
            <w:r>
              <w:rPr>
                <w:rFonts w:ascii="宋体" w:hAnsi="宋体" w:eastAsia="宋体"/>
                <w:b w:val="0"/>
                <w:i w:val="0"/>
                <w:color w:val="000000"/>
                <w:sz w:val="20"/>
              </w:rPr>
              <w:t>叶县廉村镇人</w:t>
            </w:r>
          </w:p>
          <w:p>
            <w:pPr>
              <w:widowControl/>
              <w:autoSpaceDE w:val="0"/>
              <w:autoSpaceDN w:val="0"/>
              <w:spacing w:before="110" w:after="0" w:line="202" w:lineRule="exact"/>
              <w:ind w:left="30" w:right="30" w:firstLine="0"/>
              <w:jc w:val="left"/>
            </w:pPr>
            <w:r>
              <w:rPr>
                <w:rFonts w:ascii="宋体" w:hAnsi="宋体" w:eastAsia="宋体"/>
                <w:b w:val="0"/>
                <w:i w:val="0"/>
                <w:color w:val="000000"/>
                <w:sz w:val="20"/>
              </w:rPr>
              <w:t>民政府</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110" w:right="110" w:firstLine="0"/>
              <w:jc w:val="right"/>
            </w:pPr>
            <w:r>
              <w:rPr>
                <w:rFonts w:ascii="宋体" w:hAnsi="宋体" w:eastAsia="宋体"/>
                <w:b w:val="0"/>
                <w:i w:val="0"/>
                <w:color w:val="000000"/>
                <w:sz w:val="20"/>
              </w:rPr>
              <w:t>621.0</w:t>
            </w:r>
          </w:p>
        </w:tc>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26" w:right="26" w:firstLine="0"/>
              <w:jc w:val="right"/>
            </w:pPr>
            <w:r>
              <w:rPr>
                <w:rFonts w:ascii="宋体" w:hAnsi="宋体" w:eastAsia="宋体"/>
                <w:b w:val="0"/>
                <w:i w:val="0"/>
                <w:color w:val="000000"/>
                <w:sz w:val="20"/>
              </w:rPr>
              <w:t>621.0 621.0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621.0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w:t>
            </w:r>
          </w:p>
        </w:tc>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428" w:right="428"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2" w:right="2"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w:t>
            </w:r>
          </w:p>
        </w:tc>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0 0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46" w:right="46" w:firstLine="0"/>
              <w:jc w:val="right"/>
            </w:pPr>
            <w:r>
              <w:rPr>
                <w:rFonts w:ascii="宋体" w:hAnsi="宋体" w:eastAsia="宋体"/>
                <w:b w:val="0"/>
                <w:i w:val="0"/>
                <w:color w:val="000000"/>
                <w:sz w:val="20"/>
              </w:rPr>
              <w:t>0</w:t>
            </w:r>
          </w:p>
        </w:tc>
        <w:tc>
          <w:tcPr>
            <w:tcW w:w="1376" w:type="dxa"/>
            <w:gridSpan w:val="2"/>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50" w:right="50" w:firstLine="0"/>
              <w:jc w:val="right"/>
            </w:pPr>
            <w:r>
              <w:rPr>
                <w:rFonts w:ascii="宋体" w:hAnsi="宋体" w:eastAsia="宋体"/>
                <w:b w:val="0"/>
                <w:i w:val="0"/>
                <w:color w:val="000000"/>
                <w:sz w:val="20"/>
              </w:rPr>
              <w:t>0</w:t>
            </w:r>
          </w:p>
        </w:tc>
        <w:tc>
          <w:tcPr>
            <w:tcW w:w="688" w:type="dxa"/>
            <w:tcBorders>
              <w:top w:val="single" w:color="000000" w:sz="6" w:space="0"/>
              <w:bottom w:val="single" w:color="000000" w:sz="4" w:space="0"/>
            </w:tcBorders>
            <w:tcMar>
              <w:left w:w="0" w:type="dxa"/>
              <w:right w:w="0" w:type="dxa"/>
            </w:tcMar>
          </w:tcPr>
          <w:p>
            <w:pPr>
              <w:widowControl/>
              <w:autoSpaceDE w:val="0"/>
              <w:autoSpaceDN w:val="0"/>
              <w:spacing w:before="210" w:after="0" w:line="202"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0" w:hRule="exact"/>
        </w:trPr>
        <w:tc>
          <w:tcPr>
            <w:tcW w:w="1376" w:type="dxa"/>
            <w:gridSpan w:val="2"/>
            <w:tcBorders>
              <w:top w:val="single" w:color="000000" w:sz="4" w:space="0"/>
            </w:tcBorders>
            <w:tcMar>
              <w:left w:w="0" w:type="dxa"/>
              <w:right w:w="0" w:type="dxa"/>
            </w:tcMar>
          </w:tcPr>
          <w:p>
            <w:pPr>
              <w:widowControl/>
              <w:autoSpaceDE w:val="0"/>
              <w:autoSpaceDN w:val="0"/>
              <w:spacing w:before="56" w:after="0" w:line="200" w:lineRule="exact"/>
              <w:ind w:left="194" w:right="194" w:firstLine="0"/>
              <w:jc w:val="right"/>
            </w:pPr>
            <w:r>
              <w:rPr>
                <w:rFonts w:ascii="宋体" w:hAnsi="宋体" w:eastAsia="宋体"/>
                <w:b w:val="0"/>
                <w:i w:val="0"/>
                <w:color w:val="000000"/>
                <w:sz w:val="20"/>
              </w:rPr>
              <w:t>叶县廉村镇人</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110" w:right="110" w:firstLine="0"/>
              <w:jc w:val="right"/>
            </w:pPr>
            <w:r>
              <w:rPr>
                <w:rFonts w:ascii="宋体" w:hAnsi="宋体" w:eastAsia="宋体"/>
                <w:b w:val="0"/>
                <w:i w:val="0"/>
                <w:color w:val="000000"/>
                <w:sz w:val="20"/>
              </w:rPr>
              <w:t>858.1</w:t>
            </w:r>
          </w:p>
        </w:tc>
        <w:tc>
          <w:tcPr>
            <w:tcW w:w="1376"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26" w:right="26" w:firstLine="0"/>
              <w:jc w:val="right"/>
            </w:pPr>
            <w:r>
              <w:rPr>
                <w:rFonts w:ascii="宋体" w:hAnsi="宋体" w:eastAsia="宋体"/>
                <w:b w:val="0"/>
                <w:i w:val="0"/>
                <w:color w:val="000000"/>
                <w:sz w:val="20"/>
              </w:rPr>
              <w:t>858.1 148.1</w:t>
            </w:r>
          </w:p>
        </w:tc>
        <w:tc>
          <w:tcPr>
            <w:tcW w:w="1376"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148.1 710.0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1376"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2" w:right="2" w:firstLine="0"/>
              <w:jc w:val="right"/>
            </w:pPr>
            <w:r>
              <w:rPr>
                <w:rFonts w:ascii="宋体" w:hAnsi="宋体" w:eastAsia="宋体"/>
                <w:b w:val="0"/>
                <w:i w:val="0"/>
                <w:color w:val="000000"/>
                <w:sz w:val="20"/>
              </w:rPr>
              <w:t>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1376"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0 0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46" w:right="46" w:firstLine="0"/>
              <w:jc w:val="right"/>
            </w:pPr>
            <w:r>
              <w:rPr>
                <w:rFonts w:ascii="宋体" w:hAnsi="宋体" w:eastAsia="宋体"/>
                <w:b w:val="0"/>
                <w:i w:val="0"/>
                <w:color w:val="000000"/>
                <w:sz w:val="20"/>
              </w:rPr>
              <w:t>0</w:t>
            </w:r>
          </w:p>
        </w:tc>
        <w:tc>
          <w:tcPr>
            <w:tcW w:w="68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1376"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r>
      <w:tr>
        <w:trPr>
          <w:trHeight w:val="680" w:hRule="exact"/>
        </w:trPr>
        <w:tc>
          <w:tcPr>
            <w:tcW w:w="1376" w:type="dxa"/>
            <w:gridSpan w:val="2"/>
            <w:tcBorders>
              <w:bottom w:val="single" w:color="000000" w:sz="6" w:space="0"/>
            </w:tcBorders>
            <w:tcMar>
              <w:left w:w="0" w:type="dxa"/>
              <w:right w:w="0" w:type="dxa"/>
            </w:tcMar>
          </w:tcPr>
          <w:p>
            <w:pPr>
              <w:widowControl/>
              <w:autoSpaceDE w:val="0"/>
              <w:autoSpaceDN w:val="0"/>
              <w:spacing w:before="56" w:after="0" w:line="200" w:lineRule="exact"/>
              <w:ind w:left="896" w:right="896" w:firstLine="0"/>
              <w:jc w:val="right"/>
            </w:pPr>
            <w:r>
              <w:rPr>
                <w:rFonts w:ascii="宋体" w:hAnsi="宋体" w:eastAsia="宋体"/>
                <w:b w:val="0"/>
                <w:i w:val="0"/>
                <w:color w:val="000000"/>
                <w:sz w:val="20"/>
              </w:rPr>
              <w:t>民政府</w:t>
            </w:r>
          </w:p>
        </w:tc>
        <w:tc>
          <w:tcPr>
            <w:tcW w:w="688" w:type="dxa"/>
            <w:vMerge w:val="continue"/>
            <w:tcBorders>
              <w:top w:val="single" w:color="000000" w:sz="4" w:space="0"/>
              <w:bottom w:val="single" w:color="000000" w:sz="6" w:space="0"/>
            </w:tcBorders>
          </w:tcPr>
          <w:p/>
        </w:tc>
        <w:tc>
          <w:tcPr>
            <w:tcW w:w="1376" w:type="dxa"/>
            <w:gridSpan w:val="2"/>
            <w:vMerge w:val="continue"/>
            <w:tcBorders>
              <w:top w:val="single" w:color="000000" w:sz="4" w:space="0"/>
              <w:bottom w:val="single" w:color="000000" w:sz="6" w:space="0"/>
            </w:tcBorders>
          </w:tcPr>
          <w:p/>
        </w:tc>
        <w:tc>
          <w:tcPr>
            <w:tcW w:w="1376" w:type="dxa"/>
            <w:gridSpan w:val="2"/>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1376" w:type="dxa"/>
            <w:gridSpan w:val="2"/>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1376" w:type="dxa"/>
            <w:gridSpan w:val="2"/>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688" w:type="dxa"/>
            <w:vMerge w:val="continue"/>
            <w:tcBorders>
              <w:top w:val="single" w:color="000000" w:sz="4" w:space="0"/>
              <w:bottom w:val="single" w:color="000000" w:sz="6" w:space="0"/>
            </w:tcBorders>
          </w:tcPr>
          <w:p/>
        </w:tc>
        <w:tc>
          <w:tcPr>
            <w:tcW w:w="1376" w:type="dxa"/>
            <w:gridSpan w:val="2"/>
            <w:vMerge w:val="continue"/>
            <w:tcBorders>
              <w:top w:val="single" w:color="000000" w:sz="4" w:space="0"/>
              <w:bottom w:val="single" w:color="000000" w:sz="6" w:space="0"/>
            </w:tcBorders>
          </w:tcPr>
          <w:p/>
        </w:tc>
      </w:tr>
    </w:tbl>
    <w:p>
      <w:pPr>
        <w:widowControl/>
        <w:autoSpaceDE w:val="0"/>
        <w:autoSpaceDN w:val="0"/>
        <w:spacing w:before="16" w:after="0" w:line="180" w:lineRule="exact"/>
        <w:ind w:left="0" w:right="0" w:firstLine="0"/>
        <w:jc w:val="left"/>
      </w:pPr>
      <w:r>
        <w:rPr>
          <w:rFonts w:ascii="宋体" w:hAnsi="宋体" w:eastAsia="宋体"/>
          <w:b w:val="0"/>
          <w:i w:val="0"/>
          <w:color w:val="000000"/>
          <w:sz w:val="18"/>
        </w:rPr>
        <w:t>注：报表金额单位转换时可能存在四舍五入尾数误差。</w:t>
      </w:r>
    </w:p>
    <w:p>
      <w:pPr>
        <w:sectPr>
          <w:pgSz w:w="16838" w:h="11906"/>
          <w:pgMar w:top="424" w:right="858" w:bottom="84" w:left="840" w:header="720" w:footer="720" w:gutter="0"/>
          <w:cols w:space="720" w:num="1"/>
          <w:docGrid w:linePitch="360" w:charSpace="0"/>
        </w:sectPr>
      </w:pP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预算03表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部门支出总体情况表</w:t>
      </w:r>
    </w:p>
    <w:tbl>
      <w:tblPr>
        <w:tblStyle w:val="8"/>
        <w:tblW w:w="0" w:type="auto"/>
        <w:tblInd w:w="0" w:type="dxa"/>
        <w:tblLayout w:type="fixed"/>
        <w:tblCellMar>
          <w:top w:w="0" w:type="dxa"/>
          <w:left w:w="108" w:type="dxa"/>
          <w:bottom w:w="0" w:type="dxa"/>
          <w:right w:w="108" w:type="dxa"/>
        </w:tblCellMar>
      </w:tblPr>
      <w:tblGrid>
        <w:gridCol w:w="1009"/>
        <w:gridCol w:w="1009"/>
        <w:gridCol w:w="1009"/>
        <w:gridCol w:w="1009"/>
        <w:gridCol w:w="1009"/>
        <w:gridCol w:w="1009"/>
        <w:gridCol w:w="1009"/>
        <w:gridCol w:w="1009"/>
        <w:gridCol w:w="1009"/>
        <w:gridCol w:w="1009"/>
        <w:gridCol w:w="1009"/>
        <w:gridCol w:w="1009"/>
        <w:gridCol w:w="1009"/>
        <w:gridCol w:w="1009"/>
        <w:gridCol w:w="1009"/>
      </w:tblGrid>
      <w:tr>
        <w:tblPrEx>
          <w:tblCellMar>
            <w:top w:w="0" w:type="dxa"/>
            <w:left w:w="108" w:type="dxa"/>
            <w:bottom w:w="0" w:type="dxa"/>
            <w:right w:w="108" w:type="dxa"/>
          </w:tblCellMar>
        </w:tblPrEx>
        <w:trPr>
          <w:trHeight w:val="442" w:hRule="exact"/>
        </w:trPr>
        <w:tc>
          <w:tcPr>
            <w:tcW w:w="5700" w:type="dxa"/>
            <w:gridSpan w:val="4"/>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1456" w:type="dxa"/>
            <w:gridSpan w:val="2"/>
            <w:vMerge w:val="restart"/>
            <w:tcBorders>
              <w:bottom w:val="single" w:color="000000" w:sz="4" w:space="0"/>
            </w:tcBorders>
            <w:tcMar>
              <w:left w:w="0" w:type="dxa"/>
              <w:right w:w="0" w:type="dxa"/>
            </w:tcMar>
          </w:tcPr>
          <w:p>
            <w:pPr>
              <w:widowControl/>
              <w:autoSpaceDE w:val="0"/>
              <w:autoSpaceDN w:val="0"/>
              <w:spacing w:before="434" w:after="0" w:line="240" w:lineRule="auto"/>
              <w:ind w:left="616" w:right="616" w:firstLine="0"/>
              <w:jc w:val="right"/>
            </w:pPr>
            <w:r>
              <w:drawing>
                <wp:inline distT="0" distB="0" distL="114300" distR="114300">
                  <wp:extent cx="8255" cy="110490"/>
                  <wp:effectExtent l="0" t="0" r="1079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8889" cy="111112"/>
                          </a:xfrm>
                          <a:prstGeom prst="rect">
                            <a:avLst/>
                          </a:prstGeom>
                        </pic:spPr>
                      </pic:pic>
                    </a:graphicData>
                  </a:graphic>
                </wp:inline>
              </w:drawing>
            </w:r>
          </w:p>
        </w:tc>
        <w:tc>
          <w:tcPr>
            <w:tcW w:w="2950" w:type="dxa"/>
            <w:gridSpan w:val="3"/>
            <w:vMerge w:val="restart"/>
            <w:tcBorders>
              <w:bottom w:val="single" w:color="000000" w:sz="4" w:space="0"/>
            </w:tcBorders>
            <w:tcMar>
              <w:left w:w="0" w:type="dxa"/>
              <w:right w:w="0" w:type="dxa"/>
            </w:tcMar>
          </w:tcPr>
          <w:p>
            <w:pPr>
              <w:widowControl/>
              <w:autoSpaceDE w:val="0"/>
              <w:autoSpaceDN w:val="0"/>
              <w:spacing w:before="504" w:after="0" w:line="200" w:lineRule="exact"/>
              <w:ind w:left="194" w:right="194" w:firstLine="0"/>
              <w:jc w:val="right"/>
            </w:pPr>
            <w:r>
              <w:rPr>
                <w:rFonts w:ascii="宋体" w:hAnsi="宋体" w:eastAsia="宋体"/>
                <w:b w:val="0"/>
                <w:i w:val="0"/>
                <w:color w:val="000000"/>
                <w:sz w:val="20"/>
              </w:rPr>
              <w:t>基本支出</w:t>
            </w:r>
          </w:p>
        </w:tc>
        <w:tc>
          <w:tcPr>
            <w:tcW w:w="3008" w:type="dxa"/>
            <w:gridSpan w:val="3"/>
            <w:vMerge w:val="restart"/>
            <w:tcBorders>
              <w:bottom w:val="single" w:color="000000" w:sz="4" w:space="0"/>
            </w:tcBorders>
            <w:tcMar>
              <w:left w:w="0" w:type="dxa"/>
              <w:right w:w="0" w:type="dxa"/>
            </w:tcMar>
          </w:tcPr>
          <w:p>
            <w:pPr>
              <w:widowControl/>
              <w:autoSpaceDE w:val="0"/>
              <w:autoSpaceDN w:val="0"/>
              <w:spacing w:before="434" w:after="0" w:line="240" w:lineRule="auto"/>
              <w:ind w:left="616" w:right="616" w:firstLine="0"/>
              <w:jc w:val="right"/>
            </w:pPr>
            <w:r>
              <w:drawing>
                <wp:inline distT="0" distB="0" distL="114300" distR="114300">
                  <wp:extent cx="8255" cy="147955"/>
                  <wp:effectExtent l="0" t="0" r="1079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8889" cy="148150"/>
                          </a:xfrm>
                          <a:prstGeom prst="rect">
                            <a:avLst/>
                          </a:prstGeom>
                        </pic:spPr>
                      </pic:pic>
                    </a:graphicData>
                  </a:graphic>
                </wp:inline>
              </w:drawing>
            </w:r>
          </w:p>
        </w:tc>
        <w:tc>
          <w:tcPr>
            <w:tcW w:w="1990" w:type="dxa"/>
            <w:gridSpan w:val="3"/>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6" w:hRule="exact"/>
        </w:trPr>
        <w:tc>
          <w:tcPr>
            <w:tcW w:w="5700" w:type="dxa"/>
            <w:gridSpan w:val="4"/>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46" w:right="146" w:firstLine="0"/>
              <w:jc w:val="left"/>
            </w:pPr>
            <w:r>
              <w:rPr>
                <w:rFonts w:ascii="宋体" w:hAnsi="宋体" w:eastAsia="宋体"/>
                <w:b w:val="0"/>
                <w:i w:val="0"/>
                <w:color w:val="000000"/>
                <w:sz w:val="20"/>
              </w:rPr>
              <w:t>科目编码</w:t>
            </w:r>
          </w:p>
        </w:tc>
        <w:tc>
          <w:tcPr>
            <w:tcW w:w="2018" w:type="dxa"/>
            <w:gridSpan w:val="2"/>
            <w:vMerge w:val="continue"/>
            <w:tcBorders>
              <w:bottom w:val="single" w:color="000000" w:sz="4" w:space="0"/>
            </w:tcBorders>
          </w:tcPr>
          <w:p/>
        </w:tc>
        <w:tc>
          <w:tcPr>
            <w:tcW w:w="3027" w:type="dxa"/>
            <w:gridSpan w:val="3"/>
            <w:vMerge w:val="continue"/>
            <w:tcBorders>
              <w:bottom w:val="single" w:color="000000" w:sz="4" w:space="0"/>
            </w:tcBorders>
          </w:tcPr>
          <w:p/>
        </w:tc>
        <w:tc>
          <w:tcPr>
            <w:tcW w:w="3027" w:type="dxa"/>
            <w:gridSpan w:val="3"/>
            <w:vMerge w:val="continue"/>
            <w:tcBorders>
              <w:bottom w:val="single" w:color="000000" w:sz="4" w:space="0"/>
            </w:tcBorders>
          </w:tcPr>
          <w:p/>
        </w:tc>
        <w:tc>
          <w:tcPr>
            <w:tcW w:w="1990"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86" w:right="286" w:firstLine="0"/>
              <w:jc w:val="left"/>
            </w:pPr>
            <w:r>
              <w:rPr>
                <w:rFonts w:ascii="宋体" w:hAnsi="宋体" w:eastAsia="宋体"/>
                <w:b w:val="0"/>
                <w:i w:val="0"/>
                <w:color w:val="000000"/>
                <w:sz w:val="20"/>
              </w:rPr>
              <w:t>项目支出</w:t>
            </w:r>
          </w:p>
        </w:tc>
      </w:tr>
      <w:tr>
        <w:tblPrEx>
          <w:tblCellMar>
            <w:top w:w="0" w:type="dxa"/>
            <w:left w:w="108" w:type="dxa"/>
            <w:bottom w:w="0" w:type="dxa"/>
            <w:right w:w="108" w:type="dxa"/>
          </w:tblCellMar>
        </w:tblPrEx>
        <w:trPr>
          <w:trHeight w:val="328" w:hRule="exact"/>
        </w:trPr>
        <w:tc>
          <w:tcPr>
            <w:tcW w:w="420" w:type="dxa"/>
            <w:vMerge w:val="restart"/>
            <w:tcBorders>
              <w:top w:val="single" w:color="000000" w:sz="4" w:space="0"/>
              <w:bottom w:val="single" w:color="000000" w:sz="4" w:space="0"/>
            </w:tcBorders>
            <w:tcMar>
              <w:left w:w="0" w:type="dxa"/>
              <w:right w:w="0" w:type="dxa"/>
            </w:tcMar>
          </w:tcPr>
          <w:p>
            <w:pPr>
              <w:widowControl/>
              <w:autoSpaceDE w:val="0"/>
              <w:autoSpaceDN w:val="0"/>
              <w:spacing w:before="376" w:after="0" w:line="200" w:lineRule="exact"/>
              <w:ind w:left="0" w:right="0" w:firstLine="0"/>
              <w:jc w:val="center"/>
            </w:pPr>
            <w:r>
              <w:rPr>
                <w:rFonts w:ascii="宋体" w:hAnsi="宋体" w:eastAsia="宋体"/>
                <w:b w:val="0"/>
                <w:i w:val="0"/>
                <w:color w:val="000000"/>
                <w:sz w:val="20"/>
              </w:rPr>
              <w:t>类</w:t>
            </w:r>
          </w:p>
        </w:tc>
        <w:tc>
          <w:tcPr>
            <w:tcW w:w="660" w:type="dxa"/>
            <w:tcBorders>
              <w:top w:val="single" w:color="000000" w:sz="4" w:space="0"/>
              <w:bottom w:val="single" w:color="000000" w:sz="6" w:space="0"/>
            </w:tcBorders>
            <w:tcMar>
              <w:left w:w="0" w:type="dxa"/>
              <w:right w:w="0" w:type="dxa"/>
            </w:tcMar>
          </w:tcPr>
          <w:p/>
        </w:tc>
        <w:tc>
          <w:tcPr>
            <w:tcW w:w="76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单位代</w:t>
            </w:r>
          </w:p>
        </w:tc>
        <w:tc>
          <w:tcPr>
            <w:tcW w:w="3856" w:type="dxa"/>
            <w:vMerge w:val="restart"/>
            <w:tcBorders>
              <w:top w:val="single" w:color="000000" w:sz="4" w:space="0"/>
              <w:bottom w:val="single" w:color="000000" w:sz="4" w:space="0"/>
            </w:tcBorders>
            <w:tcMar>
              <w:left w:w="0" w:type="dxa"/>
              <w:right w:w="0" w:type="dxa"/>
            </w:tcMar>
          </w:tcPr>
          <w:p>
            <w:pPr>
              <w:widowControl/>
              <w:autoSpaceDE w:val="0"/>
              <w:autoSpaceDN w:val="0"/>
              <w:spacing w:before="214" w:after="0" w:line="200" w:lineRule="exact"/>
              <w:ind w:left="0" w:right="0" w:firstLine="0"/>
              <w:jc w:val="center"/>
            </w:pPr>
            <w:r>
              <w:rPr>
                <w:rFonts w:ascii="宋体" w:hAnsi="宋体" w:eastAsia="宋体"/>
                <w:b w:val="0"/>
                <w:i w:val="0"/>
                <w:color w:val="000000"/>
                <w:sz w:val="20"/>
              </w:rPr>
              <w:t>单位（科目名称）</w:t>
            </w:r>
          </w:p>
        </w:tc>
        <w:tc>
          <w:tcPr>
            <w:tcW w:w="832" w:type="dxa"/>
            <w:vMerge w:val="restart"/>
            <w:tcBorders>
              <w:top w:val="single" w:color="000000" w:sz="4" w:space="0"/>
              <w:bottom w:val="single" w:color="000000" w:sz="4" w:space="0"/>
            </w:tcBorders>
            <w:tcMar>
              <w:left w:w="0" w:type="dxa"/>
              <w:right w:w="0" w:type="dxa"/>
            </w:tcMar>
          </w:tcPr>
          <w:p>
            <w:pPr>
              <w:widowControl/>
              <w:autoSpaceDE w:val="0"/>
              <w:autoSpaceDN w:val="0"/>
              <w:spacing w:before="214" w:after="0" w:line="200" w:lineRule="exact"/>
              <w:ind w:left="0" w:right="0" w:firstLine="0"/>
              <w:jc w:val="center"/>
            </w:pPr>
            <w:r>
              <w:rPr>
                <w:rFonts w:ascii="宋体" w:hAnsi="宋体" w:eastAsia="宋体"/>
                <w:b w:val="0"/>
                <w:i w:val="0"/>
                <w:color w:val="000000"/>
                <w:sz w:val="20"/>
              </w:rPr>
              <w:t>合计</w:t>
            </w:r>
          </w:p>
        </w:tc>
        <w:tc>
          <w:tcPr>
            <w:tcW w:w="624" w:type="dxa"/>
            <w:vMerge w:val="restart"/>
            <w:tcBorders>
              <w:top w:val="single" w:color="000000" w:sz="4" w:space="0"/>
              <w:bottom w:val="single" w:color="000000" w:sz="4" w:space="0"/>
            </w:tcBorders>
            <w:tcMar>
              <w:left w:w="0" w:type="dxa"/>
              <w:right w:w="0" w:type="dxa"/>
            </w:tcMar>
          </w:tcPr>
          <w:p>
            <w:pPr>
              <w:widowControl/>
              <w:autoSpaceDE w:val="0"/>
              <w:autoSpaceDN w:val="0"/>
              <w:spacing w:before="376" w:after="0" w:line="200" w:lineRule="exact"/>
              <w:ind w:left="0" w:right="0" w:firstLine="0"/>
              <w:jc w:val="center"/>
            </w:pPr>
            <w:r>
              <w:rPr>
                <w:rFonts w:ascii="宋体" w:hAnsi="宋体" w:eastAsia="宋体"/>
                <w:b w:val="0"/>
                <w:i w:val="0"/>
                <w:color w:val="000000"/>
                <w:sz w:val="20"/>
              </w:rPr>
              <w:t>小计</w:t>
            </w:r>
          </w:p>
        </w:tc>
        <w:tc>
          <w:tcPr>
            <w:tcW w:w="2950"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人员经费</w:t>
            </w:r>
          </w:p>
        </w:tc>
        <w:tc>
          <w:tcPr>
            <w:tcW w:w="3008"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796" w:right="796" w:firstLine="0"/>
              <w:jc w:val="left"/>
            </w:pPr>
            <w:r>
              <w:rPr>
                <w:rFonts w:ascii="宋体" w:hAnsi="宋体" w:eastAsia="宋体"/>
                <w:b w:val="0"/>
                <w:i w:val="0"/>
                <w:color w:val="000000"/>
                <w:sz w:val="20"/>
              </w:rPr>
              <w:t>公用经费</w:t>
            </w:r>
          </w:p>
        </w:tc>
        <w:tc>
          <w:tcPr>
            <w:tcW w:w="1050" w:type="dxa"/>
            <w:gridSpan w:val="2"/>
            <w:vMerge w:val="restart"/>
            <w:tcBorders>
              <w:top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其他运转</w:t>
            </w:r>
          </w:p>
        </w:tc>
        <w:tc>
          <w:tcPr>
            <w:tcW w:w="940" w:type="dxa"/>
            <w:vMerge w:val="restart"/>
            <w:tcBorders>
              <w:top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特定目标</w:t>
            </w:r>
          </w:p>
        </w:tc>
      </w:tr>
      <w:tr>
        <w:tblPrEx>
          <w:tblCellMar>
            <w:top w:w="0" w:type="dxa"/>
            <w:left w:w="108" w:type="dxa"/>
            <w:bottom w:w="0" w:type="dxa"/>
            <w:right w:w="108" w:type="dxa"/>
          </w:tblCellMar>
        </w:tblPrEx>
        <w:trPr>
          <w:trHeight w:val="154" w:hRule="exact"/>
        </w:trPr>
        <w:tc>
          <w:tcPr>
            <w:tcW w:w="1009" w:type="dxa"/>
            <w:vMerge w:val="continue"/>
            <w:tcBorders>
              <w:top w:val="single" w:color="000000" w:sz="4" w:space="0"/>
              <w:bottom w:val="single" w:color="000000" w:sz="4" w:space="0"/>
            </w:tcBorders>
          </w:tcPr>
          <w:p/>
        </w:tc>
        <w:tc>
          <w:tcPr>
            <w:tcW w:w="660" w:type="dxa"/>
            <w:vMerge w:val="restart"/>
            <w:tcBorders>
              <w:top w:val="single" w:color="000000" w:sz="6" w:space="0"/>
              <w:bottom w:val="single" w:color="000000" w:sz="4" w:space="0"/>
            </w:tcBorders>
            <w:tcMar>
              <w:left w:w="0" w:type="dxa"/>
              <w:right w:w="0" w:type="dxa"/>
            </w:tcMar>
          </w:tcPr>
          <w:p>
            <w:pPr>
              <w:widowControl/>
              <w:autoSpaceDE w:val="0"/>
              <w:autoSpaceDN w:val="0"/>
              <w:spacing w:before="46" w:after="0" w:line="200" w:lineRule="exact"/>
              <w:ind w:left="0" w:right="0" w:firstLine="0"/>
              <w:jc w:val="center"/>
            </w:pPr>
            <w:r>
              <w:rPr>
                <w:rFonts w:ascii="宋体" w:hAnsi="宋体" w:eastAsia="宋体"/>
                <w:b w:val="0"/>
                <w:i w:val="0"/>
                <w:color w:val="000000"/>
                <w:sz w:val="20"/>
              </w:rPr>
              <w:t>款 项</w:t>
            </w:r>
          </w:p>
        </w:tc>
        <w:tc>
          <w:tcPr>
            <w:tcW w:w="764" w:type="dxa"/>
            <w:vMerge w:val="restart"/>
            <w:tcBorders>
              <w:top w:val="single" w:color="000000" w:sz="6" w:space="0"/>
              <w:bottom w:val="single" w:color="000000" w:sz="4" w:space="0"/>
            </w:tcBorders>
            <w:tcMar>
              <w:left w:w="0" w:type="dxa"/>
              <w:right w:w="0" w:type="dxa"/>
            </w:tcMar>
          </w:tcPr>
          <w:p>
            <w:pPr>
              <w:widowControl/>
              <w:autoSpaceDE w:val="0"/>
              <w:autoSpaceDN w:val="0"/>
              <w:spacing w:before="40" w:after="0" w:line="200" w:lineRule="exact"/>
              <w:ind w:left="0" w:right="0" w:firstLine="0"/>
              <w:jc w:val="center"/>
            </w:pPr>
            <w:r>
              <w:rPr>
                <w:rFonts w:ascii="宋体" w:hAnsi="宋体" w:eastAsia="宋体"/>
                <w:b w:val="0"/>
                <w:i w:val="0"/>
                <w:color w:val="000000"/>
                <w:sz w:val="20"/>
              </w:rPr>
              <w:t>码</w:t>
            </w:r>
          </w:p>
        </w:tc>
        <w:tc>
          <w:tcPr>
            <w:tcW w:w="1009" w:type="dxa"/>
            <w:vMerge w:val="continue"/>
            <w:tcBorders>
              <w:top w:val="single" w:color="000000" w:sz="4" w:space="0"/>
              <w:bottom w:val="single" w:color="000000" w:sz="4" w:space="0"/>
            </w:tcBorders>
          </w:tcPr>
          <w:p/>
        </w:tc>
        <w:tc>
          <w:tcPr>
            <w:tcW w:w="1009" w:type="dxa"/>
            <w:vMerge w:val="continue"/>
            <w:tcBorders>
              <w:top w:val="single" w:color="000000" w:sz="4" w:space="0"/>
              <w:bottom w:val="single" w:color="000000" w:sz="4" w:space="0"/>
            </w:tcBorders>
          </w:tcPr>
          <w:p/>
        </w:tc>
        <w:tc>
          <w:tcPr>
            <w:tcW w:w="1009" w:type="dxa"/>
            <w:vMerge w:val="continue"/>
            <w:tcBorders>
              <w:top w:val="single" w:color="000000" w:sz="4" w:space="0"/>
              <w:bottom w:val="single" w:color="000000" w:sz="4" w:space="0"/>
            </w:tcBorders>
          </w:tcPr>
          <w:p/>
        </w:tc>
        <w:tc>
          <w:tcPr>
            <w:tcW w:w="1234" w:type="dxa"/>
            <w:gridSpan w:val="2"/>
            <w:vMerge w:val="restart"/>
            <w:tcBorders>
              <w:top w:val="single" w:color="000000" w:sz="6"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工资福利支</w:t>
            </w:r>
          </w:p>
        </w:tc>
        <w:tc>
          <w:tcPr>
            <w:tcW w:w="1716" w:type="dxa"/>
            <w:vMerge w:val="restart"/>
            <w:tcBorders>
              <w:top w:val="single" w:color="000000" w:sz="6"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对个人和家庭的补</w:t>
            </w:r>
          </w:p>
        </w:tc>
        <w:tc>
          <w:tcPr>
            <w:tcW w:w="1392" w:type="dxa"/>
            <w:vMerge w:val="restart"/>
            <w:tcBorders>
              <w:top w:val="single" w:color="000000" w:sz="6"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商品和服务支</w:t>
            </w:r>
          </w:p>
        </w:tc>
        <w:tc>
          <w:tcPr>
            <w:tcW w:w="986" w:type="dxa"/>
            <w:vMerge w:val="restart"/>
            <w:tcBorders>
              <w:top w:val="single" w:color="000000" w:sz="6"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资本性支</w:t>
            </w:r>
          </w:p>
        </w:tc>
        <w:tc>
          <w:tcPr>
            <w:tcW w:w="630" w:type="dxa"/>
            <w:vMerge w:val="restart"/>
            <w:tcBorders>
              <w:top w:val="single" w:color="000000" w:sz="6" w:space="0"/>
            </w:tcBorders>
            <w:tcMar>
              <w:left w:w="0" w:type="dxa"/>
              <w:right w:w="0" w:type="dxa"/>
            </w:tcMar>
          </w:tcPr>
          <w:p>
            <w:pPr>
              <w:widowControl/>
              <w:autoSpaceDE w:val="0"/>
              <w:autoSpaceDN w:val="0"/>
              <w:spacing w:before="46" w:after="0" w:line="200" w:lineRule="exact"/>
              <w:ind w:left="0" w:right="0" w:firstLine="0"/>
              <w:jc w:val="center"/>
            </w:pPr>
            <w:r>
              <w:rPr>
                <w:rFonts w:ascii="宋体" w:hAnsi="宋体" w:eastAsia="宋体"/>
                <w:b w:val="0"/>
                <w:i w:val="0"/>
                <w:color w:val="000000"/>
                <w:sz w:val="20"/>
              </w:rPr>
              <w:t>小计</w:t>
            </w:r>
          </w:p>
        </w:tc>
        <w:tc>
          <w:tcPr>
            <w:tcW w:w="2018" w:type="dxa"/>
            <w:gridSpan w:val="2"/>
            <w:vMerge w:val="continue"/>
            <w:tcBorders>
              <w:top w:val="single" w:color="000000" w:sz="4" w:space="0"/>
            </w:tcBorders>
          </w:tcPr>
          <w:p/>
        </w:tc>
        <w:tc>
          <w:tcPr>
            <w:tcW w:w="1009" w:type="dxa"/>
            <w:vMerge w:val="continue"/>
            <w:tcBorders>
              <w:top w:val="single" w:color="000000" w:sz="4" w:space="0"/>
            </w:tcBorders>
          </w:tcPr>
          <w:p/>
        </w:tc>
      </w:tr>
      <w:tr>
        <w:tblPrEx>
          <w:tblCellMar>
            <w:top w:w="0" w:type="dxa"/>
            <w:left w:w="108" w:type="dxa"/>
            <w:bottom w:w="0" w:type="dxa"/>
            <w:right w:w="108" w:type="dxa"/>
          </w:tblCellMar>
        </w:tblPrEx>
        <w:trPr>
          <w:trHeight w:val="164" w:hRule="exact"/>
        </w:trPr>
        <w:tc>
          <w:tcPr>
            <w:tcW w:w="1009" w:type="dxa"/>
            <w:vMerge w:val="continue"/>
            <w:tcBorders>
              <w:top w:val="single" w:color="000000" w:sz="4" w:space="0"/>
              <w:bottom w:val="single" w:color="000000" w:sz="4" w:space="0"/>
            </w:tcBorders>
          </w:tcPr>
          <w:p/>
        </w:tc>
        <w:tc>
          <w:tcPr>
            <w:tcW w:w="1009" w:type="dxa"/>
            <w:vMerge w:val="continue"/>
            <w:tcBorders>
              <w:top w:val="single" w:color="000000" w:sz="6" w:space="0"/>
              <w:bottom w:val="single" w:color="000000" w:sz="4" w:space="0"/>
            </w:tcBorders>
          </w:tcPr>
          <w:p/>
        </w:tc>
        <w:tc>
          <w:tcPr>
            <w:tcW w:w="1009" w:type="dxa"/>
            <w:vMerge w:val="continue"/>
            <w:tcBorders>
              <w:top w:val="single" w:color="000000" w:sz="6" w:space="0"/>
              <w:bottom w:val="single" w:color="000000" w:sz="4" w:space="0"/>
            </w:tcBorders>
          </w:tcPr>
          <w:p/>
        </w:tc>
        <w:tc>
          <w:tcPr>
            <w:tcW w:w="1009" w:type="dxa"/>
            <w:vMerge w:val="continue"/>
            <w:tcBorders>
              <w:top w:val="single" w:color="000000" w:sz="4" w:space="0"/>
              <w:bottom w:val="single" w:color="000000" w:sz="4" w:space="0"/>
            </w:tcBorders>
          </w:tcPr>
          <w:p/>
        </w:tc>
        <w:tc>
          <w:tcPr>
            <w:tcW w:w="1009" w:type="dxa"/>
            <w:vMerge w:val="continue"/>
            <w:tcBorders>
              <w:top w:val="single" w:color="000000" w:sz="4" w:space="0"/>
              <w:bottom w:val="single" w:color="000000" w:sz="4" w:space="0"/>
            </w:tcBorders>
          </w:tcPr>
          <w:p/>
        </w:tc>
        <w:tc>
          <w:tcPr>
            <w:tcW w:w="1009" w:type="dxa"/>
            <w:vMerge w:val="continue"/>
            <w:tcBorders>
              <w:top w:val="single" w:color="000000" w:sz="4" w:space="0"/>
              <w:bottom w:val="single" w:color="000000" w:sz="4" w:space="0"/>
            </w:tcBorders>
          </w:tcPr>
          <w:p/>
        </w:tc>
        <w:tc>
          <w:tcPr>
            <w:tcW w:w="2018" w:type="dxa"/>
            <w:gridSpan w:val="2"/>
            <w:vMerge w:val="continue"/>
            <w:tcBorders>
              <w:top w:val="single" w:color="000000" w:sz="6" w:space="0"/>
            </w:tcBorders>
          </w:tcPr>
          <w:p/>
        </w:tc>
        <w:tc>
          <w:tcPr>
            <w:tcW w:w="1009" w:type="dxa"/>
            <w:vMerge w:val="continue"/>
            <w:tcBorders>
              <w:top w:val="single" w:color="000000" w:sz="6" w:space="0"/>
            </w:tcBorders>
          </w:tcPr>
          <w:p/>
        </w:tc>
        <w:tc>
          <w:tcPr>
            <w:tcW w:w="1009" w:type="dxa"/>
            <w:vMerge w:val="continue"/>
            <w:tcBorders>
              <w:top w:val="single" w:color="000000" w:sz="6" w:space="0"/>
            </w:tcBorders>
          </w:tcPr>
          <w:p/>
        </w:tc>
        <w:tc>
          <w:tcPr>
            <w:tcW w:w="1009" w:type="dxa"/>
            <w:vMerge w:val="continue"/>
            <w:tcBorders>
              <w:top w:val="single" w:color="000000" w:sz="6" w:space="0"/>
            </w:tcBorders>
          </w:tcPr>
          <w:p/>
        </w:tc>
        <w:tc>
          <w:tcPr>
            <w:tcW w:w="1009" w:type="dxa"/>
            <w:vMerge w:val="continue"/>
            <w:tcBorders>
              <w:top w:val="single" w:color="000000" w:sz="6" w:space="0"/>
            </w:tcBorders>
          </w:tcPr>
          <w:p/>
        </w:tc>
        <w:tc>
          <w:tcPr>
            <w:tcW w:w="1050" w:type="dxa"/>
            <w:gridSpan w:val="2"/>
            <w:vMerge w:val="restart"/>
            <w:tcBorders>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类</w:t>
            </w:r>
          </w:p>
        </w:tc>
        <w:tc>
          <w:tcPr>
            <w:tcW w:w="940" w:type="dxa"/>
            <w:vMerge w:val="restart"/>
            <w:tcBorders>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类</w:t>
            </w:r>
          </w:p>
        </w:tc>
      </w:tr>
      <w:tr>
        <w:tblPrEx>
          <w:tblCellMar>
            <w:top w:w="0" w:type="dxa"/>
            <w:left w:w="108" w:type="dxa"/>
            <w:bottom w:w="0" w:type="dxa"/>
            <w:right w:w="108" w:type="dxa"/>
          </w:tblCellMar>
        </w:tblPrEx>
        <w:trPr>
          <w:trHeight w:val="322" w:hRule="exact"/>
        </w:trPr>
        <w:tc>
          <w:tcPr>
            <w:tcW w:w="1009" w:type="dxa"/>
            <w:vMerge w:val="continue"/>
            <w:tcBorders>
              <w:top w:val="single" w:color="000000" w:sz="4" w:space="0"/>
              <w:bottom w:val="single" w:color="000000" w:sz="4" w:space="0"/>
            </w:tcBorders>
          </w:tcPr>
          <w:p/>
        </w:tc>
        <w:tc>
          <w:tcPr>
            <w:tcW w:w="1009" w:type="dxa"/>
            <w:vMerge w:val="continue"/>
            <w:tcBorders>
              <w:top w:val="single" w:color="000000" w:sz="6" w:space="0"/>
              <w:bottom w:val="single" w:color="000000" w:sz="4" w:space="0"/>
            </w:tcBorders>
          </w:tcPr>
          <w:p/>
        </w:tc>
        <w:tc>
          <w:tcPr>
            <w:tcW w:w="1009" w:type="dxa"/>
            <w:vMerge w:val="continue"/>
            <w:tcBorders>
              <w:top w:val="single" w:color="000000" w:sz="6" w:space="0"/>
              <w:bottom w:val="single" w:color="000000" w:sz="4" w:space="0"/>
            </w:tcBorders>
          </w:tcPr>
          <w:p/>
        </w:tc>
        <w:tc>
          <w:tcPr>
            <w:tcW w:w="1009" w:type="dxa"/>
            <w:vMerge w:val="continue"/>
            <w:tcBorders>
              <w:top w:val="single" w:color="000000" w:sz="4" w:space="0"/>
              <w:bottom w:val="single" w:color="000000" w:sz="4" w:space="0"/>
            </w:tcBorders>
          </w:tcPr>
          <w:p/>
        </w:tc>
        <w:tc>
          <w:tcPr>
            <w:tcW w:w="1009" w:type="dxa"/>
            <w:vMerge w:val="continue"/>
            <w:tcBorders>
              <w:top w:val="single" w:color="000000" w:sz="4" w:space="0"/>
              <w:bottom w:val="single" w:color="000000" w:sz="4" w:space="0"/>
            </w:tcBorders>
          </w:tcPr>
          <w:p/>
        </w:tc>
        <w:tc>
          <w:tcPr>
            <w:tcW w:w="1009" w:type="dxa"/>
            <w:vMerge w:val="continue"/>
            <w:tcBorders>
              <w:top w:val="single" w:color="000000" w:sz="4" w:space="0"/>
              <w:bottom w:val="single" w:color="000000" w:sz="4" w:space="0"/>
            </w:tcBorders>
          </w:tcPr>
          <w:p/>
        </w:tc>
        <w:tc>
          <w:tcPr>
            <w:tcW w:w="1234" w:type="dxa"/>
            <w:gridSpan w:val="2"/>
            <w:tcBorders>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出</w:t>
            </w:r>
          </w:p>
        </w:tc>
        <w:tc>
          <w:tcPr>
            <w:tcW w:w="1716" w:type="dxa"/>
            <w:tcBorders>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助</w:t>
            </w:r>
          </w:p>
        </w:tc>
        <w:tc>
          <w:tcPr>
            <w:tcW w:w="1392" w:type="dxa"/>
            <w:tcBorders>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出</w:t>
            </w:r>
          </w:p>
        </w:tc>
        <w:tc>
          <w:tcPr>
            <w:tcW w:w="1616" w:type="dxa"/>
            <w:gridSpan w:val="2"/>
            <w:tcBorders>
              <w:bottom w:val="single" w:color="000000" w:sz="4" w:space="0"/>
            </w:tcBorders>
            <w:tcMar>
              <w:left w:w="0" w:type="dxa"/>
              <w:right w:w="0" w:type="dxa"/>
            </w:tcMar>
          </w:tcPr>
          <w:p>
            <w:pPr>
              <w:widowControl/>
              <w:autoSpaceDE w:val="0"/>
              <w:autoSpaceDN w:val="0"/>
              <w:spacing w:before="56" w:after="0" w:line="200" w:lineRule="exact"/>
              <w:ind w:left="396" w:right="396" w:firstLine="0"/>
              <w:jc w:val="left"/>
            </w:pPr>
            <w:r>
              <w:rPr>
                <w:rFonts w:ascii="宋体" w:hAnsi="宋体" w:eastAsia="宋体"/>
                <w:b w:val="0"/>
                <w:i w:val="0"/>
                <w:color w:val="000000"/>
                <w:sz w:val="20"/>
              </w:rPr>
              <w:t>出</w:t>
            </w:r>
          </w:p>
        </w:tc>
        <w:tc>
          <w:tcPr>
            <w:tcW w:w="2018" w:type="dxa"/>
            <w:gridSpan w:val="2"/>
            <w:vMerge w:val="continue"/>
            <w:tcBorders>
              <w:bottom w:val="single" w:color="000000" w:sz="4" w:space="0"/>
            </w:tcBorders>
          </w:tcPr>
          <w:p/>
        </w:tc>
        <w:tc>
          <w:tcPr>
            <w:tcW w:w="1009" w:type="dxa"/>
            <w:vMerge w:val="continue"/>
            <w:tcBorders>
              <w:bottom w:val="single" w:color="000000" w:sz="4" w:space="0"/>
            </w:tcBorders>
          </w:tcPr>
          <w:p/>
        </w:tc>
      </w:tr>
      <w:tr>
        <w:tblPrEx>
          <w:tblCellMar>
            <w:top w:w="0" w:type="dxa"/>
            <w:left w:w="108" w:type="dxa"/>
            <w:bottom w:w="0" w:type="dxa"/>
            <w:right w:w="108" w:type="dxa"/>
          </w:tblCellMar>
        </w:tblPrEx>
        <w:trPr>
          <w:trHeight w:val="436" w:hRule="exact"/>
        </w:trPr>
        <w:tc>
          <w:tcPr>
            <w:tcW w:w="5700" w:type="dxa"/>
            <w:gridSpan w:val="4"/>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998" w:right="1998" w:firstLine="0"/>
              <w:jc w:val="left"/>
            </w:pPr>
            <w:r>
              <w:rPr>
                <w:rFonts w:ascii="宋体" w:hAnsi="宋体" w:eastAsia="宋体"/>
                <w:b w:val="0"/>
                <w:i w:val="0"/>
                <w:color w:val="000000"/>
                <w:sz w:val="20"/>
              </w:rPr>
              <w:t>合计</w:t>
            </w:r>
          </w:p>
        </w:tc>
        <w:tc>
          <w:tcPr>
            <w:tcW w:w="145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1,479.2 769.2</w:t>
            </w:r>
          </w:p>
        </w:tc>
        <w:tc>
          <w:tcPr>
            <w:tcW w:w="123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4" w:right="44" w:firstLine="0"/>
              <w:jc w:val="right"/>
            </w:pPr>
            <w:r>
              <w:rPr>
                <w:rFonts w:ascii="宋体" w:hAnsi="宋体" w:eastAsia="宋体"/>
                <w:b w:val="0"/>
                <w:i w:val="0"/>
                <w:color w:val="000000"/>
                <w:sz w:val="20"/>
              </w:rPr>
              <w:t>553.2</w:t>
            </w:r>
          </w:p>
        </w:tc>
        <w:tc>
          <w:tcPr>
            <w:tcW w:w="17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9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 w:right="8" w:firstLine="0"/>
              <w:jc w:val="right"/>
            </w:pPr>
            <w:r>
              <w:rPr>
                <w:rFonts w:ascii="宋体" w:hAnsi="宋体" w:eastAsia="宋体"/>
                <w:b w:val="0"/>
                <w:i w:val="0"/>
                <w:color w:val="000000"/>
                <w:sz w:val="20"/>
              </w:rPr>
              <w:t>216.0</w:t>
            </w:r>
          </w:p>
        </w:tc>
        <w:tc>
          <w:tcPr>
            <w:tcW w:w="161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0 710.0</w:t>
            </w:r>
          </w:p>
        </w:tc>
        <w:tc>
          <w:tcPr>
            <w:tcW w:w="105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52" w:right="52" w:firstLine="0"/>
              <w:jc w:val="right"/>
            </w:pPr>
            <w:r>
              <w:rPr>
                <w:rFonts w:ascii="宋体" w:hAnsi="宋体" w:eastAsia="宋体"/>
                <w:b w:val="0"/>
                <w:i w:val="0"/>
                <w:color w:val="000000"/>
                <w:sz w:val="20"/>
              </w:rPr>
              <w:t>710.0</w:t>
            </w:r>
          </w:p>
        </w:tc>
        <w:tc>
          <w:tcPr>
            <w:tcW w:w="94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1844"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348" w:right="348" w:firstLine="0"/>
              <w:jc w:val="right"/>
            </w:pPr>
            <w:r>
              <w:rPr>
                <w:rFonts w:ascii="宋体" w:hAnsi="宋体" w:eastAsia="宋体"/>
                <w:b w:val="0"/>
                <w:i w:val="0"/>
                <w:color w:val="000000"/>
                <w:sz w:val="20"/>
              </w:rPr>
              <w:t>809</w:t>
            </w:r>
          </w:p>
        </w:tc>
        <w:tc>
          <w:tcPr>
            <w:tcW w:w="385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54" w:right="154" w:firstLine="0"/>
              <w:jc w:val="left"/>
            </w:pPr>
            <w:r>
              <w:rPr>
                <w:rFonts w:ascii="宋体" w:hAnsi="宋体" w:eastAsia="宋体"/>
                <w:b w:val="0"/>
                <w:i w:val="0"/>
                <w:color w:val="000000"/>
                <w:sz w:val="20"/>
              </w:rPr>
              <w:t>廉村镇</w:t>
            </w:r>
          </w:p>
        </w:tc>
        <w:tc>
          <w:tcPr>
            <w:tcW w:w="145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1,479.2 769.2</w:t>
            </w:r>
          </w:p>
        </w:tc>
        <w:tc>
          <w:tcPr>
            <w:tcW w:w="123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4" w:right="44" w:firstLine="0"/>
              <w:jc w:val="right"/>
            </w:pPr>
            <w:r>
              <w:rPr>
                <w:rFonts w:ascii="宋体" w:hAnsi="宋体" w:eastAsia="宋体"/>
                <w:b w:val="0"/>
                <w:i w:val="0"/>
                <w:color w:val="000000"/>
                <w:sz w:val="20"/>
              </w:rPr>
              <w:t>553.2</w:t>
            </w:r>
          </w:p>
        </w:tc>
        <w:tc>
          <w:tcPr>
            <w:tcW w:w="17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9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 w:right="8" w:firstLine="0"/>
              <w:jc w:val="right"/>
            </w:pPr>
            <w:r>
              <w:rPr>
                <w:rFonts w:ascii="宋体" w:hAnsi="宋体" w:eastAsia="宋体"/>
                <w:b w:val="0"/>
                <w:i w:val="0"/>
                <w:color w:val="000000"/>
                <w:sz w:val="20"/>
              </w:rPr>
              <w:t>216.0</w:t>
            </w:r>
          </w:p>
        </w:tc>
        <w:tc>
          <w:tcPr>
            <w:tcW w:w="161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0 710.0</w:t>
            </w:r>
          </w:p>
        </w:tc>
        <w:tc>
          <w:tcPr>
            <w:tcW w:w="105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52" w:right="52" w:firstLine="0"/>
              <w:jc w:val="right"/>
            </w:pPr>
            <w:r>
              <w:rPr>
                <w:rFonts w:ascii="宋体" w:hAnsi="宋体" w:eastAsia="宋体"/>
                <w:b w:val="0"/>
                <w:i w:val="0"/>
                <w:color w:val="000000"/>
                <w:sz w:val="20"/>
              </w:rPr>
              <w:t>710.0</w:t>
            </w:r>
          </w:p>
        </w:tc>
        <w:tc>
          <w:tcPr>
            <w:tcW w:w="94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38" w:hRule="exact"/>
        </w:trPr>
        <w:tc>
          <w:tcPr>
            <w:tcW w:w="1844"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201 03 01</w:t>
            </w:r>
          </w:p>
        </w:tc>
        <w:tc>
          <w:tcPr>
            <w:tcW w:w="385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54" w:right="154" w:firstLine="0"/>
              <w:jc w:val="left"/>
            </w:pPr>
            <w:r>
              <w:rPr>
                <w:rFonts w:ascii="宋体" w:hAnsi="宋体" w:eastAsia="宋体"/>
                <w:b w:val="0"/>
                <w:i w:val="0"/>
                <w:color w:val="000000"/>
                <w:sz w:val="20"/>
              </w:rPr>
              <w:t>行政运行</w:t>
            </w:r>
          </w:p>
        </w:tc>
        <w:tc>
          <w:tcPr>
            <w:tcW w:w="145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664.5 664.5</w:t>
            </w:r>
          </w:p>
        </w:tc>
        <w:tc>
          <w:tcPr>
            <w:tcW w:w="123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4" w:right="44" w:firstLine="0"/>
              <w:jc w:val="right"/>
            </w:pPr>
            <w:r>
              <w:rPr>
                <w:rFonts w:ascii="宋体" w:hAnsi="宋体" w:eastAsia="宋体"/>
                <w:b w:val="0"/>
                <w:i w:val="0"/>
                <w:color w:val="000000"/>
                <w:sz w:val="20"/>
              </w:rPr>
              <w:t>448.5</w:t>
            </w:r>
          </w:p>
        </w:tc>
        <w:tc>
          <w:tcPr>
            <w:tcW w:w="17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9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 w:right="8" w:firstLine="0"/>
              <w:jc w:val="right"/>
            </w:pPr>
            <w:r>
              <w:rPr>
                <w:rFonts w:ascii="宋体" w:hAnsi="宋体" w:eastAsia="宋体"/>
                <w:b w:val="0"/>
                <w:i w:val="0"/>
                <w:color w:val="000000"/>
                <w:sz w:val="20"/>
              </w:rPr>
              <w:t>216.0</w:t>
            </w:r>
          </w:p>
        </w:tc>
        <w:tc>
          <w:tcPr>
            <w:tcW w:w="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63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105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52" w:right="52" w:firstLine="0"/>
              <w:jc w:val="right"/>
            </w:pPr>
            <w:r>
              <w:rPr>
                <w:rFonts w:ascii="宋体" w:hAnsi="宋体" w:eastAsia="宋体"/>
                <w:b w:val="0"/>
                <w:i w:val="0"/>
                <w:color w:val="000000"/>
                <w:sz w:val="20"/>
              </w:rPr>
              <w:t>0</w:t>
            </w:r>
          </w:p>
        </w:tc>
        <w:tc>
          <w:tcPr>
            <w:tcW w:w="94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1168" w:hRule="exact"/>
        </w:trPr>
        <w:tc>
          <w:tcPr>
            <w:tcW w:w="1844" w:type="dxa"/>
            <w:gridSpan w:val="3"/>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116" w:right="116" w:firstLine="0"/>
              <w:jc w:val="left"/>
            </w:pPr>
            <w:r>
              <w:rPr>
                <w:rFonts w:ascii="宋体" w:hAnsi="宋体" w:eastAsia="宋体"/>
                <w:b w:val="0"/>
                <w:i w:val="0"/>
                <w:color w:val="000000"/>
                <w:sz w:val="20"/>
              </w:rPr>
              <w:t>201 03 99</w:t>
            </w:r>
          </w:p>
        </w:tc>
        <w:tc>
          <w:tcPr>
            <w:tcW w:w="385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其他政府办公厅（室）及相关机构事务支</w:t>
            </w:r>
          </w:p>
          <w:p>
            <w:pPr>
              <w:widowControl/>
              <w:autoSpaceDE w:val="0"/>
              <w:autoSpaceDN w:val="0"/>
              <w:spacing w:before="112" w:after="0" w:line="200" w:lineRule="exact"/>
              <w:ind w:left="54" w:right="54" w:firstLine="0"/>
              <w:jc w:val="left"/>
            </w:pPr>
            <w:r>
              <w:rPr>
                <w:rFonts w:ascii="宋体" w:hAnsi="宋体" w:eastAsia="宋体"/>
                <w:b w:val="0"/>
                <w:i w:val="0"/>
                <w:color w:val="000000"/>
                <w:sz w:val="20"/>
              </w:rPr>
              <w:t>出</w:t>
            </w:r>
          </w:p>
        </w:tc>
        <w:tc>
          <w:tcPr>
            <w:tcW w:w="832" w:type="dxa"/>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6" w:right="6" w:firstLine="0"/>
              <w:jc w:val="right"/>
            </w:pPr>
            <w:r>
              <w:rPr>
                <w:rFonts w:ascii="宋体" w:hAnsi="宋体" w:eastAsia="宋体"/>
                <w:b w:val="0"/>
                <w:i w:val="0"/>
                <w:color w:val="000000"/>
                <w:sz w:val="20"/>
              </w:rPr>
              <w:t>710.0</w:t>
            </w:r>
          </w:p>
        </w:tc>
        <w:tc>
          <w:tcPr>
            <w:tcW w:w="624" w:type="dxa"/>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1234" w:type="dxa"/>
            <w:gridSpan w:val="2"/>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44" w:right="44" w:firstLine="0"/>
              <w:jc w:val="right"/>
            </w:pPr>
            <w:r>
              <w:rPr>
                <w:rFonts w:ascii="宋体" w:hAnsi="宋体" w:eastAsia="宋体"/>
                <w:b w:val="0"/>
                <w:i w:val="0"/>
                <w:color w:val="000000"/>
                <w:sz w:val="20"/>
              </w:rPr>
              <w:t>0</w:t>
            </w:r>
          </w:p>
        </w:tc>
        <w:tc>
          <w:tcPr>
            <w:tcW w:w="1716" w:type="dxa"/>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1392" w:type="dxa"/>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8" w:right="8" w:firstLine="0"/>
              <w:jc w:val="right"/>
            </w:pPr>
            <w:r>
              <w:rPr>
                <w:rFonts w:ascii="宋体" w:hAnsi="宋体" w:eastAsia="宋体"/>
                <w:b w:val="0"/>
                <w:i w:val="0"/>
                <w:color w:val="000000"/>
                <w:sz w:val="20"/>
              </w:rPr>
              <w:t>0</w:t>
            </w:r>
          </w:p>
        </w:tc>
        <w:tc>
          <w:tcPr>
            <w:tcW w:w="1616" w:type="dxa"/>
            <w:gridSpan w:val="2"/>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2" w:right="2" w:firstLine="0"/>
              <w:jc w:val="right"/>
            </w:pPr>
            <w:r>
              <w:rPr>
                <w:rFonts w:ascii="宋体" w:hAnsi="宋体" w:eastAsia="宋体"/>
                <w:b w:val="0"/>
                <w:i w:val="0"/>
                <w:color w:val="000000"/>
                <w:sz w:val="20"/>
              </w:rPr>
              <w:t>0 710.0</w:t>
            </w:r>
          </w:p>
        </w:tc>
        <w:tc>
          <w:tcPr>
            <w:tcW w:w="1050" w:type="dxa"/>
            <w:gridSpan w:val="2"/>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52" w:right="52" w:firstLine="0"/>
              <w:jc w:val="right"/>
            </w:pPr>
            <w:r>
              <w:rPr>
                <w:rFonts w:ascii="宋体" w:hAnsi="宋体" w:eastAsia="宋体"/>
                <w:b w:val="0"/>
                <w:i w:val="0"/>
                <w:color w:val="000000"/>
                <w:sz w:val="20"/>
              </w:rPr>
              <w:t>710.0</w:t>
            </w:r>
          </w:p>
        </w:tc>
        <w:tc>
          <w:tcPr>
            <w:tcW w:w="940" w:type="dxa"/>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1298" w:hRule="exact"/>
        </w:trPr>
        <w:tc>
          <w:tcPr>
            <w:tcW w:w="1844"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208 05 05</w:t>
            </w:r>
          </w:p>
        </w:tc>
        <w:tc>
          <w:tcPr>
            <w:tcW w:w="385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54" w:right="154" w:firstLine="0"/>
              <w:jc w:val="left"/>
            </w:pPr>
            <w:r>
              <w:rPr>
                <w:rFonts w:ascii="宋体" w:hAnsi="宋体" w:eastAsia="宋体"/>
                <w:b w:val="0"/>
                <w:i w:val="0"/>
                <w:color w:val="000000"/>
                <w:sz w:val="20"/>
              </w:rPr>
              <w:t>机关事业单位基本养老保险缴费支出</w:t>
            </w:r>
          </w:p>
        </w:tc>
        <w:tc>
          <w:tcPr>
            <w:tcW w:w="83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6" w:right="6" w:firstLine="0"/>
              <w:jc w:val="right"/>
            </w:pPr>
            <w:r>
              <w:rPr>
                <w:rFonts w:ascii="宋体" w:hAnsi="宋体" w:eastAsia="宋体"/>
                <w:b w:val="0"/>
                <w:i w:val="0"/>
                <w:color w:val="000000"/>
                <w:sz w:val="20"/>
              </w:rPr>
              <w:t>47.3</w:t>
            </w:r>
          </w:p>
        </w:tc>
        <w:tc>
          <w:tcPr>
            <w:tcW w:w="6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47.3</w:t>
            </w:r>
          </w:p>
        </w:tc>
        <w:tc>
          <w:tcPr>
            <w:tcW w:w="123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4" w:right="44" w:firstLine="0"/>
              <w:jc w:val="right"/>
            </w:pPr>
            <w:r>
              <w:rPr>
                <w:rFonts w:ascii="宋体" w:hAnsi="宋体" w:eastAsia="宋体"/>
                <w:b w:val="0"/>
                <w:i w:val="0"/>
                <w:color w:val="000000"/>
                <w:sz w:val="20"/>
              </w:rPr>
              <w:t>47.3</w:t>
            </w:r>
          </w:p>
        </w:tc>
        <w:tc>
          <w:tcPr>
            <w:tcW w:w="17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9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 w:right="8" w:firstLine="0"/>
              <w:jc w:val="right"/>
            </w:pPr>
            <w:r>
              <w:rPr>
                <w:rFonts w:ascii="宋体" w:hAnsi="宋体" w:eastAsia="宋体"/>
                <w:b w:val="0"/>
                <w:i w:val="0"/>
                <w:color w:val="000000"/>
                <w:sz w:val="20"/>
              </w:rPr>
              <w:t>0</w:t>
            </w:r>
          </w:p>
        </w:tc>
        <w:tc>
          <w:tcPr>
            <w:tcW w:w="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63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105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52" w:right="52" w:firstLine="0"/>
              <w:jc w:val="right"/>
            </w:pPr>
            <w:r>
              <w:rPr>
                <w:rFonts w:ascii="宋体" w:hAnsi="宋体" w:eastAsia="宋体"/>
                <w:b w:val="0"/>
                <w:i w:val="0"/>
                <w:color w:val="000000"/>
                <w:sz w:val="20"/>
              </w:rPr>
              <w:t>0</w:t>
            </w:r>
          </w:p>
        </w:tc>
        <w:tc>
          <w:tcPr>
            <w:tcW w:w="94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708" w:hRule="exact"/>
        </w:trPr>
        <w:tc>
          <w:tcPr>
            <w:tcW w:w="1844"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210 11 01</w:t>
            </w:r>
          </w:p>
        </w:tc>
        <w:tc>
          <w:tcPr>
            <w:tcW w:w="385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54" w:right="154" w:firstLine="0"/>
              <w:jc w:val="left"/>
            </w:pPr>
            <w:r>
              <w:rPr>
                <w:rFonts w:ascii="宋体" w:hAnsi="宋体" w:eastAsia="宋体"/>
                <w:b w:val="0"/>
                <w:i w:val="0"/>
                <w:color w:val="000000"/>
                <w:sz w:val="20"/>
              </w:rPr>
              <w:t>行政单位医疗</w:t>
            </w:r>
          </w:p>
        </w:tc>
        <w:tc>
          <w:tcPr>
            <w:tcW w:w="83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 w:right="6" w:firstLine="0"/>
              <w:jc w:val="right"/>
            </w:pPr>
            <w:r>
              <w:rPr>
                <w:rFonts w:ascii="宋体" w:hAnsi="宋体" w:eastAsia="宋体"/>
                <w:b w:val="0"/>
                <w:i w:val="0"/>
                <w:color w:val="000000"/>
                <w:sz w:val="20"/>
              </w:rPr>
              <w:t>9.3</w:t>
            </w:r>
          </w:p>
        </w:tc>
        <w:tc>
          <w:tcPr>
            <w:tcW w:w="62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9.3</w:t>
            </w:r>
          </w:p>
        </w:tc>
        <w:tc>
          <w:tcPr>
            <w:tcW w:w="123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4" w:right="44" w:firstLine="0"/>
              <w:jc w:val="right"/>
            </w:pPr>
            <w:r>
              <w:rPr>
                <w:rFonts w:ascii="宋体" w:hAnsi="宋体" w:eastAsia="宋体"/>
                <w:b w:val="0"/>
                <w:i w:val="0"/>
                <w:color w:val="000000"/>
                <w:sz w:val="20"/>
              </w:rPr>
              <w:t>9.3</w:t>
            </w:r>
          </w:p>
        </w:tc>
        <w:tc>
          <w:tcPr>
            <w:tcW w:w="17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9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 w:right="8" w:firstLine="0"/>
              <w:jc w:val="right"/>
            </w:pPr>
            <w:r>
              <w:rPr>
                <w:rFonts w:ascii="宋体" w:hAnsi="宋体" w:eastAsia="宋体"/>
                <w:b w:val="0"/>
                <w:i w:val="0"/>
                <w:color w:val="000000"/>
                <w:sz w:val="20"/>
              </w:rPr>
              <w:t>0</w:t>
            </w:r>
          </w:p>
        </w:tc>
        <w:tc>
          <w:tcPr>
            <w:tcW w:w="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63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05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52" w:right="52" w:firstLine="0"/>
              <w:jc w:val="right"/>
            </w:pPr>
            <w:r>
              <w:rPr>
                <w:rFonts w:ascii="宋体" w:hAnsi="宋体" w:eastAsia="宋体"/>
                <w:b w:val="0"/>
                <w:i w:val="0"/>
                <w:color w:val="000000"/>
                <w:sz w:val="20"/>
              </w:rPr>
              <w:t>0</w:t>
            </w:r>
          </w:p>
        </w:tc>
        <w:tc>
          <w:tcPr>
            <w:tcW w:w="94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96" w:hRule="exact"/>
        </w:trPr>
        <w:tc>
          <w:tcPr>
            <w:tcW w:w="1844"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210 11 02</w:t>
            </w:r>
          </w:p>
        </w:tc>
        <w:tc>
          <w:tcPr>
            <w:tcW w:w="385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54" w:right="154" w:firstLine="0"/>
              <w:jc w:val="left"/>
            </w:pPr>
            <w:r>
              <w:rPr>
                <w:rFonts w:ascii="宋体" w:hAnsi="宋体" w:eastAsia="宋体"/>
                <w:b w:val="0"/>
                <w:i w:val="0"/>
                <w:color w:val="000000"/>
                <w:sz w:val="20"/>
              </w:rPr>
              <w:t>事业单位医疗</w:t>
            </w:r>
          </w:p>
        </w:tc>
        <w:tc>
          <w:tcPr>
            <w:tcW w:w="83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6" w:right="6" w:firstLine="0"/>
              <w:jc w:val="right"/>
            </w:pPr>
            <w:r>
              <w:rPr>
                <w:rFonts w:ascii="宋体" w:hAnsi="宋体" w:eastAsia="宋体"/>
                <w:b w:val="0"/>
                <w:i w:val="0"/>
                <w:color w:val="000000"/>
                <w:sz w:val="20"/>
              </w:rPr>
              <w:t>12.6</w:t>
            </w:r>
          </w:p>
        </w:tc>
        <w:tc>
          <w:tcPr>
            <w:tcW w:w="6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12.6</w:t>
            </w:r>
          </w:p>
        </w:tc>
        <w:tc>
          <w:tcPr>
            <w:tcW w:w="123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4" w:right="44" w:firstLine="0"/>
              <w:jc w:val="right"/>
            </w:pPr>
            <w:r>
              <w:rPr>
                <w:rFonts w:ascii="宋体" w:hAnsi="宋体" w:eastAsia="宋体"/>
                <w:b w:val="0"/>
                <w:i w:val="0"/>
                <w:color w:val="000000"/>
                <w:sz w:val="20"/>
              </w:rPr>
              <w:t>12.6</w:t>
            </w:r>
          </w:p>
        </w:tc>
        <w:tc>
          <w:tcPr>
            <w:tcW w:w="17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9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 w:right="8" w:firstLine="0"/>
              <w:jc w:val="right"/>
            </w:pPr>
            <w:r>
              <w:rPr>
                <w:rFonts w:ascii="宋体" w:hAnsi="宋体" w:eastAsia="宋体"/>
                <w:b w:val="0"/>
                <w:i w:val="0"/>
                <w:color w:val="000000"/>
                <w:sz w:val="20"/>
              </w:rPr>
              <w:t>0</w:t>
            </w:r>
          </w:p>
        </w:tc>
        <w:tc>
          <w:tcPr>
            <w:tcW w:w="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630" w:type="dxa"/>
            <w:tcBorders>
              <w:top w:val="single" w:color="000000" w:sz="4" w:space="0"/>
              <w:bottom w:val="single" w:color="000000" w:sz="6" w:space="0"/>
            </w:tcBorders>
            <w:tcMar>
              <w:left w:w="0" w:type="dxa"/>
              <w:right w:w="0" w:type="dxa"/>
            </w:tcMar>
          </w:tcPr>
          <w:p>
            <w:pPr>
              <w:widowControl/>
              <w:tabs>
                <w:tab w:val="left" w:pos="528"/>
              </w:tabs>
              <w:autoSpaceDE w:val="0"/>
              <w:autoSpaceDN w:val="0"/>
              <w:spacing w:before="0" w:after="0" w:line="240" w:lineRule="auto"/>
              <w:ind w:left="0" w:right="0" w:firstLine="0"/>
              <w:jc w:val="left"/>
            </w:pPr>
            <w:r>
              <w:drawing>
                <wp:inline distT="0" distB="0" distL="114300" distR="114300">
                  <wp:extent cx="8255" cy="147955"/>
                  <wp:effectExtent l="0" t="0" r="1079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8889" cy="148150"/>
                          </a:xfrm>
                          <a:prstGeom prst="rect">
                            <a:avLst/>
                          </a:prstGeom>
                        </pic:spPr>
                      </pic:pic>
                    </a:graphicData>
                  </a:graphic>
                </wp:inline>
              </w:drawing>
            </w:r>
            <w:r>
              <w:tab/>
            </w:r>
            <w:r>
              <w:rPr>
                <w:rFonts w:ascii="宋体" w:hAnsi="宋体" w:eastAsia="宋体"/>
                <w:b w:val="0"/>
                <w:i w:val="0"/>
                <w:color w:val="000000"/>
                <w:sz w:val="20"/>
              </w:rPr>
              <w:t>0</w:t>
            </w:r>
          </w:p>
        </w:tc>
        <w:tc>
          <w:tcPr>
            <w:tcW w:w="105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52" w:right="52" w:firstLine="0"/>
              <w:jc w:val="right"/>
            </w:pPr>
            <w:r>
              <w:rPr>
                <w:rFonts w:ascii="宋体" w:hAnsi="宋体" w:eastAsia="宋体"/>
                <w:b w:val="0"/>
                <w:i w:val="0"/>
                <w:color w:val="000000"/>
                <w:sz w:val="20"/>
              </w:rPr>
              <w:t>0</w:t>
            </w:r>
          </w:p>
        </w:tc>
        <w:tc>
          <w:tcPr>
            <w:tcW w:w="94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641" w:hRule="exact"/>
        </w:trPr>
        <w:tc>
          <w:tcPr>
            <w:tcW w:w="1844"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221 02 01</w:t>
            </w:r>
          </w:p>
        </w:tc>
        <w:tc>
          <w:tcPr>
            <w:tcW w:w="385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54" w:right="154" w:firstLine="0"/>
              <w:jc w:val="left"/>
            </w:pPr>
            <w:r>
              <w:rPr>
                <w:rFonts w:ascii="宋体" w:hAnsi="宋体" w:eastAsia="宋体"/>
                <w:b w:val="0"/>
                <w:i w:val="0"/>
                <w:color w:val="000000"/>
                <w:sz w:val="20"/>
              </w:rPr>
              <w:t>住房公积金</w:t>
            </w:r>
          </w:p>
        </w:tc>
        <w:tc>
          <w:tcPr>
            <w:tcW w:w="83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 w:right="6" w:firstLine="0"/>
              <w:jc w:val="right"/>
            </w:pPr>
            <w:r>
              <w:rPr>
                <w:rFonts w:ascii="宋体" w:hAnsi="宋体" w:eastAsia="宋体"/>
                <w:b w:val="0"/>
                <w:i w:val="0"/>
                <w:color w:val="000000"/>
                <w:sz w:val="20"/>
              </w:rPr>
              <w:t>35.5</w:t>
            </w:r>
          </w:p>
        </w:tc>
        <w:tc>
          <w:tcPr>
            <w:tcW w:w="62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35.5</w:t>
            </w:r>
          </w:p>
        </w:tc>
        <w:tc>
          <w:tcPr>
            <w:tcW w:w="119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35.5</w:t>
            </w:r>
          </w:p>
        </w:tc>
        <w:tc>
          <w:tcPr>
            <w:tcW w:w="176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9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 w:right="8" w:firstLine="0"/>
              <w:jc w:val="right"/>
            </w:pPr>
            <w:r>
              <w:rPr>
                <w:rFonts w:ascii="宋体" w:hAnsi="宋体" w:eastAsia="宋体"/>
                <w:b w:val="0"/>
                <w:i w:val="0"/>
                <w:color w:val="000000"/>
                <w:sz w:val="20"/>
              </w:rPr>
              <w:t>0</w:t>
            </w:r>
          </w:p>
        </w:tc>
        <w:tc>
          <w:tcPr>
            <w:tcW w:w="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63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99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99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bl>
    <w:p>
      <w:pPr>
        <w:widowControl/>
        <w:autoSpaceDE w:val="0"/>
        <w:autoSpaceDN w:val="0"/>
        <w:spacing w:before="16" w:after="0" w:line="180" w:lineRule="exact"/>
        <w:ind w:left="0" w:right="0" w:firstLine="0"/>
        <w:jc w:val="left"/>
      </w:pPr>
      <w:r>
        <w:rPr>
          <w:rFonts w:ascii="宋体" w:hAnsi="宋体" w:eastAsia="宋体"/>
          <w:b w:val="0"/>
          <w:i w:val="0"/>
          <w:color w:val="000000"/>
          <w:sz w:val="18"/>
        </w:rPr>
        <w:t>注：报表金额单位转换时可能存在四舍五入尾数误差。</w:t>
      </w:r>
    </w:p>
    <w:p>
      <w:pPr>
        <w:sectPr>
          <w:pgSz w:w="16838" w:h="11906"/>
          <w:pgMar w:top="478" w:right="858" w:bottom="84" w:left="840" w:header="720" w:footer="720" w:gutter="0"/>
          <w:cols w:space="720" w:num="1"/>
          <w:docGrid w:linePitch="360" w:charSpace="0"/>
        </w:sectPr>
      </w:pP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预算04表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财政拨款收支总体情况表</w:t>
      </w:r>
    </w:p>
    <w:tbl>
      <w:tblPr>
        <w:tblStyle w:val="8"/>
        <w:tblW w:w="0" w:type="auto"/>
        <w:tblInd w:w="0" w:type="dxa"/>
        <w:tblLayout w:type="fixed"/>
        <w:tblCellMar>
          <w:top w:w="0" w:type="dxa"/>
          <w:left w:w="108" w:type="dxa"/>
          <w:bottom w:w="0" w:type="dxa"/>
          <w:right w:w="108" w:type="dxa"/>
        </w:tblCellMar>
      </w:tblPr>
      <w:tblGrid>
        <w:gridCol w:w="1892"/>
        <w:gridCol w:w="1892"/>
        <w:gridCol w:w="1892"/>
        <w:gridCol w:w="1892"/>
        <w:gridCol w:w="1892"/>
        <w:gridCol w:w="1892"/>
        <w:gridCol w:w="1892"/>
        <w:gridCol w:w="1892"/>
      </w:tblGrid>
      <w:tr>
        <w:tblPrEx>
          <w:tblCellMar>
            <w:top w:w="0" w:type="dxa"/>
            <w:left w:w="108" w:type="dxa"/>
            <w:bottom w:w="0" w:type="dxa"/>
            <w:right w:w="108" w:type="dxa"/>
          </w:tblCellMar>
        </w:tblPrEx>
        <w:trPr>
          <w:trHeight w:val="582" w:hRule="exact"/>
        </w:trPr>
        <w:tc>
          <w:tcPr>
            <w:tcW w:w="3316" w:type="dxa"/>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1004" w:type="dxa"/>
            <w:tcBorders>
              <w:bottom w:val="single" w:color="000000" w:sz="6" w:space="0"/>
            </w:tcBorders>
            <w:tcMar>
              <w:left w:w="0" w:type="dxa"/>
              <w:right w:w="0" w:type="dxa"/>
            </w:tcMar>
          </w:tcPr>
          <w:p/>
        </w:tc>
        <w:tc>
          <w:tcPr>
            <w:tcW w:w="4050" w:type="dxa"/>
            <w:tcBorders>
              <w:bottom w:val="single" w:color="000000" w:sz="6" w:space="0"/>
            </w:tcBorders>
            <w:tcMar>
              <w:left w:w="0" w:type="dxa"/>
              <w:right w:w="0" w:type="dxa"/>
            </w:tcMar>
          </w:tcPr>
          <w:p/>
        </w:tc>
        <w:tc>
          <w:tcPr>
            <w:tcW w:w="1004" w:type="dxa"/>
            <w:tcBorders>
              <w:bottom w:val="single" w:color="000000" w:sz="6" w:space="0"/>
            </w:tcBorders>
            <w:tcMar>
              <w:left w:w="0" w:type="dxa"/>
              <w:right w:w="0" w:type="dxa"/>
            </w:tcMar>
          </w:tcPr>
          <w:p/>
        </w:tc>
        <w:tc>
          <w:tcPr>
            <w:tcW w:w="2500" w:type="dxa"/>
            <w:gridSpan w:val="2"/>
            <w:vMerge w:val="restart"/>
            <w:tcBorders>
              <w:bottom w:val="single" w:color="000000" w:sz="4" w:space="0"/>
            </w:tcBorders>
            <w:tcMar>
              <w:left w:w="0" w:type="dxa"/>
              <w:right w:w="0" w:type="dxa"/>
            </w:tcMar>
          </w:tcPr>
          <w:p>
            <w:pPr>
              <w:widowControl/>
              <w:autoSpaceDE w:val="0"/>
              <w:autoSpaceDN w:val="0"/>
              <w:spacing w:before="504" w:after="0" w:line="200" w:lineRule="exact"/>
              <w:ind w:left="146" w:right="146" w:firstLine="0"/>
              <w:jc w:val="left"/>
            </w:pPr>
            <w:r>
              <w:rPr>
                <w:rFonts w:ascii="宋体" w:hAnsi="宋体" w:eastAsia="宋体"/>
                <w:b w:val="0"/>
                <w:i w:val="0"/>
                <w:color w:val="000000"/>
                <w:sz w:val="20"/>
              </w:rPr>
              <w:t>支出</w:t>
            </w:r>
          </w:p>
        </w:tc>
        <w:tc>
          <w:tcPr>
            <w:tcW w:w="1244" w:type="dxa"/>
            <w:tcBorders>
              <w:bottom w:val="single" w:color="000000" w:sz="6" w:space="0"/>
            </w:tcBorders>
            <w:tcMar>
              <w:left w:w="0" w:type="dxa"/>
              <w:right w:w="0" w:type="dxa"/>
            </w:tcMar>
          </w:tcPr>
          <w:p/>
        </w:tc>
        <w:tc>
          <w:tcPr>
            <w:tcW w:w="1986" w:type="dxa"/>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451" w:hRule="exact"/>
        </w:trPr>
        <w:tc>
          <w:tcPr>
            <w:tcW w:w="33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948" w:right="948" w:firstLine="0"/>
              <w:jc w:val="right"/>
            </w:pPr>
            <w:r>
              <w:rPr>
                <w:rFonts w:ascii="宋体" w:hAnsi="宋体" w:eastAsia="宋体"/>
                <w:b w:val="0"/>
                <w:i w:val="0"/>
                <w:color w:val="000000"/>
                <w:sz w:val="20"/>
              </w:rPr>
              <w:t>收入</w:t>
            </w:r>
          </w:p>
        </w:tc>
        <w:tc>
          <w:tcPr>
            <w:tcW w:w="1004" w:type="dxa"/>
            <w:tcBorders>
              <w:top w:val="single" w:color="000000" w:sz="6" w:space="0"/>
              <w:bottom w:val="single" w:color="000000" w:sz="4" w:space="0"/>
            </w:tcBorders>
            <w:tcMar>
              <w:left w:w="0" w:type="dxa"/>
              <w:right w:w="0" w:type="dxa"/>
            </w:tcMar>
          </w:tcPr>
          <w:p/>
        </w:tc>
        <w:tc>
          <w:tcPr>
            <w:tcW w:w="4050" w:type="dxa"/>
            <w:tcBorders>
              <w:top w:val="single" w:color="000000" w:sz="6" w:space="0"/>
              <w:bottom w:val="single" w:color="000000" w:sz="4" w:space="0"/>
            </w:tcBorders>
            <w:tcMar>
              <w:left w:w="0" w:type="dxa"/>
              <w:right w:w="0" w:type="dxa"/>
            </w:tcMar>
          </w:tcPr>
          <w:p/>
        </w:tc>
        <w:tc>
          <w:tcPr>
            <w:tcW w:w="1004" w:type="dxa"/>
            <w:tcBorders>
              <w:top w:val="single" w:color="000000" w:sz="6" w:space="0"/>
              <w:bottom w:val="single" w:color="000000" w:sz="4" w:space="0"/>
            </w:tcBorders>
            <w:tcMar>
              <w:left w:w="0" w:type="dxa"/>
              <w:right w:w="0" w:type="dxa"/>
            </w:tcMar>
          </w:tcPr>
          <w:p/>
        </w:tc>
        <w:tc>
          <w:tcPr>
            <w:tcW w:w="3784" w:type="dxa"/>
            <w:gridSpan w:val="2"/>
            <w:vMerge w:val="continue"/>
            <w:tcBorders>
              <w:bottom w:val="single" w:color="000000" w:sz="4" w:space="0"/>
            </w:tcBorders>
          </w:tcPr>
          <w:p/>
        </w:tc>
        <w:tc>
          <w:tcPr>
            <w:tcW w:w="1244" w:type="dxa"/>
            <w:tcBorders>
              <w:top w:val="single" w:color="000000" w:sz="6" w:space="0"/>
              <w:bottom w:val="single" w:color="000000" w:sz="4" w:space="0"/>
            </w:tcBorders>
            <w:tcMar>
              <w:left w:w="0" w:type="dxa"/>
              <w:right w:w="0" w:type="dxa"/>
            </w:tcMar>
          </w:tcPr>
          <w:p/>
        </w:tc>
        <w:tc>
          <w:tcPr>
            <w:tcW w:w="1986" w:type="dxa"/>
            <w:tcBorders>
              <w:top w:val="single" w:color="000000" w:sz="6" w:space="0"/>
              <w:bottom w:val="single" w:color="000000" w:sz="4" w:space="0"/>
            </w:tcBorders>
            <w:tcMar>
              <w:left w:w="0" w:type="dxa"/>
              <w:right w:w="0" w:type="dxa"/>
            </w:tcMar>
          </w:tcPr>
          <w:p/>
        </w:tc>
      </w:tr>
      <w:tr>
        <w:trPr>
          <w:trHeight w:val="453" w:hRule="exact"/>
        </w:trPr>
        <w:tc>
          <w:tcPr>
            <w:tcW w:w="331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项目</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金额</w:t>
            </w:r>
          </w:p>
        </w:tc>
        <w:tc>
          <w:tcPr>
            <w:tcW w:w="4050"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项目</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合计</w:t>
            </w:r>
          </w:p>
        </w:tc>
        <w:tc>
          <w:tcPr>
            <w:tcW w:w="250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一般公共预算</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政府性基金</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国有资本经营预算</w:t>
            </w:r>
          </w:p>
        </w:tc>
      </w:tr>
      <w:tr>
        <w:tblPrEx>
          <w:tblCellMar>
            <w:top w:w="0" w:type="dxa"/>
            <w:left w:w="108" w:type="dxa"/>
            <w:bottom w:w="0" w:type="dxa"/>
            <w:right w:w="108" w:type="dxa"/>
          </w:tblCellMar>
        </w:tblPrEx>
        <w:trPr>
          <w:trHeight w:val="328" w:hRule="exact"/>
        </w:trPr>
        <w:tc>
          <w:tcPr>
            <w:tcW w:w="3316" w:type="dxa"/>
            <w:tcBorders>
              <w:top w:val="single" w:color="000000" w:sz="6" w:space="0"/>
              <w:bottom w:val="single" w:color="000000" w:sz="4" w:space="0"/>
            </w:tcBorders>
            <w:tcMar>
              <w:left w:w="0" w:type="dxa"/>
              <w:right w:w="0" w:type="dxa"/>
            </w:tcMar>
          </w:tcPr>
          <w:p/>
        </w:tc>
        <w:tc>
          <w:tcPr>
            <w:tcW w:w="1004" w:type="dxa"/>
            <w:tcBorders>
              <w:top w:val="single" w:color="000000" w:sz="6" w:space="0"/>
              <w:bottom w:val="single" w:color="000000" w:sz="4" w:space="0"/>
            </w:tcBorders>
            <w:tcMar>
              <w:left w:w="0" w:type="dxa"/>
              <w:right w:w="0" w:type="dxa"/>
            </w:tcMar>
          </w:tcPr>
          <w:p/>
        </w:tc>
        <w:tc>
          <w:tcPr>
            <w:tcW w:w="4050" w:type="dxa"/>
            <w:tcBorders>
              <w:top w:val="single" w:color="000000" w:sz="6" w:space="0"/>
              <w:bottom w:val="single" w:color="000000" w:sz="4" w:space="0"/>
            </w:tcBorders>
            <w:tcMar>
              <w:left w:w="0" w:type="dxa"/>
              <w:right w:w="0" w:type="dxa"/>
            </w:tcMar>
          </w:tcPr>
          <w:p/>
        </w:tc>
        <w:tc>
          <w:tcPr>
            <w:tcW w:w="1004" w:type="dxa"/>
            <w:tcBorders>
              <w:top w:val="single" w:color="000000" w:sz="6" w:space="0"/>
              <w:bottom w:val="single" w:color="000000" w:sz="4" w:space="0"/>
            </w:tcBorders>
            <w:tcMar>
              <w:left w:w="0" w:type="dxa"/>
              <w:right w:w="0" w:type="dxa"/>
            </w:tcMar>
          </w:tcP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小计</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其中：财政拨款</w:t>
            </w:r>
          </w:p>
        </w:tc>
        <w:tc>
          <w:tcPr>
            <w:tcW w:w="1244" w:type="dxa"/>
            <w:tcBorders>
              <w:top w:val="single" w:color="000000" w:sz="6" w:space="0"/>
              <w:bottom w:val="single" w:color="000000" w:sz="4" w:space="0"/>
            </w:tcBorders>
            <w:tcMar>
              <w:left w:w="0" w:type="dxa"/>
              <w:right w:w="0" w:type="dxa"/>
            </w:tcMar>
          </w:tcPr>
          <w:p/>
        </w:tc>
        <w:tc>
          <w:tcPr>
            <w:tcW w:w="1986" w:type="dxa"/>
            <w:tcBorders>
              <w:top w:val="single" w:color="000000" w:sz="6" w:space="0"/>
              <w:bottom w:val="single" w:color="000000" w:sz="4" w:space="0"/>
            </w:tcBorders>
            <w:tcMar>
              <w:left w:w="0" w:type="dxa"/>
              <w:right w:w="0" w:type="dxa"/>
            </w:tcMar>
          </w:tcPr>
          <w:p/>
        </w:tc>
      </w:tr>
      <w:tr>
        <w:tblPrEx>
          <w:tblCellMar>
            <w:top w:w="0" w:type="dxa"/>
            <w:left w:w="108" w:type="dxa"/>
            <w:bottom w:w="0" w:type="dxa"/>
            <w:right w:w="108" w:type="dxa"/>
          </w:tblCellMar>
        </w:tblPrEx>
        <w:trPr>
          <w:trHeight w:val="326" w:hRule="exact"/>
        </w:trPr>
        <w:tc>
          <w:tcPr>
            <w:tcW w:w="33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一、本年收入</w:t>
            </w: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304" w:right="304" w:firstLine="0"/>
              <w:jc w:val="left"/>
            </w:pPr>
            <w:r>
              <w:rPr>
                <w:rFonts w:ascii="宋体" w:hAnsi="宋体" w:eastAsia="宋体"/>
                <w:b w:val="0"/>
                <w:i w:val="0"/>
                <w:color w:val="000000"/>
                <w:sz w:val="20"/>
              </w:rPr>
              <w:t>1,479.2 一、本年支出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1,479.2</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769.2</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769.2</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710.0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36" w:hRule="exact"/>
        </w:trPr>
        <w:tc>
          <w:tcPr>
            <w:tcW w:w="33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（一）一般公共预算拨款</w:t>
            </w: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504" w:right="504" w:firstLine="0"/>
              <w:jc w:val="left"/>
            </w:pPr>
            <w:r>
              <w:rPr>
                <w:rFonts w:ascii="宋体" w:hAnsi="宋体" w:eastAsia="宋体"/>
                <w:b w:val="0"/>
                <w:i w:val="0"/>
                <w:color w:val="000000"/>
                <w:sz w:val="20"/>
              </w:rPr>
              <w:t>769.2 （一）一般公共服务支出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1,374.5</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664.5</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664.5</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710.0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98" w:hRule="exact"/>
        </w:trPr>
        <w:tc>
          <w:tcPr>
            <w:tcW w:w="331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16" w:right="116" w:firstLine="0"/>
              <w:jc w:val="left"/>
            </w:pPr>
            <w:r>
              <w:rPr>
                <w:rFonts w:ascii="宋体" w:hAnsi="宋体" w:eastAsia="宋体"/>
                <w:b w:val="0"/>
                <w:i w:val="0"/>
                <w:color w:val="000000"/>
                <w:sz w:val="20"/>
              </w:rPr>
              <w:t>　　 其中：财政拨款</w:t>
            </w: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504" w:right="504" w:firstLine="0"/>
              <w:jc w:val="left"/>
            </w:pPr>
            <w:r>
              <w:rPr>
                <w:rFonts w:ascii="宋体" w:hAnsi="宋体" w:eastAsia="宋体"/>
                <w:b w:val="0"/>
                <w:i w:val="0"/>
                <w:color w:val="000000"/>
                <w:sz w:val="20"/>
              </w:rPr>
              <w:t>769.2 （二）外交支出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21" w:hRule="exact"/>
        </w:trPr>
        <w:tc>
          <w:tcPr>
            <w:tcW w:w="33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（二）政府性基金预算拨款</w:t>
            </w: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504" w:right="504" w:firstLine="0"/>
              <w:jc w:val="left"/>
            </w:pPr>
            <w:r>
              <w:rPr>
                <w:rFonts w:ascii="宋体" w:hAnsi="宋体" w:eastAsia="宋体"/>
                <w:b w:val="0"/>
                <w:i w:val="0"/>
                <w:color w:val="000000"/>
                <w:sz w:val="20"/>
              </w:rPr>
              <w:t>710.0 （三）国防支出(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23" w:hRule="exact"/>
        </w:trPr>
        <w:tc>
          <w:tcPr>
            <w:tcW w:w="33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（三）国有资本经营预算拨款</w:t>
            </w: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904" w:right="904" w:firstLine="0"/>
              <w:jc w:val="left"/>
            </w:pPr>
            <w:r>
              <w:rPr>
                <w:rFonts w:ascii="宋体" w:hAnsi="宋体" w:eastAsia="宋体"/>
                <w:b w:val="0"/>
                <w:i w:val="0"/>
                <w:color w:val="000000"/>
                <w:sz w:val="20"/>
              </w:rPr>
              <w:t>0 （四）公共安全支出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3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二、上年结转</w:t>
            </w: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904" w:right="904" w:firstLine="0"/>
              <w:jc w:val="left"/>
            </w:pPr>
            <w:r>
              <w:rPr>
                <w:rFonts w:ascii="宋体" w:hAnsi="宋体" w:eastAsia="宋体"/>
                <w:b w:val="0"/>
                <w:i w:val="0"/>
                <w:color w:val="000000"/>
                <w:sz w:val="20"/>
              </w:rPr>
              <w:t>0 （五）教育支出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08" w:hRule="exact"/>
        </w:trPr>
        <w:tc>
          <w:tcPr>
            <w:tcW w:w="33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（一）一般公共预算拨款</w:t>
            </w: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904" w:right="904" w:firstLine="0"/>
              <w:jc w:val="left"/>
            </w:pPr>
            <w:r>
              <w:rPr>
                <w:rFonts w:ascii="宋体" w:hAnsi="宋体" w:eastAsia="宋体"/>
                <w:b w:val="0"/>
                <w:i w:val="0"/>
                <w:color w:val="000000"/>
                <w:sz w:val="20"/>
              </w:rPr>
              <w:t>0 （六）科学技术支出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38" w:hRule="exact"/>
        </w:trPr>
        <w:tc>
          <w:tcPr>
            <w:tcW w:w="33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（二）政府性基金预算拨款</w:t>
            </w: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904" w:right="904" w:firstLine="0"/>
              <w:jc w:val="left"/>
            </w:pPr>
            <w:r>
              <w:rPr>
                <w:rFonts w:ascii="宋体" w:hAnsi="宋体" w:eastAsia="宋体"/>
                <w:b w:val="0"/>
                <w:i w:val="0"/>
                <w:color w:val="000000"/>
                <w:sz w:val="20"/>
              </w:rPr>
              <w:t>0 （七）文化体育旅游与传媒支出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516" w:hRule="exact"/>
        </w:trPr>
        <w:tc>
          <w:tcPr>
            <w:tcW w:w="33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（三）国有资本经营预算拨款</w:t>
            </w: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904" w:right="904" w:firstLine="0"/>
              <w:jc w:val="left"/>
            </w:pPr>
            <w:r>
              <w:rPr>
                <w:rFonts w:ascii="宋体" w:hAnsi="宋体" w:eastAsia="宋体"/>
                <w:b w:val="0"/>
                <w:i w:val="0"/>
                <w:color w:val="000000"/>
                <w:sz w:val="20"/>
              </w:rPr>
              <w:t>0 （八）社会保障和就业支出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47.3</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47.3</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47.3</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316" w:type="dxa"/>
            <w:tcBorders>
              <w:top w:val="single" w:color="000000" w:sz="6" w:space="0"/>
              <w:bottom w:val="single" w:color="000000" w:sz="4" w:space="0"/>
            </w:tcBorders>
            <w:tcMar>
              <w:left w:w="0" w:type="dxa"/>
              <w:right w:w="0" w:type="dxa"/>
            </w:tcMar>
          </w:tcP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（九）医疗卫生与计划生育支出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93" w:hRule="exact"/>
        </w:trPr>
        <w:tc>
          <w:tcPr>
            <w:tcW w:w="3316" w:type="dxa"/>
            <w:tcBorders>
              <w:top w:val="single" w:color="000000" w:sz="4" w:space="0"/>
              <w:bottom w:val="single" w:color="000000" w:sz="6" w:space="0"/>
            </w:tcBorders>
            <w:tcMar>
              <w:left w:w="0" w:type="dxa"/>
              <w:right w:w="0" w:type="dxa"/>
            </w:tcMar>
          </w:tcP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20" w:right="1120" w:firstLine="0"/>
              <w:jc w:val="left"/>
            </w:pPr>
            <w:r>
              <w:rPr>
                <w:rFonts w:ascii="宋体" w:hAnsi="宋体" w:eastAsia="宋体"/>
                <w:b w:val="0"/>
                <w:i w:val="0"/>
                <w:color w:val="000000"/>
                <w:sz w:val="20"/>
              </w:rPr>
              <w:t>（十）卫生健康支出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21.9</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21.9</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21.9</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53" w:hRule="exact"/>
        </w:trPr>
        <w:tc>
          <w:tcPr>
            <w:tcW w:w="3316" w:type="dxa"/>
            <w:tcBorders>
              <w:top w:val="single" w:color="000000" w:sz="6" w:space="0"/>
              <w:bottom w:val="single" w:color="000000" w:sz="4" w:space="0"/>
            </w:tcBorders>
            <w:tcMar>
              <w:left w:w="0" w:type="dxa"/>
              <w:right w:w="0" w:type="dxa"/>
            </w:tcMar>
          </w:tcP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（十一）节能环保支出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66" w:hRule="exact"/>
        </w:trPr>
        <w:tc>
          <w:tcPr>
            <w:tcW w:w="3316" w:type="dxa"/>
            <w:tcBorders>
              <w:top w:val="single" w:color="000000" w:sz="4" w:space="0"/>
              <w:bottom w:val="single" w:color="000000" w:sz="6" w:space="0"/>
            </w:tcBorders>
            <w:tcMar>
              <w:left w:w="0" w:type="dxa"/>
              <w:right w:w="0" w:type="dxa"/>
            </w:tcMar>
          </w:tcP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（十二）城乡社区事务支出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43" w:hRule="exact"/>
        </w:trPr>
        <w:tc>
          <w:tcPr>
            <w:tcW w:w="3316" w:type="dxa"/>
            <w:tcBorders>
              <w:top w:val="single" w:color="000000" w:sz="6" w:space="0"/>
              <w:bottom w:val="single" w:color="000000" w:sz="4" w:space="0"/>
            </w:tcBorders>
            <w:tcMar>
              <w:left w:w="0" w:type="dxa"/>
              <w:right w:w="0" w:type="dxa"/>
            </w:tcMar>
          </w:tcP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（十三）农林水事务支出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66" w:hRule="exact"/>
        </w:trPr>
        <w:tc>
          <w:tcPr>
            <w:tcW w:w="3316" w:type="dxa"/>
            <w:tcBorders>
              <w:top w:val="single" w:color="000000" w:sz="4" w:space="0"/>
              <w:bottom w:val="single" w:color="000000" w:sz="6" w:space="0"/>
            </w:tcBorders>
            <w:tcMar>
              <w:left w:w="0" w:type="dxa"/>
              <w:right w:w="0" w:type="dxa"/>
            </w:tcMar>
          </w:tcP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20" w:right="1120" w:firstLine="0"/>
              <w:jc w:val="left"/>
            </w:pPr>
            <w:r>
              <w:rPr>
                <w:rFonts w:ascii="宋体" w:hAnsi="宋体" w:eastAsia="宋体"/>
                <w:b w:val="0"/>
                <w:i w:val="0"/>
                <w:color w:val="000000"/>
                <w:sz w:val="20"/>
              </w:rPr>
              <w:t>（十四）交通运输支出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511" w:hRule="exact"/>
        </w:trPr>
        <w:tc>
          <w:tcPr>
            <w:tcW w:w="3316" w:type="dxa"/>
            <w:tcBorders>
              <w:top w:val="single" w:color="000000" w:sz="6" w:space="0"/>
              <w:bottom w:val="single" w:color="000000" w:sz="4" w:space="0"/>
            </w:tcBorders>
            <w:tcMar>
              <w:left w:w="0" w:type="dxa"/>
              <w:right w:w="0" w:type="dxa"/>
            </w:tcMar>
          </w:tcP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（十五）资源勘探信息等支出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548" w:hRule="exact"/>
        </w:trPr>
        <w:tc>
          <w:tcPr>
            <w:tcW w:w="3316" w:type="dxa"/>
            <w:tcBorders>
              <w:top w:val="single" w:color="000000" w:sz="4" w:space="0"/>
              <w:bottom w:val="single" w:color="000000" w:sz="6" w:space="0"/>
            </w:tcBorders>
            <w:tcMar>
              <w:left w:w="0" w:type="dxa"/>
              <w:right w:w="0" w:type="dxa"/>
            </w:tcMar>
          </w:tcP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20" w:right="1120" w:firstLine="0"/>
              <w:jc w:val="left"/>
            </w:pPr>
            <w:r>
              <w:rPr>
                <w:rFonts w:ascii="宋体" w:hAnsi="宋体" w:eastAsia="宋体"/>
                <w:b w:val="0"/>
                <w:i w:val="0"/>
                <w:color w:val="000000"/>
                <w:sz w:val="20"/>
              </w:rPr>
              <w:t>（十六）商业服务业等支出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rPr>
          <w:trHeight w:val="438" w:hRule="exact"/>
        </w:trPr>
        <w:tc>
          <w:tcPr>
            <w:tcW w:w="3316" w:type="dxa"/>
            <w:tcBorders>
              <w:top w:val="single" w:color="000000" w:sz="6" w:space="0"/>
              <w:bottom w:val="single" w:color="000000" w:sz="4" w:space="0"/>
            </w:tcBorders>
            <w:tcMar>
              <w:left w:w="0" w:type="dxa"/>
              <w:right w:w="0" w:type="dxa"/>
            </w:tcMar>
          </w:tcP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（十七）金融支出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21" w:hRule="exact"/>
        </w:trPr>
        <w:tc>
          <w:tcPr>
            <w:tcW w:w="3316" w:type="dxa"/>
            <w:tcBorders>
              <w:top w:val="single" w:color="000000" w:sz="4" w:space="0"/>
              <w:bottom w:val="single" w:color="000000" w:sz="6" w:space="0"/>
            </w:tcBorders>
            <w:tcMar>
              <w:left w:w="0" w:type="dxa"/>
              <w:right w:w="0" w:type="dxa"/>
            </w:tcMar>
          </w:tcP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20" w:right="1120" w:firstLine="0"/>
              <w:jc w:val="left"/>
            </w:pPr>
            <w:r>
              <w:rPr>
                <w:rFonts w:ascii="宋体" w:hAnsi="宋体" w:eastAsia="宋体"/>
                <w:b w:val="0"/>
                <w:i w:val="0"/>
                <w:color w:val="000000"/>
                <w:sz w:val="20"/>
              </w:rPr>
              <w:t>（十九）援助其他地区支出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3316" w:type="dxa"/>
            <w:tcBorders>
              <w:top w:val="single" w:color="000000" w:sz="6" w:space="0"/>
              <w:bottom w:val="single" w:color="000000" w:sz="4" w:space="0"/>
            </w:tcBorders>
            <w:tcMar>
              <w:left w:w="0" w:type="dxa"/>
              <w:right w:w="0" w:type="dxa"/>
            </w:tcMar>
          </w:tcP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930" w:right="930" w:firstLine="0"/>
              <w:jc w:val="right"/>
            </w:pPr>
            <w:r>
              <w:rPr>
                <w:rFonts w:ascii="宋体" w:hAnsi="宋体" w:eastAsia="宋体"/>
                <w:b w:val="0"/>
                <w:i w:val="0"/>
                <w:color w:val="000000"/>
                <w:sz w:val="20"/>
              </w:rPr>
              <w:t>（二十）自然资源海洋气象等支出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528" w:hRule="exact"/>
        </w:trPr>
        <w:tc>
          <w:tcPr>
            <w:tcW w:w="3316" w:type="dxa"/>
            <w:tcBorders>
              <w:top w:val="single" w:color="000000" w:sz="4" w:space="0"/>
              <w:bottom w:val="single" w:color="000000" w:sz="6" w:space="0"/>
            </w:tcBorders>
            <w:tcMar>
              <w:left w:w="0" w:type="dxa"/>
              <w:right w:w="0" w:type="dxa"/>
            </w:tcMar>
          </w:tcP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20" w:right="1120" w:firstLine="0"/>
              <w:jc w:val="left"/>
            </w:pPr>
            <w:r>
              <w:rPr>
                <w:rFonts w:ascii="宋体" w:hAnsi="宋体" w:eastAsia="宋体"/>
                <w:b w:val="0"/>
                <w:i w:val="0"/>
                <w:color w:val="000000"/>
                <w:sz w:val="20"/>
              </w:rPr>
              <w:t>（二十一）住房保障支出</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35.5</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35.5</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35.5</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36" w:hRule="exact"/>
        </w:trPr>
        <w:tc>
          <w:tcPr>
            <w:tcW w:w="3316" w:type="dxa"/>
            <w:tcBorders>
              <w:top w:val="single" w:color="000000" w:sz="6" w:space="0"/>
              <w:bottom w:val="single" w:color="000000" w:sz="4" w:space="0"/>
            </w:tcBorders>
            <w:tcMar>
              <w:left w:w="0" w:type="dxa"/>
              <w:right w:w="0" w:type="dxa"/>
            </w:tcMar>
          </w:tcP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（二十二）粮油物资储备支出</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468" w:hRule="exact"/>
        </w:trPr>
        <w:tc>
          <w:tcPr>
            <w:tcW w:w="3316" w:type="dxa"/>
            <w:tcBorders>
              <w:top w:val="single" w:color="000000" w:sz="4" w:space="0"/>
              <w:bottom w:val="single" w:color="000000" w:sz="6" w:space="0"/>
            </w:tcBorders>
            <w:tcMar>
              <w:left w:w="0" w:type="dxa"/>
              <w:right w:w="0" w:type="dxa"/>
            </w:tcMar>
          </w:tcPr>
          <w:p/>
        </w:tc>
        <w:tc>
          <w:tcPr>
            <w:tcW w:w="505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20" w:right="1120" w:firstLine="0"/>
              <w:jc w:val="left"/>
            </w:pPr>
            <w:r>
              <w:rPr>
                <w:rFonts w:ascii="宋体" w:hAnsi="宋体" w:eastAsia="宋体"/>
                <w:b w:val="0"/>
                <w:i w:val="0"/>
                <w:color w:val="000000"/>
                <w:sz w:val="20"/>
              </w:rPr>
              <w:t>（二十三）国有资本经营预算</w:t>
            </w:r>
          </w:p>
        </w:tc>
        <w:tc>
          <w:tcPr>
            <w:tcW w:w="10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3316" w:type="dxa"/>
            <w:tcBorders>
              <w:top w:val="single" w:color="000000" w:sz="6" w:space="0"/>
              <w:bottom w:val="single" w:color="000000" w:sz="4" w:space="0"/>
            </w:tcBorders>
            <w:tcMar>
              <w:left w:w="0" w:type="dxa"/>
              <w:right w:w="0" w:type="dxa"/>
            </w:tcMar>
          </w:tcPr>
          <w:p/>
        </w:tc>
        <w:tc>
          <w:tcPr>
            <w:tcW w:w="505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（二十四）灾害防治及应急管理</w:t>
            </w:r>
          </w:p>
        </w:tc>
        <w:tc>
          <w:tcPr>
            <w:tcW w:w="10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173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9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bl>
    <w:tbl>
      <w:tblPr>
        <w:tblStyle w:val="8"/>
        <w:tblpPr w:leftFromText="180" w:rightFromText="180" w:vertAnchor="text" w:horzAnchor="page" w:tblpX="1108" w:tblpY="754"/>
        <w:tblOverlap w:val="never"/>
        <w:tblW w:w="0" w:type="auto"/>
        <w:tblInd w:w="0" w:type="dxa"/>
        <w:tblLayout w:type="fixed"/>
        <w:tblCellMar>
          <w:top w:w="0" w:type="dxa"/>
          <w:left w:w="108" w:type="dxa"/>
          <w:bottom w:w="0" w:type="dxa"/>
          <w:right w:w="108" w:type="dxa"/>
        </w:tblCellMar>
      </w:tblPr>
      <w:tblGrid>
        <w:gridCol w:w="1376"/>
        <w:gridCol w:w="1376"/>
        <w:gridCol w:w="1376"/>
        <w:gridCol w:w="1376"/>
        <w:gridCol w:w="1376"/>
        <w:gridCol w:w="1376"/>
        <w:gridCol w:w="1376"/>
        <w:gridCol w:w="1376"/>
        <w:gridCol w:w="1376"/>
        <w:gridCol w:w="1376"/>
        <w:gridCol w:w="1376"/>
      </w:tblGrid>
      <w:tr>
        <w:tblPrEx>
          <w:tblCellMar>
            <w:top w:w="0" w:type="dxa"/>
            <w:left w:w="108" w:type="dxa"/>
            <w:bottom w:w="0" w:type="dxa"/>
            <w:right w:w="108" w:type="dxa"/>
          </w:tblCellMar>
        </w:tblPrEx>
        <w:trPr>
          <w:trHeight w:val="328" w:hRule="exact"/>
        </w:trPr>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50" w:right="50" w:firstLine="0"/>
              <w:jc w:val="left"/>
            </w:pPr>
            <w:r>
              <w:rPr>
                <w:rFonts w:ascii="宋体" w:hAnsi="宋体" w:eastAsia="宋体"/>
                <w:b w:val="0"/>
                <w:i w:val="0"/>
                <w:color w:val="000000"/>
                <w:sz w:val="20"/>
              </w:rPr>
              <w:t>收入</w:t>
            </w: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275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46" w:right="146" w:firstLine="0"/>
              <w:jc w:val="left"/>
            </w:pPr>
            <w:r>
              <w:rPr>
                <w:rFonts w:ascii="宋体" w:hAnsi="宋体" w:eastAsia="宋体"/>
                <w:b w:val="0"/>
                <w:i w:val="0"/>
                <w:color w:val="000000"/>
                <w:sz w:val="20"/>
              </w:rPr>
              <w:t>支出</w:t>
            </w: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r>
      <w:tr>
        <w:tblPrEx>
          <w:tblCellMar>
            <w:top w:w="0" w:type="dxa"/>
            <w:left w:w="108" w:type="dxa"/>
            <w:bottom w:w="0" w:type="dxa"/>
            <w:right w:w="108" w:type="dxa"/>
          </w:tblCellMar>
        </w:tblPrEx>
        <w:trPr>
          <w:trHeight w:val="511" w:hRule="exact"/>
        </w:trPr>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52" w:right="52" w:firstLine="0"/>
              <w:jc w:val="right"/>
            </w:pPr>
            <w:r>
              <w:rPr>
                <w:rFonts w:ascii="宋体" w:hAnsi="宋体" w:eastAsia="宋体"/>
                <w:b w:val="0"/>
                <w:i w:val="0"/>
                <w:color w:val="000000"/>
                <w:sz w:val="20"/>
              </w:rPr>
              <w:t>项目</w:t>
            </w: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金额</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项目</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合计</w:t>
            </w:r>
          </w:p>
        </w:tc>
        <w:tc>
          <w:tcPr>
            <w:tcW w:w="275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一般公共预算</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政府性基金</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42" w:right="42" w:firstLine="0"/>
              <w:jc w:val="right"/>
            </w:pPr>
            <w:r>
              <w:rPr>
                <w:rFonts w:ascii="宋体" w:hAnsi="宋体" w:eastAsia="宋体"/>
                <w:b w:val="0"/>
                <w:i w:val="0"/>
                <w:color w:val="000000"/>
                <w:sz w:val="20"/>
              </w:rPr>
              <w:t>国有资本经营预算</w:t>
            </w:r>
          </w:p>
        </w:tc>
        <w:tc>
          <w:tcPr>
            <w:tcW w:w="1376" w:type="dxa"/>
            <w:tcBorders>
              <w:top w:val="single" w:color="000000" w:sz="4" w:space="0"/>
              <w:bottom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小计</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其中：财政拨款</w:t>
            </w: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r>
      <w:tr>
        <w:tblPrEx>
          <w:tblCellMar>
            <w:top w:w="0" w:type="dxa"/>
            <w:left w:w="108" w:type="dxa"/>
            <w:bottom w:w="0" w:type="dxa"/>
            <w:right w:w="108" w:type="dxa"/>
          </w:tblCellMar>
        </w:tblPrEx>
        <w:trPr>
          <w:trHeight w:val="328" w:hRule="exact"/>
        </w:trPr>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275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20" w:right="1120" w:firstLine="0"/>
              <w:jc w:val="left"/>
            </w:pPr>
            <w:r>
              <w:rPr>
                <w:rFonts w:ascii="宋体" w:hAnsi="宋体" w:eastAsia="宋体"/>
                <w:b w:val="0"/>
                <w:i w:val="0"/>
                <w:color w:val="000000"/>
                <w:sz w:val="20"/>
              </w:rPr>
              <w:t>（二十七）预备费</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8" w:right="88"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275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（二十九）其他支出</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8" w:right="88"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2752" w:type="dxa"/>
            <w:gridSpan w:val="2"/>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（三十）转移性支出</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88" w:right="88"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275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（三十一）债务还本支出</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8" w:right="88"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275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20" w:right="1120" w:firstLine="0"/>
              <w:jc w:val="left"/>
            </w:pPr>
            <w:r>
              <w:rPr>
                <w:rFonts w:ascii="宋体" w:hAnsi="宋体" w:eastAsia="宋体"/>
                <w:b w:val="0"/>
                <w:i w:val="0"/>
                <w:color w:val="000000"/>
                <w:sz w:val="20"/>
              </w:rPr>
              <w:t>（三十二）债务付息支出</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8" w:right="88"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275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（三十三）债务发行费用支出</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8" w:right="88"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816" w:hRule="exact"/>
        </w:trPr>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275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730" w:right="730" w:firstLine="0"/>
              <w:jc w:val="right"/>
            </w:pPr>
            <w:r>
              <w:rPr>
                <w:rFonts w:ascii="宋体" w:hAnsi="宋体" w:eastAsia="宋体"/>
                <w:b w:val="0"/>
                <w:i w:val="0"/>
                <w:color w:val="000000"/>
                <w:sz w:val="20"/>
              </w:rPr>
              <w:t>（三十四）抗疫特别国债安排的支出</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8" w:right="88"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966" w:hRule="exact"/>
        </w:trPr>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tc>
        <w:tc>
          <w:tcPr>
            <w:tcW w:w="275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20" w:right="1120" w:firstLine="0"/>
              <w:jc w:val="left"/>
            </w:pPr>
            <w:r>
              <w:rPr>
                <w:rFonts w:ascii="宋体" w:hAnsi="宋体" w:eastAsia="宋体"/>
                <w:b w:val="0"/>
                <w:i w:val="0"/>
                <w:color w:val="000000"/>
                <w:sz w:val="20"/>
              </w:rPr>
              <w:t>二、年终结转结余</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8" w:right="88"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76" w:type="dxa"/>
            <w:tcBorders>
              <w:top w:val="single" w:color="000000" w:sz="6" w:space="0"/>
              <w:bottom w:val="single" w:color="000000" w:sz="4" w:space="0"/>
            </w:tcBorders>
            <w:tcMar>
              <w:left w:w="0" w:type="dxa"/>
              <w:right w:w="0" w:type="dxa"/>
            </w:tcMar>
          </w:tcPr>
          <w:p/>
        </w:tc>
        <w:tc>
          <w:tcPr>
            <w:tcW w:w="137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137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16" w:right="116" w:firstLine="0"/>
              <w:jc w:val="left"/>
            </w:pPr>
            <w:r>
              <w:rPr>
                <w:rFonts w:ascii="宋体" w:hAnsi="宋体" w:eastAsia="宋体"/>
                <w:b w:val="0"/>
                <w:i w:val="0"/>
                <w:color w:val="000000"/>
                <w:sz w:val="20"/>
              </w:rPr>
              <w:t>收入合计</w:t>
            </w: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tc>
        <w:tc>
          <w:tcPr>
            <w:tcW w:w="2752" w:type="dxa"/>
            <w:gridSpan w:val="2"/>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304" w:right="304" w:firstLine="0"/>
              <w:jc w:val="left"/>
            </w:pPr>
            <w:r>
              <w:rPr>
                <w:rFonts w:ascii="宋体" w:hAnsi="宋体" w:eastAsia="宋体"/>
                <w:b w:val="0"/>
                <w:i w:val="0"/>
                <w:color w:val="000000"/>
                <w:sz w:val="20"/>
              </w:rPr>
              <w:t>1,479.2 支出合计</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1,479.2</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88" w:right="88" w:firstLine="0"/>
              <w:jc w:val="right"/>
            </w:pPr>
            <w:r>
              <w:rPr>
                <w:rFonts w:ascii="宋体" w:hAnsi="宋体" w:eastAsia="宋体"/>
                <w:b w:val="0"/>
                <w:i w:val="0"/>
                <w:color w:val="000000"/>
                <w:sz w:val="20"/>
              </w:rPr>
              <w:t>769.2</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769.2</w:t>
            </w: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710.0</w:t>
            </w:r>
          </w:p>
        </w:tc>
        <w:tc>
          <w:tcPr>
            <w:tcW w:w="1376" w:type="dxa"/>
            <w:tcBorders>
              <w:top w:val="single" w:color="000000" w:sz="4" w:space="0"/>
              <w:bottom w:val="single" w:color="000000" w:sz="6" w:space="0"/>
            </w:tcBorders>
            <w:tcMar>
              <w:left w:w="0" w:type="dxa"/>
              <w:right w:w="0" w:type="dxa"/>
            </w:tcMar>
          </w:tcPr>
          <w:p/>
        </w:tc>
        <w:tc>
          <w:tcPr>
            <w:tcW w:w="137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center"/>
            </w:pPr>
            <w:r>
              <w:rPr>
                <w:rFonts w:ascii="宋体" w:hAnsi="宋体" w:eastAsia="宋体"/>
                <w:b w:val="0"/>
                <w:i w:val="0"/>
                <w:color w:val="000000"/>
                <w:sz w:val="20"/>
              </w:rPr>
              <w:t>0</w:t>
            </w:r>
          </w:p>
        </w:tc>
      </w:tr>
    </w:tbl>
    <w:p>
      <w:pPr>
        <w:widowControl/>
        <w:autoSpaceDE w:val="0"/>
        <w:autoSpaceDN w:val="0"/>
        <w:spacing w:before="8" w:after="0" w:line="180" w:lineRule="exact"/>
        <w:ind w:left="0" w:right="0" w:firstLine="0"/>
        <w:jc w:val="left"/>
        <w:rPr>
          <w:rFonts w:ascii="宋体" w:hAnsi="宋体" w:eastAsia="宋体"/>
          <w:b w:val="0"/>
          <w:i w:val="0"/>
          <w:color w:val="000000"/>
          <w:sz w:val="18"/>
        </w:rPr>
      </w:pPr>
      <w:r>
        <w:rPr>
          <w:rFonts w:ascii="宋体" w:hAnsi="宋体" w:eastAsia="宋体"/>
          <w:b w:val="0"/>
          <w:i w:val="0"/>
          <w:color w:val="000000"/>
          <w:sz w:val="18"/>
        </w:rPr>
        <w:t>。</w:t>
      </w:r>
    </w:p>
    <w:p>
      <w:pPr>
        <w:widowControl/>
        <w:autoSpaceDE w:val="0"/>
        <w:autoSpaceDN w:val="0"/>
        <w:spacing w:before="8" w:after="0" w:line="180" w:lineRule="exact"/>
        <w:ind w:left="0" w:right="0" w:firstLine="0"/>
        <w:jc w:val="left"/>
        <w:rPr>
          <w:rFonts w:ascii="宋体" w:hAnsi="宋体" w:eastAsia="宋体"/>
          <w:b w:val="0"/>
          <w:i w:val="0"/>
          <w:color w:val="000000"/>
          <w:sz w:val="18"/>
        </w:rPr>
      </w:pPr>
    </w:p>
    <w:p>
      <w:pPr>
        <w:widowControl/>
        <w:autoSpaceDE w:val="0"/>
        <w:autoSpaceDN w:val="0"/>
        <w:spacing w:before="8" w:after="0" w:line="180" w:lineRule="exact"/>
        <w:ind w:left="0" w:right="0" w:firstLine="0"/>
        <w:jc w:val="left"/>
        <w:rPr>
          <w:rFonts w:ascii="宋体" w:hAnsi="宋体" w:eastAsia="宋体"/>
          <w:b w:val="0"/>
          <w:i w:val="0"/>
          <w:color w:val="000000"/>
          <w:sz w:val="18"/>
        </w:rPr>
      </w:pPr>
    </w:p>
    <w:p>
      <w:pPr>
        <w:widowControl/>
        <w:autoSpaceDE w:val="0"/>
        <w:autoSpaceDN w:val="0"/>
        <w:spacing w:before="8" w:after="0" w:line="180" w:lineRule="exact"/>
        <w:ind w:left="0" w:right="0" w:firstLine="0"/>
        <w:jc w:val="left"/>
        <w:rPr>
          <w:rFonts w:ascii="宋体" w:hAnsi="宋体" w:eastAsia="宋体"/>
          <w:b w:val="0"/>
          <w:i w:val="0"/>
          <w:color w:val="000000"/>
          <w:sz w:val="18"/>
        </w:rPr>
      </w:pPr>
    </w:p>
    <w:p>
      <w:pPr>
        <w:widowControl/>
        <w:autoSpaceDE w:val="0"/>
        <w:autoSpaceDN w:val="0"/>
        <w:spacing w:before="8" w:after="0" w:line="180" w:lineRule="exact"/>
        <w:ind w:left="0" w:right="0" w:firstLine="0"/>
        <w:jc w:val="left"/>
        <w:rPr>
          <w:rFonts w:ascii="宋体" w:hAnsi="宋体" w:eastAsia="宋体"/>
          <w:b w:val="0"/>
          <w:i w:val="0"/>
          <w:color w:val="000000"/>
          <w:sz w:val="18"/>
        </w:rPr>
      </w:pPr>
    </w:p>
    <w:p>
      <w:pPr>
        <w:widowControl/>
        <w:autoSpaceDE w:val="0"/>
        <w:autoSpaceDN w:val="0"/>
        <w:spacing w:before="8" w:after="0" w:line="180" w:lineRule="exact"/>
        <w:ind w:left="0" w:right="0" w:firstLine="0"/>
        <w:jc w:val="left"/>
        <w:rPr>
          <w:rFonts w:ascii="宋体" w:hAnsi="宋体" w:eastAsia="宋体"/>
          <w:b w:val="0"/>
          <w:i w:val="0"/>
          <w:color w:val="000000"/>
          <w:sz w:val="18"/>
        </w:rPr>
      </w:pPr>
    </w:p>
    <w:p>
      <w:pPr>
        <w:widowControl/>
        <w:autoSpaceDE w:val="0"/>
        <w:autoSpaceDN w:val="0"/>
        <w:spacing w:before="8" w:after="0" w:line="180" w:lineRule="exact"/>
        <w:ind w:left="0" w:right="0" w:firstLine="0"/>
        <w:jc w:val="left"/>
      </w:pPr>
      <w:r>
        <w:rPr>
          <w:rFonts w:ascii="宋体" w:hAnsi="宋体" w:eastAsia="宋体"/>
          <w:b w:val="0"/>
          <w:i w:val="0"/>
          <w:color w:val="000000"/>
          <w:sz w:val="18"/>
        </w:rPr>
        <w:t>注：报表金额单位转换时可能存在四舍五入尾数误差。</w:t>
      </w:r>
    </w:p>
    <w:p>
      <w:pPr>
        <w:sectPr>
          <w:pgSz w:w="16838" w:h="11906"/>
          <w:pgMar w:top="360" w:right="858" w:bottom="84" w:left="840" w:header="720" w:footer="720" w:gutter="0"/>
          <w:cols w:space="720" w:num="1"/>
          <w:docGrid w:linePitch="360" w:charSpace="0"/>
        </w:sectPr>
      </w:pP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预算05表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一般公共预算支出情况表</w:t>
      </w:r>
    </w:p>
    <w:tbl>
      <w:tblPr>
        <w:tblStyle w:val="8"/>
        <w:tblW w:w="0" w:type="auto"/>
        <w:tblInd w:w="0" w:type="dxa"/>
        <w:tblLayout w:type="fixed"/>
        <w:tblCellMar>
          <w:top w:w="0" w:type="dxa"/>
          <w:left w:w="108" w:type="dxa"/>
          <w:bottom w:w="0" w:type="dxa"/>
          <w:right w:w="108" w:type="dxa"/>
        </w:tblCellMar>
      </w:tblPr>
      <w:tblGrid>
        <w:gridCol w:w="946"/>
        <w:gridCol w:w="946"/>
        <w:gridCol w:w="946"/>
        <w:gridCol w:w="946"/>
        <w:gridCol w:w="946"/>
        <w:gridCol w:w="946"/>
        <w:gridCol w:w="946"/>
        <w:gridCol w:w="946"/>
        <w:gridCol w:w="946"/>
        <w:gridCol w:w="946"/>
        <w:gridCol w:w="946"/>
        <w:gridCol w:w="946"/>
        <w:gridCol w:w="946"/>
        <w:gridCol w:w="946"/>
        <w:gridCol w:w="946"/>
        <w:gridCol w:w="946"/>
      </w:tblGrid>
      <w:tr>
        <w:tblPrEx>
          <w:tblCellMar>
            <w:top w:w="0" w:type="dxa"/>
            <w:left w:w="108" w:type="dxa"/>
            <w:bottom w:w="0" w:type="dxa"/>
            <w:right w:w="108" w:type="dxa"/>
          </w:tblCellMar>
        </w:tblPrEx>
        <w:trPr>
          <w:trHeight w:val="442" w:hRule="exact"/>
        </w:trPr>
        <w:tc>
          <w:tcPr>
            <w:tcW w:w="5460" w:type="dxa"/>
            <w:gridSpan w:val="4"/>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1300" w:type="dxa"/>
            <w:gridSpan w:val="2"/>
            <w:vMerge w:val="restart"/>
            <w:tcBorders>
              <w:bottom w:val="single" w:color="000000" w:sz="4" w:space="0"/>
            </w:tcBorders>
            <w:tcMar>
              <w:left w:w="0" w:type="dxa"/>
              <w:right w:w="0" w:type="dxa"/>
            </w:tcMar>
          </w:tcPr>
          <w:p>
            <w:pPr>
              <w:widowControl/>
              <w:autoSpaceDE w:val="0"/>
              <w:autoSpaceDN w:val="0"/>
              <w:spacing w:before="434" w:after="0" w:line="240" w:lineRule="auto"/>
              <w:ind w:left="0" w:right="0" w:firstLine="0"/>
              <w:jc w:val="center"/>
            </w:pPr>
            <w:r>
              <w:drawing>
                <wp:inline distT="0" distB="0" distL="114300" distR="114300">
                  <wp:extent cx="10160" cy="16891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10160" cy="169333"/>
                          </a:xfrm>
                          <a:prstGeom prst="rect">
                            <a:avLst/>
                          </a:prstGeom>
                        </pic:spPr>
                      </pic:pic>
                    </a:graphicData>
                  </a:graphic>
                </wp:inline>
              </w:drawing>
            </w:r>
          </w:p>
        </w:tc>
        <w:tc>
          <w:tcPr>
            <w:tcW w:w="3030" w:type="dxa"/>
            <w:vMerge w:val="restart"/>
            <w:tcBorders>
              <w:bottom w:val="single" w:color="000000" w:sz="4" w:space="0"/>
            </w:tcBorders>
            <w:tcMar>
              <w:left w:w="0" w:type="dxa"/>
              <w:right w:w="0" w:type="dxa"/>
            </w:tcMar>
          </w:tcPr>
          <w:p>
            <w:pPr>
              <w:widowControl/>
              <w:autoSpaceDE w:val="0"/>
              <w:autoSpaceDN w:val="0"/>
              <w:spacing w:before="504" w:after="0" w:line="200" w:lineRule="exact"/>
              <w:ind w:left="66" w:right="66" w:firstLine="0"/>
              <w:jc w:val="right"/>
            </w:pPr>
            <w:r>
              <w:rPr>
                <w:rFonts w:ascii="宋体" w:hAnsi="宋体" w:eastAsia="宋体"/>
                <w:b w:val="0"/>
                <w:i w:val="0"/>
                <w:color w:val="000000"/>
                <w:sz w:val="20"/>
              </w:rPr>
              <w:t>基本支出</w:t>
            </w:r>
          </w:p>
        </w:tc>
        <w:tc>
          <w:tcPr>
            <w:tcW w:w="2732" w:type="dxa"/>
            <w:gridSpan w:val="5"/>
            <w:vMerge w:val="restart"/>
            <w:tcBorders>
              <w:bottom w:val="single" w:color="000000" w:sz="4" w:space="0"/>
            </w:tcBorders>
            <w:tcMar>
              <w:left w:w="0" w:type="dxa"/>
              <w:right w:w="0" w:type="dxa"/>
            </w:tcMar>
          </w:tcPr>
          <w:p/>
        </w:tc>
        <w:tc>
          <w:tcPr>
            <w:tcW w:w="2582" w:type="dxa"/>
            <w:gridSpan w:val="4"/>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6" w:hRule="exact"/>
        </w:trPr>
        <w:tc>
          <w:tcPr>
            <w:tcW w:w="5460" w:type="dxa"/>
            <w:gridSpan w:val="4"/>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58" w:right="158" w:firstLine="0"/>
              <w:jc w:val="left"/>
            </w:pPr>
            <w:r>
              <w:rPr>
                <w:rFonts w:ascii="宋体" w:hAnsi="宋体" w:eastAsia="宋体"/>
                <w:b w:val="0"/>
                <w:i w:val="0"/>
                <w:color w:val="000000"/>
                <w:sz w:val="20"/>
              </w:rPr>
              <w:t>科目编码</w:t>
            </w:r>
          </w:p>
        </w:tc>
        <w:tc>
          <w:tcPr>
            <w:tcW w:w="1892" w:type="dxa"/>
            <w:gridSpan w:val="2"/>
            <w:vMerge w:val="continue"/>
            <w:tcBorders>
              <w:bottom w:val="single" w:color="000000" w:sz="4" w:space="0"/>
            </w:tcBorders>
          </w:tcPr>
          <w:p/>
        </w:tc>
        <w:tc>
          <w:tcPr>
            <w:tcW w:w="946" w:type="dxa"/>
            <w:vMerge w:val="continue"/>
            <w:tcBorders>
              <w:bottom w:val="single" w:color="000000" w:sz="4" w:space="0"/>
            </w:tcBorders>
          </w:tcPr>
          <w:p/>
        </w:tc>
        <w:tc>
          <w:tcPr>
            <w:tcW w:w="4730" w:type="dxa"/>
            <w:gridSpan w:val="5"/>
            <w:vMerge w:val="continue"/>
            <w:tcBorders>
              <w:bottom w:val="single" w:color="000000" w:sz="4" w:space="0"/>
            </w:tcBorders>
          </w:tcPr>
          <w:p/>
        </w:tc>
        <w:tc>
          <w:tcPr>
            <w:tcW w:w="2582" w:type="dxa"/>
            <w:gridSpan w:val="4"/>
            <w:tcBorders>
              <w:top w:val="single" w:color="000000" w:sz="6" w:space="0"/>
              <w:bottom w:val="single" w:color="000000" w:sz="4" w:space="0"/>
            </w:tcBorders>
            <w:tcMar>
              <w:left w:w="0" w:type="dxa"/>
              <w:right w:w="0" w:type="dxa"/>
            </w:tcMar>
          </w:tcPr>
          <w:p>
            <w:pPr>
              <w:widowControl/>
              <w:tabs>
                <w:tab w:val="left" w:pos="898"/>
              </w:tabs>
              <w:autoSpaceDE w:val="0"/>
              <w:autoSpaceDN w:val="0"/>
              <w:spacing w:before="0" w:after="0" w:line="240" w:lineRule="auto"/>
              <w:ind w:left="0" w:right="0" w:firstLine="0"/>
              <w:jc w:val="left"/>
            </w:pPr>
            <w:r>
              <w:drawing>
                <wp:inline distT="0" distB="0" distL="114300" distR="114300">
                  <wp:extent cx="9525" cy="168910"/>
                  <wp:effectExtent l="0" t="0" r="952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10159" cy="169317"/>
                          </a:xfrm>
                          <a:prstGeom prst="rect">
                            <a:avLst/>
                          </a:prstGeom>
                        </pic:spPr>
                      </pic:pic>
                    </a:graphicData>
                  </a:graphic>
                </wp:inline>
              </w:drawing>
            </w:r>
            <w:r>
              <w:tab/>
            </w:r>
            <w:r>
              <w:rPr>
                <w:rFonts w:ascii="宋体" w:hAnsi="宋体" w:eastAsia="宋体"/>
                <w:b w:val="0"/>
                <w:i w:val="0"/>
                <w:color w:val="000000"/>
                <w:sz w:val="20"/>
              </w:rPr>
              <w:t>项目支出</w:t>
            </w:r>
          </w:p>
        </w:tc>
      </w:tr>
      <w:tr>
        <w:tblPrEx>
          <w:tblCellMar>
            <w:top w:w="0" w:type="dxa"/>
            <w:left w:w="108" w:type="dxa"/>
            <w:bottom w:w="0" w:type="dxa"/>
            <w:right w:w="108" w:type="dxa"/>
          </w:tblCellMar>
        </w:tblPrEx>
        <w:trPr>
          <w:trHeight w:val="328" w:hRule="exact"/>
        </w:trPr>
        <w:tc>
          <w:tcPr>
            <w:tcW w:w="438" w:type="dxa"/>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类</w:t>
            </w:r>
          </w:p>
        </w:tc>
        <w:tc>
          <w:tcPr>
            <w:tcW w:w="664"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款 项</w:t>
            </w:r>
          </w:p>
        </w:tc>
        <w:tc>
          <w:tcPr>
            <w:tcW w:w="906" w:type="dxa"/>
            <w:vMerge w:val="restart"/>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单位代码</w:t>
            </w:r>
          </w:p>
        </w:tc>
        <w:tc>
          <w:tcPr>
            <w:tcW w:w="3452" w:type="dxa"/>
            <w:vMerge w:val="restart"/>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单位（科目名称）</w:t>
            </w:r>
          </w:p>
        </w:tc>
        <w:tc>
          <w:tcPr>
            <w:tcW w:w="716" w:type="dxa"/>
            <w:vMerge w:val="restart"/>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合计</w:t>
            </w:r>
          </w:p>
        </w:tc>
        <w:tc>
          <w:tcPr>
            <w:tcW w:w="584" w:type="dxa"/>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小计</w:t>
            </w:r>
          </w:p>
        </w:tc>
        <w:tc>
          <w:tcPr>
            <w:tcW w:w="303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024" w:right="1024" w:firstLine="0"/>
              <w:jc w:val="right"/>
            </w:pPr>
            <w:r>
              <w:rPr>
                <w:rFonts w:ascii="宋体" w:hAnsi="宋体" w:eastAsia="宋体"/>
                <w:b w:val="0"/>
                <w:i w:val="0"/>
                <w:color w:val="000000"/>
                <w:sz w:val="20"/>
              </w:rPr>
              <w:t>人员经费</w:t>
            </w:r>
          </w:p>
        </w:tc>
        <w:tc>
          <w:tcPr>
            <w:tcW w:w="2732" w:type="dxa"/>
            <w:gridSpan w:val="5"/>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74" w:right="874" w:firstLine="0"/>
              <w:jc w:val="right"/>
            </w:pPr>
            <w:r>
              <w:rPr>
                <w:rFonts w:ascii="宋体" w:hAnsi="宋体" w:eastAsia="宋体"/>
                <w:b w:val="0"/>
                <w:i w:val="0"/>
                <w:color w:val="000000"/>
                <w:sz w:val="20"/>
              </w:rPr>
              <w:t>公用经费</w:t>
            </w:r>
          </w:p>
        </w:tc>
        <w:tc>
          <w:tcPr>
            <w:tcW w:w="2582" w:type="dxa"/>
            <w:gridSpan w:val="4"/>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小计 其他运转类 特定目标类</w:t>
            </w:r>
          </w:p>
        </w:tc>
      </w:tr>
      <w:tr>
        <w:tblPrEx>
          <w:tblCellMar>
            <w:top w:w="0" w:type="dxa"/>
            <w:left w:w="108" w:type="dxa"/>
            <w:bottom w:w="0" w:type="dxa"/>
            <w:right w:w="108" w:type="dxa"/>
          </w:tblCellMar>
        </w:tblPrEx>
        <w:trPr>
          <w:trHeight w:val="328" w:hRule="exact"/>
        </w:trPr>
        <w:tc>
          <w:tcPr>
            <w:tcW w:w="946" w:type="dxa"/>
            <w:vMerge w:val="continue"/>
            <w:tcBorders>
              <w:top w:val="single" w:color="000000" w:sz="4" w:space="0"/>
              <w:bottom w:val="single" w:color="000000" w:sz="4" w:space="0"/>
            </w:tcBorders>
          </w:tcPr>
          <w:p/>
        </w:tc>
        <w:tc>
          <w:tcPr>
            <w:tcW w:w="664" w:type="dxa"/>
            <w:tcBorders>
              <w:top w:val="single" w:color="000000" w:sz="6" w:space="0"/>
              <w:bottom w:val="single" w:color="000000" w:sz="4" w:space="0"/>
            </w:tcBorders>
            <w:tcMar>
              <w:left w:w="0" w:type="dxa"/>
              <w:right w:w="0" w:type="dxa"/>
            </w:tcMar>
          </w:tcPr>
          <w:p/>
        </w:tc>
        <w:tc>
          <w:tcPr>
            <w:tcW w:w="946" w:type="dxa"/>
            <w:vMerge w:val="continue"/>
            <w:tcBorders>
              <w:top w:val="single" w:color="000000" w:sz="4" w:space="0"/>
              <w:bottom w:val="single" w:color="000000" w:sz="4" w:space="0"/>
            </w:tcBorders>
          </w:tcPr>
          <w:p/>
        </w:tc>
        <w:tc>
          <w:tcPr>
            <w:tcW w:w="946" w:type="dxa"/>
            <w:vMerge w:val="continue"/>
            <w:tcBorders>
              <w:top w:val="single" w:color="000000" w:sz="4" w:space="0"/>
              <w:bottom w:val="single" w:color="000000" w:sz="4" w:space="0"/>
            </w:tcBorders>
          </w:tcPr>
          <w:p/>
        </w:tc>
        <w:tc>
          <w:tcPr>
            <w:tcW w:w="946" w:type="dxa"/>
            <w:vMerge w:val="continue"/>
            <w:tcBorders>
              <w:top w:val="single" w:color="000000" w:sz="4" w:space="0"/>
              <w:bottom w:val="single" w:color="000000" w:sz="4" w:space="0"/>
            </w:tcBorders>
          </w:tcPr>
          <w:p/>
        </w:tc>
        <w:tc>
          <w:tcPr>
            <w:tcW w:w="946" w:type="dxa"/>
            <w:vMerge w:val="continue"/>
            <w:tcBorders>
              <w:top w:val="single" w:color="000000" w:sz="4" w:space="0"/>
              <w:bottom w:val="single" w:color="000000" w:sz="4" w:space="0"/>
            </w:tcBorders>
          </w:tcPr>
          <w:p/>
        </w:tc>
        <w:tc>
          <w:tcPr>
            <w:tcW w:w="5762" w:type="dxa"/>
            <w:gridSpan w:val="6"/>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工资福利支出 对个人和家庭的补助 商品和服务支出 资本性支出</w:t>
            </w:r>
          </w:p>
        </w:tc>
        <w:tc>
          <w:tcPr>
            <w:tcW w:w="3784" w:type="dxa"/>
            <w:gridSpan w:val="4"/>
            <w:vMerge w:val="continue"/>
            <w:tcBorders>
              <w:top w:val="single" w:color="000000" w:sz="4" w:space="0"/>
              <w:bottom w:val="single" w:color="000000" w:sz="4" w:space="0"/>
            </w:tcBorders>
          </w:tcPr>
          <w:p/>
        </w:tc>
      </w:tr>
      <w:tr>
        <w:tblPrEx>
          <w:tblCellMar>
            <w:top w:w="0" w:type="dxa"/>
            <w:left w:w="108" w:type="dxa"/>
            <w:bottom w:w="0" w:type="dxa"/>
            <w:right w:w="108" w:type="dxa"/>
          </w:tblCellMar>
        </w:tblPrEx>
        <w:trPr>
          <w:trHeight w:val="326" w:hRule="exact"/>
        </w:trPr>
        <w:tc>
          <w:tcPr>
            <w:tcW w:w="5460" w:type="dxa"/>
            <w:gridSpan w:val="4"/>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078" w:right="2078" w:firstLine="0"/>
              <w:jc w:val="left"/>
            </w:pPr>
            <w:r>
              <w:rPr>
                <w:rFonts w:ascii="宋体" w:hAnsi="宋体" w:eastAsia="宋体"/>
                <w:b w:val="0"/>
                <w:i w:val="0"/>
                <w:color w:val="000000"/>
                <w:sz w:val="20"/>
              </w:rPr>
              <w:t>合计</w:t>
            </w:r>
          </w:p>
        </w:tc>
        <w:tc>
          <w:tcPr>
            <w:tcW w:w="130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769.2 769.2</w:t>
            </w:r>
          </w:p>
        </w:tc>
        <w:tc>
          <w:tcPr>
            <w:tcW w:w="303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782" w:right="782" w:firstLine="0"/>
              <w:jc w:val="left"/>
            </w:pPr>
            <w:r>
              <w:rPr>
                <w:rFonts w:ascii="宋体" w:hAnsi="宋体" w:eastAsia="宋体"/>
                <w:b w:val="0"/>
                <w:i w:val="0"/>
                <w:color w:val="000000"/>
                <w:sz w:val="20"/>
              </w:rPr>
              <w:t>553.2</w:t>
            </w:r>
          </w:p>
        </w:tc>
        <w:tc>
          <w:tcPr>
            <w:tcW w:w="66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68" w:right="68" w:firstLine="0"/>
              <w:jc w:val="left"/>
            </w:pPr>
            <w:r>
              <w:rPr>
                <w:rFonts w:ascii="宋体" w:hAnsi="宋体" w:eastAsia="宋体"/>
                <w:b w:val="0"/>
                <w:i w:val="0"/>
                <w:color w:val="000000"/>
                <w:sz w:val="20"/>
              </w:rPr>
              <w:t>0</w:t>
            </w:r>
          </w:p>
        </w:tc>
        <w:tc>
          <w:tcPr>
            <w:tcW w:w="1484"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216.0</w:t>
            </w:r>
          </w:p>
        </w:tc>
        <w:tc>
          <w:tcPr>
            <w:tcW w:w="5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9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338" w:right="338" w:firstLine="0"/>
              <w:jc w:val="left"/>
            </w:pPr>
            <w:r>
              <w:rPr>
                <w:rFonts w:ascii="宋体" w:hAnsi="宋体" w:eastAsia="宋体"/>
                <w:b w:val="0"/>
                <w:i w:val="0"/>
                <w:color w:val="000000"/>
                <w:sz w:val="20"/>
              </w:rPr>
              <w:t>0</w:t>
            </w:r>
          </w:p>
        </w:tc>
        <w:tc>
          <w:tcPr>
            <w:tcW w:w="107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w:t>
            </w:r>
          </w:p>
        </w:tc>
        <w:tc>
          <w:tcPr>
            <w:tcW w:w="5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2008"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90" w:right="490" w:firstLine="0"/>
              <w:jc w:val="right"/>
            </w:pPr>
            <w:r>
              <w:rPr>
                <w:rFonts w:ascii="宋体" w:hAnsi="宋体" w:eastAsia="宋体"/>
                <w:b w:val="0"/>
                <w:i w:val="0"/>
                <w:color w:val="000000"/>
                <w:sz w:val="20"/>
              </w:rPr>
              <w:t>809</w:t>
            </w:r>
          </w:p>
        </w:tc>
        <w:tc>
          <w:tcPr>
            <w:tcW w:w="34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70" w:right="70" w:firstLine="0"/>
              <w:jc w:val="left"/>
            </w:pPr>
            <w:r>
              <w:rPr>
                <w:rFonts w:ascii="宋体" w:hAnsi="宋体" w:eastAsia="宋体"/>
                <w:b w:val="0"/>
                <w:i w:val="0"/>
                <w:color w:val="000000"/>
                <w:sz w:val="20"/>
              </w:rPr>
              <w:t>廉村镇</w:t>
            </w:r>
          </w:p>
        </w:tc>
        <w:tc>
          <w:tcPr>
            <w:tcW w:w="130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769.2 769.2</w:t>
            </w:r>
          </w:p>
        </w:tc>
        <w:tc>
          <w:tcPr>
            <w:tcW w:w="303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782" w:right="782" w:firstLine="0"/>
              <w:jc w:val="left"/>
            </w:pPr>
            <w:r>
              <w:rPr>
                <w:rFonts w:ascii="宋体" w:hAnsi="宋体" w:eastAsia="宋体"/>
                <w:b w:val="0"/>
                <w:i w:val="0"/>
                <w:color w:val="000000"/>
                <w:sz w:val="20"/>
              </w:rPr>
              <w:t>553.2</w:t>
            </w:r>
          </w:p>
        </w:tc>
        <w:tc>
          <w:tcPr>
            <w:tcW w:w="66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8" w:right="68" w:firstLine="0"/>
              <w:jc w:val="left"/>
            </w:pPr>
            <w:r>
              <w:rPr>
                <w:rFonts w:ascii="宋体" w:hAnsi="宋体" w:eastAsia="宋体"/>
                <w:b w:val="0"/>
                <w:i w:val="0"/>
                <w:color w:val="000000"/>
                <w:sz w:val="20"/>
              </w:rPr>
              <w:t>0</w:t>
            </w:r>
          </w:p>
        </w:tc>
        <w:tc>
          <w:tcPr>
            <w:tcW w:w="1484"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216.0</w:t>
            </w:r>
          </w:p>
        </w:tc>
        <w:tc>
          <w:tcPr>
            <w:tcW w:w="5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92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338" w:right="338" w:firstLine="0"/>
              <w:jc w:val="left"/>
            </w:pPr>
            <w:r>
              <w:rPr>
                <w:rFonts w:ascii="宋体" w:hAnsi="宋体" w:eastAsia="宋体"/>
                <w:b w:val="0"/>
                <w:i w:val="0"/>
                <w:color w:val="000000"/>
                <w:sz w:val="20"/>
              </w:rPr>
              <w:t>0</w:t>
            </w:r>
          </w:p>
        </w:tc>
        <w:tc>
          <w:tcPr>
            <w:tcW w:w="107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c>
          <w:tcPr>
            <w:tcW w:w="5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2008" w:type="dxa"/>
            <w:gridSpan w:val="3"/>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16" w:right="116" w:firstLine="0"/>
              <w:jc w:val="left"/>
            </w:pPr>
            <w:r>
              <w:rPr>
                <w:rFonts w:ascii="宋体" w:hAnsi="宋体" w:eastAsia="宋体"/>
                <w:b w:val="0"/>
                <w:i w:val="0"/>
                <w:color w:val="000000"/>
                <w:sz w:val="20"/>
              </w:rPr>
              <w:t>201 03 01</w:t>
            </w:r>
          </w:p>
        </w:tc>
        <w:tc>
          <w:tcPr>
            <w:tcW w:w="3452"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70" w:right="70" w:firstLine="0"/>
              <w:jc w:val="left"/>
            </w:pPr>
            <w:r>
              <w:rPr>
                <w:rFonts w:ascii="宋体" w:hAnsi="宋体" w:eastAsia="宋体"/>
                <w:b w:val="0"/>
                <w:i w:val="0"/>
                <w:color w:val="000000"/>
                <w:sz w:val="20"/>
              </w:rPr>
              <w:t>行政运行</w:t>
            </w:r>
          </w:p>
        </w:tc>
        <w:tc>
          <w:tcPr>
            <w:tcW w:w="1300" w:type="dxa"/>
            <w:gridSpan w:val="2"/>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664.5 664.5</w:t>
            </w:r>
          </w:p>
        </w:tc>
        <w:tc>
          <w:tcPr>
            <w:tcW w:w="3030"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782" w:right="782" w:firstLine="0"/>
              <w:jc w:val="left"/>
            </w:pPr>
            <w:r>
              <w:rPr>
                <w:rFonts w:ascii="宋体" w:hAnsi="宋体" w:eastAsia="宋体"/>
                <w:b w:val="0"/>
                <w:i w:val="0"/>
                <w:color w:val="000000"/>
                <w:sz w:val="20"/>
              </w:rPr>
              <w:t>448.5</w:t>
            </w:r>
          </w:p>
        </w:tc>
        <w:tc>
          <w:tcPr>
            <w:tcW w:w="664"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68" w:right="68" w:firstLine="0"/>
              <w:jc w:val="left"/>
            </w:pPr>
            <w:r>
              <w:rPr>
                <w:rFonts w:ascii="宋体" w:hAnsi="宋体" w:eastAsia="宋体"/>
                <w:b w:val="0"/>
                <w:i w:val="0"/>
                <w:color w:val="000000"/>
                <w:sz w:val="20"/>
              </w:rPr>
              <w:t>0</w:t>
            </w:r>
          </w:p>
        </w:tc>
        <w:tc>
          <w:tcPr>
            <w:tcW w:w="1484" w:type="dxa"/>
            <w:gridSpan w:val="3"/>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center"/>
            </w:pPr>
            <w:r>
              <w:rPr>
                <w:rFonts w:ascii="宋体" w:hAnsi="宋体" w:eastAsia="宋体"/>
                <w:b w:val="0"/>
                <w:i w:val="0"/>
                <w:color w:val="000000"/>
                <w:sz w:val="20"/>
              </w:rPr>
              <w:t>216.0</w:t>
            </w:r>
          </w:p>
        </w:tc>
        <w:tc>
          <w:tcPr>
            <w:tcW w:w="584"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c>
          <w:tcPr>
            <w:tcW w:w="924"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338" w:right="338" w:firstLine="0"/>
              <w:jc w:val="left"/>
            </w:pPr>
            <w:r>
              <w:rPr>
                <w:rFonts w:ascii="宋体" w:hAnsi="宋体" w:eastAsia="宋体"/>
                <w:b w:val="0"/>
                <w:i w:val="0"/>
                <w:color w:val="000000"/>
                <w:sz w:val="20"/>
              </w:rPr>
              <w:t>0</w:t>
            </w:r>
          </w:p>
        </w:tc>
        <w:tc>
          <w:tcPr>
            <w:tcW w:w="1072" w:type="dxa"/>
            <w:gridSpan w:val="2"/>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center"/>
            </w:pPr>
            <w:r>
              <w:rPr>
                <w:rFonts w:ascii="宋体" w:hAnsi="宋体" w:eastAsia="宋体"/>
                <w:b w:val="0"/>
                <w:i w:val="0"/>
                <w:color w:val="000000"/>
                <w:sz w:val="20"/>
              </w:rPr>
              <w:t>0</w:t>
            </w:r>
          </w:p>
        </w:tc>
        <w:tc>
          <w:tcPr>
            <w:tcW w:w="58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2008"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208 05 05</w:t>
            </w:r>
          </w:p>
        </w:tc>
        <w:tc>
          <w:tcPr>
            <w:tcW w:w="34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70" w:right="70" w:firstLine="0"/>
              <w:jc w:val="left"/>
            </w:pPr>
            <w:r>
              <w:rPr>
                <w:rFonts w:ascii="宋体" w:hAnsi="宋体" w:eastAsia="宋体"/>
                <w:b w:val="0"/>
                <w:i w:val="0"/>
                <w:color w:val="000000"/>
                <w:sz w:val="20"/>
              </w:rPr>
              <w:t>机关事业单位基本养老保险缴费支出</w:t>
            </w:r>
          </w:p>
        </w:tc>
        <w:tc>
          <w:tcPr>
            <w:tcW w:w="7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6" w:right="66" w:firstLine="0"/>
              <w:jc w:val="right"/>
            </w:pPr>
            <w:r>
              <w:rPr>
                <w:rFonts w:ascii="宋体" w:hAnsi="宋体" w:eastAsia="宋体"/>
                <w:b w:val="0"/>
                <w:i w:val="0"/>
                <w:color w:val="000000"/>
                <w:sz w:val="20"/>
              </w:rPr>
              <w:t>47.3</w:t>
            </w:r>
          </w:p>
        </w:tc>
        <w:tc>
          <w:tcPr>
            <w:tcW w:w="5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47.3</w:t>
            </w:r>
          </w:p>
        </w:tc>
        <w:tc>
          <w:tcPr>
            <w:tcW w:w="303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82" w:right="882" w:firstLine="0"/>
              <w:jc w:val="left"/>
            </w:pPr>
            <w:r>
              <w:rPr>
                <w:rFonts w:ascii="宋体" w:hAnsi="宋体" w:eastAsia="宋体"/>
                <w:b w:val="0"/>
                <w:i w:val="0"/>
                <w:color w:val="000000"/>
                <w:sz w:val="20"/>
              </w:rPr>
              <w:t>47.3</w:t>
            </w:r>
          </w:p>
        </w:tc>
        <w:tc>
          <w:tcPr>
            <w:tcW w:w="86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8" w:right="68" w:firstLine="0"/>
              <w:jc w:val="left"/>
            </w:pPr>
            <w:r>
              <w:rPr>
                <w:rFonts w:ascii="宋体" w:hAnsi="宋体" w:eastAsia="宋体"/>
                <w:b w:val="0"/>
                <w:i w:val="0"/>
                <w:color w:val="000000"/>
                <w:sz w:val="20"/>
              </w:rPr>
              <w:t>0</w:t>
            </w:r>
          </w:p>
        </w:tc>
        <w:tc>
          <w:tcPr>
            <w:tcW w:w="128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86" w:right="486" w:firstLine="0"/>
              <w:jc w:val="right"/>
            </w:pPr>
            <w:r>
              <w:rPr>
                <w:rFonts w:ascii="宋体" w:hAnsi="宋体" w:eastAsia="宋体"/>
                <w:b w:val="0"/>
                <w:i w:val="0"/>
                <w:color w:val="000000"/>
                <w:sz w:val="20"/>
              </w:rPr>
              <w:t>0</w:t>
            </w:r>
          </w:p>
        </w:tc>
        <w:tc>
          <w:tcPr>
            <w:tcW w:w="5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92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338" w:right="338" w:firstLine="0"/>
              <w:jc w:val="left"/>
            </w:pPr>
            <w:r>
              <w:rPr>
                <w:rFonts w:ascii="宋体" w:hAnsi="宋体" w:eastAsia="宋体"/>
                <w:b w:val="0"/>
                <w:i w:val="0"/>
                <w:color w:val="000000"/>
                <w:sz w:val="20"/>
              </w:rPr>
              <w:t>0</w:t>
            </w:r>
          </w:p>
        </w:tc>
        <w:tc>
          <w:tcPr>
            <w:tcW w:w="107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c>
          <w:tcPr>
            <w:tcW w:w="5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2008"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210 11 01</w:t>
            </w:r>
          </w:p>
        </w:tc>
        <w:tc>
          <w:tcPr>
            <w:tcW w:w="345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70" w:right="70" w:firstLine="0"/>
              <w:jc w:val="left"/>
            </w:pPr>
            <w:r>
              <w:rPr>
                <w:rFonts w:ascii="宋体" w:hAnsi="宋体" w:eastAsia="宋体"/>
                <w:b w:val="0"/>
                <w:i w:val="0"/>
                <w:color w:val="000000"/>
                <w:sz w:val="20"/>
              </w:rPr>
              <w:t>行政单位医疗</w:t>
            </w:r>
          </w:p>
        </w:tc>
        <w:tc>
          <w:tcPr>
            <w:tcW w:w="7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66" w:right="66" w:firstLine="0"/>
              <w:jc w:val="right"/>
            </w:pPr>
            <w:r>
              <w:rPr>
                <w:rFonts w:ascii="宋体" w:hAnsi="宋体" w:eastAsia="宋体"/>
                <w:b w:val="0"/>
                <w:i w:val="0"/>
                <w:color w:val="000000"/>
                <w:sz w:val="20"/>
              </w:rPr>
              <w:t>9.3</w:t>
            </w:r>
          </w:p>
        </w:tc>
        <w:tc>
          <w:tcPr>
            <w:tcW w:w="5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9.3</w:t>
            </w:r>
          </w:p>
        </w:tc>
        <w:tc>
          <w:tcPr>
            <w:tcW w:w="303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982" w:right="982" w:firstLine="0"/>
              <w:jc w:val="left"/>
            </w:pPr>
            <w:r>
              <w:rPr>
                <w:rFonts w:ascii="宋体" w:hAnsi="宋体" w:eastAsia="宋体"/>
                <w:b w:val="0"/>
                <w:i w:val="0"/>
                <w:color w:val="000000"/>
                <w:sz w:val="20"/>
              </w:rPr>
              <w:t>9.3</w:t>
            </w:r>
          </w:p>
        </w:tc>
        <w:tc>
          <w:tcPr>
            <w:tcW w:w="86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68" w:right="68" w:firstLine="0"/>
              <w:jc w:val="left"/>
            </w:pPr>
            <w:r>
              <w:rPr>
                <w:rFonts w:ascii="宋体" w:hAnsi="宋体" w:eastAsia="宋体"/>
                <w:b w:val="0"/>
                <w:i w:val="0"/>
                <w:color w:val="000000"/>
                <w:sz w:val="20"/>
              </w:rPr>
              <w:t>0</w:t>
            </w:r>
          </w:p>
        </w:tc>
        <w:tc>
          <w:tcPr>
            <w:tcW w:w="128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86" w:right="486" w:firstLine="0"/>
              <w:jc w:val="right"/>
            </w:pPr>
            <w:r>
              <w:rPr>
                <w:rFonts w:ascii="宋体" w:hAnsi="宋体" w:eastAsia="宋体"/>
                <w:b w:val="0"/>
                <w:i w:val="0"/>
                <w:color w:val="000000"/>
                <w:sz w:val="20"/>
              </w:rPr>
              <w:t>0</w:t>
            </w:r>
          </w:p>
        </w:tc>
        <w:tc>
          <w:tcPr>
            <w:tcW w:w="5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9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338" w:right="338" w:firstLine="0"/>
              <w:jc w:val="left"/>
            </w:pPr>
            <w:r>
              <w:rPr>
                <w:rFonts w:ascii="宋体" w:hAnsi="宋体" w:eastAsia="宋体"/>
                <w:b w:val="0"/>
                <w:i w:val="0"/>
                <w:color w:val="000000"/>
                <w:sz w:val="20"/>
              </w:rPr>
              <w:t>0</w:t>
            </w:r>
          </w:p>
        </w:tc>
        <w:tc>
          <w:tcPr>
            <w:tcW w:w="107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w:t>
            </w:r>
          </w:p>
        </w:tc>
        <w:tc>
          <w:tcPr>
            <w:tcW w:w="5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2008"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210 11 02</w:t>
            </w:r>
          </w:p>
        </w:tc>
        <w:tc>
          <w:tcPr>
            <w:tcW w:w="34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70" w:right="70" w:firstLine="0"/>
              <w:jc w:val="left"/>
            </w:pPr>
            <w:r>
              <w:rPr>
                <w:rFonts w:ascii="宋体" w:hAnsi="宋体" w:eastAsia="宋体"/>
                <w:b w:val="0"/>
                <w:i w:val="0"/>
                <w:color w:val="000000"/>
                <w:sz w:val="20"/>
              </w:rPr>
              <w:t>事业单位医疗</w:t>
            </w:r>
          </w:p>
        </w:tc>
        <w:tc>
          <w:tcPr>
            <w:tcW w:w="7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6" w:right="66" w:firstLine="0"/>
              <w:jc w:val="right"/>
            </w:pPr>
            <w:r>
              <w:rPr>
                <w:rFonts w:ascii="宋体" w:hAnsi="宋体" w:eastAsia="宋体"/>
                <w:b w:val="0"/>
                <w:i w:val="0"/>
                <w:color w:val="000000"/>
                <w:sz w:val="20"/>
              </w:rPr>
              <w:t>12.6</w:t>
            </w:r>
          </w:p>
        </w:tc>
        <w:tc>
          <w:tcPr>
            <w:tcW w:w="5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12.6</w:t>
            </w:r>
          </w:p>
        </w:tc>
        <w:tc>
          <w:tcPr>
            <w:tcW w:w="303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82" w:right="882" w:firstLine="0"/>
              <w:jc w:val="left"/>
            </w:pPr>
            <w:r>
              <w:rPr>
                <w:rFonts w:ascii="宋体" w:hAnsi="宋体" w:eastAsia="宋体"/>
                <w:b w:val="0"/>
                <w:i w:val="0"/>
                <w:color w:val="000000"/>
                <w:sz w:val="20"/>
              </w:rPr>
              <w:t>12.6</w:t>
            </w:r>
          </w:p>
        </w:tc>
        <w:tc>
          <w:tcPr>
            <w:tcW w:w="86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8" w:right="68" w:firstLine="0"/>
              <w:jc w:val="left"/>
            </w:pPr>
            <w:r>
              <w:rPr>
                <w:rFonts w:ascii="宋体" w:hAnsi="宋体" w:eastAsia="宋体"/>
                <w:b w:val="0"/>
                <w:i w:val="0"/>
                <w:color w:val="000000"/>
                <w:sz w:val="20"/>
              </w:rPr>
              <w:t>0</w:t>
            </w:r>
          </w:p>
        </w:tc>
        <w:tc>
          <w:tcPr>
            <w:tcW w:w="128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86" w:right="486" w:firstLine="0"/>
              <w:jc w:val="right"/>
            </w:pPr>
            <w:r>
              <w:rPr>
                <w:rFonts w:ascii="宋体" w:hAnsi="宋体" w:eastAsia="宋体"/>
                <w:b w:val="0"/>
                <w:i w:val="0"/>
                <w:color w:val="000000"/>
                <w:sz w:val="20"/>
              </w:rPr>
              <w:t>0</w:t>
            </w:r>
          </w:p>
        </w:tc>
        <w:tc>
          <w:tcPr>
            <w:tcW w:w="58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924" w:type="dxa"/>
            <w:tcBorders>
              <w:top w:val="single" w:color="000000" w:sz="6" w:space="0"/>
              <w:bottom w:val="single" w:color="000000" w:sz="4" w:space="0"/>
            </w:tcBorders>
            <w:tcMar>
              <w:left w:w="0" w:type="dxa"/>
              <w:right w:w="0" w:type="dxa"/>
            </w:tcMar>
          </w:tcPr>
          <w:p>
            <w:pPr>
              <w:widowControl/>
              <w:tabs>
                <w:tab w:val="left" w:pos="338"/>
              </w:tabs>
              <w:autoSpaceDE w:val="0"/>
              <w:autoSpaceDN w:val="0"/>
              <w:spacing w:before="0" w:after="0" w:line="240" w:lineRule="auto"/>
              <w:ind w:left="0" w:right="0" w:firstLine="0"/>
              <w:jc w:val="left"/>
            </w:pPr>
            <w:r>
              <w:drawing>
                <wp:inline distT="0" distB="0" distL="114300" distR="114300">
                  <wp:extent cx="9525" cy="168910"/>
                  <wp:effectExtent l="0" t="0" r="952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stretch>
                            <a:fillRect/>
                          </a:stretch>
                        </pic:blipFill>
                        <pic:spPr>
                          <a:xfrm>
                            <a:off x="0" y="0"/>
                            <a:ext cx="10159" cy="169317"/>
                          </a:xfrm>
                          <a:prstGeom prst="rect">
                            <a:avLst/>
                          </a:prstGeom>
                        </pic:spPr>
                      </pic:pic>
                    </a:graphicData>
                  </a:graphic>
                </wp:inline>
              </w:drawing>
            </w:r>
            <w:r>
              <w:tab/>
            </w:r>
            <w:r>
              <w:rPr>
                <w:rFonts w:ascii="宋体" w:hAnsi="宋体" w:eastAsia="宋体"/>
                <w:b w:val="0"/>
                <w:i w:val="0"/>
                <w:color w:val="000000"/>
                <w:sz w:val="20"/>
              </w:rPr>
              <w:t>0</w:t>
            </w:r>
          </w:p>
        </w:tc>
        <w:tc>
          <w:tcPr>
            <w:tcW w:w="107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c>
          <w:tcPr>
            <w:tcW w:w="5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2008"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221 02 01</w:t>
            </w:r>
          </w:p>
        </w:tc>
        <w:tc>
          <w:tcPr>
            <w:tcW w:w="345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70" w:right="70" w:firstLine="0"/>
              <w:jc w:val="left"/>
            </w:pPr>
            <w:r>
              <w:rPr>
                <w:rFonts w:ascii="宋体" w:hAnsi="宋体" w:eastAsia="宋体"/>
                <w:b w:val="0"/>
                <w:i w:val="0"/>
                <w:color w:val="000000"/>
                <w:sz w:val="20"/>
              </w:rPr>
              <w:t>住房公积金</w:t>
            </w:r>
          </w:p>
        </w:tc>
        <w:tc>
          <w:tcPr>
            <w:tcW w:w="7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66" w:right="66" w:firstLine="0"/>
              <w:jc w:val="right"/>
            </w:pPr>
            <w:r>
              <w:rPr>
                <w:rFonts w:ascii="宋体" w:hAnsi="宋体" w:eastAsia="宋体"/>
                <w:b w:val="0"/>
                <w:i w:val="0"/>
                <w:color w:val="000000"/>
                <w:sz w:val="20"/>
              </w:rPr>
              <w:t>35.5</w:t>
            </w:r>
          </w:p>
        </w:tc>
        <w:tc>
          <w:tcPr>
            <w:tcW w:w="5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35.5</w:t>
            </w:r>
          </w:p>
        </w:tc>
        <w:tc>
          <w:tcPr>
            <w:tcW w:w="303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82" w:right="882" w:firstLine="0"/>
              <w:jc w:val="left"/>
            </w:pPr>
            <w:r>
              <w:rPr>
                <w:rFonts w:ascii="宋体" w:hAnsi="宋体" w:eastAsia="宋体"/>
                <w:b w:val="0"/>
                <w:i w:val="0"/>
                <w:color w:val="000000"/>
                <w:sz w:val="20"/>
              </w:rPr>
              <w:t>35.5</w:t>
            </w:r>
          </w:p>
        </w:tc>
        <w:tc>
          <w:tcPr>
            <w:tcW w:w="86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68" w:right="68" w:firstLine="0"/>
              <w:jc w:val="left"/>
            </w:pPr>
            <w:r>
              <w:rPr>
                <w:rFonts w:ascii="宋体" w:hAnsi="宋体" w:eastAsia="宋体"/>
                <w:b w:val="0"/>
                <w:i w:val="0"/>
                <w:color w:val="000000"/>
                <w:sz w:val="20"/>
              </w:rPr>
              <w:t>0</w:t>
            </w:r>
          </w:p>
        </w:tc>
        <w:tc>
          <w:tcPr>
            <w:tcW w:w="79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07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9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338" w:right="338" w:firstLine="0"/>
              <w:jc w:val="left"/>
            </w:pPr>
            <w:r>
              <w:rPr>
                <w:rFonts w:ascii="宋体" w:hAnsi="宋体" w:eastAsia="宋体"/>
                <w:b w:val="0"/>
                <w:i w:val="0"/>
                <w:color w:val="000000"/>
                <w:sz w:val="20"/>
              </w:rPr>
              <w:t>0</w:t>
            </w:r>
          </w:p>
        </w:tc>
        <w:tc>
          <w:tcPr>
            <w:tcW w:w="5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07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bl>
    <w:p>
      <w:pPr>
        <w:widowControl/>
        <w:autoSpaceDE w:val="0"/>
        <w:autoSpaceDN w:val="0"/>
        <w:spacing w:before="0" w:after="0" w:line="196" w:lineRule="exact"/>
        <w:ind w:left="0" w:right="0" w:firstLine="0"/>
        <w:jc w:val="left"/>
      </w:pPr>
      <w:r>
        <w:rPr>
          <w:rFonts w:ascii="宋体" w:hAnsi="宋体" w:eastAsia="宋体"/>
          <w:b w:val="0"/>
          <w:i w:val="0"/>
          <w:color w:val="000000"/>
          <w:sz w:val="18"/>
        </w:rPr>
        <w:t>注：报表金额单位转换时可能存在四舍五入尾数误差。</w:t>
      </w:r>
      <w:r>
        <w:br w:type="textWrapping"/>
      </w:r>
      <w:r>
        <w:rPr>
          <w:rFonts w:ascii="宋体" w:hAnsi="宋体" w:eastAsia="宋体"/>
          <w:b w:val="0"/>
          <w:i w:val="0"/>
          <w:color w:val="000000"/>
          <w:sz w:val="18"/>
        </w:rPr>
        <w:t>　　本表仅含当年财政拨款安排的支出。</w:t>
      </w:r>
    </w:p>
    <w:p>
      <w:pPr>
        <w:widowControl/>
        <w:autoSpaceDE w:val="0"/>
        <w:autoSpaceDN w:val="0"/>
        <w:spacing w:before="5414" w:after="0" w:line="330" w:lineRule="exact"/>
        <w:ind w:left="0" w:right="0" w:firstLine="0"/>
        <w:jc w:val="center"/>
        <w:sectPr>
          <w:pgSz w:w="16838" w:h="11906"/>
          <w:pgMar w:top="478" w:right="858" w:bottom="84" w:left="840" w:header="720" w:footer="720" w:gutter="0"/>
          <w:cols w:space="720" w:num="1"/>
          <w:docGrid w:linePitch="360" w:charSpace="0"/>
        </w:sectPr>
      </w:pPr>
      <w:r>
        <w:drawing>
          <wp:anchor distT="0" distB="0" distL="0" distR="0" simplePos="0" relativeHeight="251659264" behindDoc="1" locked="0" layoutInCell="1" allowOverlap="1">
            <wp:simplePos x="0" y="0"/>
            <wp:positionH relativeFrom="page">
              <wp:posOffset>1022350</wp:posOffset>
            </wp:positionH>
            <wp:positionV relativeFrom="page">
              <wp:posOffset>1682750</wp:posOffset>
            </wp:positionV>
            <wp:extent cx="10160" cy="335280"/>
            <wp:effectExtent l="0" t="0" r="889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stretch>
                      <a:fillRect/>
                    </a:stretch>
                  </pic:blipFill>
                  <pic:spPr>
                    <a:xfrm>
                      <a:off x="0" y="0"/>
                      <a:ext cx="10159" cy="335247"/>
                    </a:xfrm>
                    <a:prstGeom prst="rect">
                      <a:avLst/>
                    </a:prstGeom>
                  </pic:spPr>
                </pic:pic>
              </a:graphicData>
            </a:graphic>
          </wp:anchor>
        </w:drawing>
      </w: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预算06表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一般公共预算基本支出表</w:t>
      </w:r>
    </w:p>
    <w:tbl>
      <w:tblPr>
        <w:tblStyle w:val="8"/>
        <w:tblW w:w="0" w:type="auto"/>
        <w:tblInd w:w="0" w:type="dxa"/>
        <w:tblLayout w:type="fixed"/>
        <w:tblCellMar>
          <w:top w:w="0" w:type="dxa"/>
          <w:left w:w="108" w:type="dxa"/>
          <w:bottom w:w="0" w:type="dxa"/>
          <w:right w:w="108" w:type="dxa"/>
        </w:tblCellMar>
      </w:tblPr>
      <w:tblGrid>
        <w:gridCol w:w="1892"/>
        <w:gridCol w:w="1892"/>
        <w:gridCol w:w="1892"/>
        <w:gridCol w:w="1892"/>
        <w:gridCol w:w="1892"/>
        <w:gridCol w:w="1892"/>
        <w:gridCol w:w="1892"/>
        <w:gridCol w:w="1892"/>
      </w:tblGrid>
      <w:tr>
        <w:tblPrEx>
          <w:tblCellMar>
            <w:top w:w="0" w:type="dxa"/>
            <w:left w:w="108" w:type="dxa"/>
            <w:bottom w:w="0" w:type="dxa"/>
            <w:right w:w="108" w:type="dxa"/>
          </w:tblCellMar>
        </w:tblPrEx>
        <w:trPr>
          <w:trHeight w:val="442" w:hRule="exact"/>
        </w:trPr>
        <w:tc>
          <w:tcPr>
            <w:tcW w:w="6288" w:type="dxa"/>
            <w:gridSpan w:val="3"/>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4746" w:type="dxa"/>
            <w:gridSpan w:val="2"/>
            <w:vMerge w:val="restart"/>
            <w:tcBorders>
              <w:bottom w:val="single" w:color="000000" w:sz="4" w:space="0"/>
            </w:tcBorders>
            <w:tcMar>
              <w:left w:w="0" w:type="dxa"/>
              <w:right w:w="0" w:type="dxa"/>
            </w:tcMar>
          </w:tcPr>
          <w:p>
            <w:pPr>
              <w:widowControl/>
              <w:autoSpaceDE w:val="0"/>
              <w:autoSpaceDN w:val="0"/>
              <w:spacing w:before="504" w:after="0" w:line="200" w:lineRule="exact"/>
              <w:ind w:left="0" w:right="0" w:firstLine="0"/>
              <w:jc w:val="center"/>
            </w:pPr>
            <w:r>
              <w:rPr>
                <w:rFonts w:ascii="宋体" w:hAnsi="宋体" w:eastAsia="宋体"/>
                <w:b w:val="0"/>
                <w:i w:val="0"/>
                <w:color w:val="000000"/>
                <w:sz w:val="20"/>
              </w:rPr>
              <w:t>政府预算支出经济分类科目编码</w:t>
            </w:r>
          </w:p>
        </w:tc>
        <w:tc>
          <w:tcPr>
            <w:tcW w:w="4070" w:type="dxa"/>
            <w:gridSpan w:val="3"/>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6" w:hRule="exact"/>
        </w:trPr>
        <w:tc>
          <w:tcPr>
            <w:tcW w:w="6288"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部门预算支出经济分类科目</w:t>
            </w:r>
          </w:p>
        </w:tc>
        <w:tc>
          <w:tcPr>
            <w:tcW w:w="3784" w:type="dxa"/>
            <w:gridSpan w:val="2"/>
            <w:vMerge w:val="continue"/>
            <w:tcBorders>
              <w:bottom w:val="single" w:color="000000" w:sz="4" w:space="0"/>
            </w:tcBorders>
          </w:tcPr>
          <w:p/>
        </w:tc>
        <w:tc>
          <w:tcPr>
            <w:tcW w:w="4070"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本年一般公共预算基本支出</w:t>
            </w:r>
          </w:p>
        </w:tc>
      </w:tr>
      <w:tr>
        <w:tblPrEx>
          <w:tblCellMar>
            <w:top w:w="0" w:type="dxa"/>
            <w:left w:w="108" w:type="dxa"/>
            <w:bottom w:w="0" w:type="dxa"/>
            <w:right w:w="108" w:type="dxa"/>
          </w:tblCellMar>
        </w:tblPrEx>
        <w:trPr>
          <w:trHeight w:val="328" w:hRule="exact"/>
        </w:trPr>
        <w:tc>
          <w:tcPr>
            <w:tcW w:w="137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科目编码</w:t>
            </w:r>
          </w:p>
        </w:tc>
        <w:tc>
          <w:tcPr>
            <w:tcW w:w="4914" w:type="dxa"/>
            <w:tcBorders>
              <w:top w:val="single" w:color="000000" w:sz="4" w:space="0"/>
              <w:bottom w:val="single" w:color="000000" w:sz="6" w:space="0"/>
            </w:tcBorders>
            <w:tcMar>
              <w:left w:w="0" w:type="dxa"/>
              <w:right w:w="0" w:type="dxa"/>
            </w:tcMar>
          </w:tcPr>
          <w:p>
            <w:pPr>
              <w:widowControl/>
              <w:tabs>
                <w:tab w:val="left" w:pos="2064"/>
              </w:tabs>
              <w:autoSpaceDE w:val="0"/>
              <w:autoSpaceDN w:val="0"/>
              <w:spacing w:before="0" w:after="0" w:line="240" w:lineRule="auto"/>
              <w:ind w:left="0" w:right="0" w:firstLine="0"/>
              <w:jc w:val="left"/>
            </w:pPr>
            <w:r>
              <w:drawing>
                <wp:inline distT="0" distB="0" distL="114300" distR="114300">
                  <wp:extent cx="8890" cy="111125"/>
                  <wp:effectExtent l="0" t="0" r="1016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8890" cy="111125"/>
                          </a:xfrm>
                          <a:prstGeom prst="rect">
                            <a:avLst/>
                          </a:prstGeom>
                        </pic:spPr>
                      </pic:pic>
                    </a:graphicData>
                  </a:graphic>
                </wp:inline>
              </w:drawing>
            </w:r>
            <w:r>
              <w:tab/>
            </w:r>
            <w:r>
              <w:rPr>
                <w:rFonts w:ascii="宋体" w:hAnsi="宋体" w:eastAsia="宋体"/>
                <w:b w:val="0"/>
                <w:i w:val="0"/>
                <w:color w:val="000000"/>
                <w:sz w:val="20"/>
              </w:rPr>
              <w:t>科目名称</w:t>
            </w:r>
          </w:p>
        </w:tc>
        <w:tc>
          <w:tcPr>
            <w:tcW w:w="150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68" w:right="268" w:firstLine="0"/>
              <w:jc w:val="right"/>
            </w:pPr>
            <w:r>
              <w:rPr>
                <w:rFonts w:ascii="宋体" w:hAnsi="宋体" w:eastAsia="宋体"/>
                <w:b w:val="0"/>
                <w:i w:val="0"/>
                <w:color w:val="000000"/>
                <w:sz w:val="20"/>
              </w:rPr>
              <w:t>科目编码</w:t>
            </w:r>
          </w:p>
        </w:tc>
        <w:tc>
          <w:tcPr>
            <w:tcW w:w="324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36" w:right="1136" w:firstLine="0"/>
              <w:jc w:val="right"/>
            </w:pPr>
            <w:r>
              <w:rPr>
                <w:rFonts w:ascii="宋体" w:hAnsi="宋体" w:eastAsia="宋体"/>
                <w:b w:val="0"/>
                <w:i w:val="0"/>
                <w:color w:val="000000"/>
                <w:sz w:val="20"/>
              </w:rPr>
              <w:t>科目名称</w:t>
            </w:r>
          </w:p>
        </w:tc>
        <w:tc>
          <w:tcPr>
            <w:tcW w:w="12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364" w:right="364" w:firstLine="0"/>
              <w:jc w:val="left"/>
            </w:pPr>
            <w:r>
              <w:rPr>
                <w:rFonts w:ascii="宋体" w:hAnsi="宋体" w:eastAsia="宋体"/>
                <w:b w:val="0"/>
                <w:i w:val="0"/>
                <w:color w:val="000000"/>
                <w:sz w:val="20"/>
              </w:rPr>
              <w:t>合计</w:t>
            </w:r>
          </w:p>
        </w:tc>
        <w:tc>
          <w:tcPr>
            <w:tcW w:w="13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74" w:right="174" w:firstLine="0"/>
              <w:jc w:val="left"/>
            </w:pPr>
            <w:r>
              <w:rPr>
                <w:rFonts w:ascii="宋体" w:hAnsi="宋体" w:eastAsia="宋体"/>
                <w:b w:val="0"/>
                <w:i w:val="0"/>
                <w:color w:val="000000"/>
                <w:sz w:val="20"/>
              </w:rPr>
              <w:t>人员经费</w:t>
            </w:r>
          </w:p>
        </w:tc>
        <w:tc>
          <w:tcPr>
            <w:tcW w:w="148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公用经费</w:t>
            </w:r>
          </w:p>
        </w:tc>
      </w:tr>
      <w:tr>
        <w:tblPrEx>
          <w:tblCellMar>
            <w:top w:w="0" w:type="dxa"/>
            <w:left w:w="108" w:type="dxa"/>
            <w:bottom w:w="0" w:type="dxa"/>
            <w:right w:w="108" w:type="dxa"/>
          </w:tblCellMar>
        </w:tblPrEx>
        <w:trPr>
          <w:trHeight w:val="328" w:hRule="exact"/>
        </w:trPr>
        <w:tc>
          <w:tcPr>
            <w:tcW w:w="1052" w:type="dxa"/>
            <w:vMerge w:val="restart"/>
            <w:tcBorders>
              <w:top w:val="single" w:color="000000" w:sz="6" w:space="0"/>
              <w:bottom w:val="single" w:color="000000" w:sz="6" w:space="0"/>
            </w:tcBorders>
            <w:tcMar>
              <w:left w:w="0" w:type="dxa"/>
              <w:right w:w="0" w:type="dxa"/>
            </w:tcMar>
          </w:tcPr>
          <w:p>
            <w:pPr>
              <w:widowControl/>
              <w:autoSpaceDE w:val="0"/>
              <w:autoSpaceDN w:val="0"/>
              <w:spacing w:before="382" w:after="0" w:line="200" w:lineRule="exact"/>
              <w:ind w:left="116" w:right="116" w:firstLine="0"/>
              <w:jc w:val="left"/>
            </w:pPr>
            <w:r>
              <w:rPr>
                <w:rFonts w:ascii="宋体" w:hAnsi="宋体" w:eastAsia="宋体"/>
                <w:b w:val="0"/>
                <w:i w:val="0"/>
                <w:color w:val="000000"/>
                <w:sz w:val="20"/>
              </w:rPr>
              <w:t>30102</w:t>
            </w:r>
          </w:p>
        </w:tc>
        <w:tc>
          <w:tcPr>
            <w:tcW w:w="5236" w:type="dxa"/>
            <w:gridSpan w:val="2"/>
            <w:vMerge w:val="restart"/>
            <w:tcBorders>
              <w:top w:val="single" w:color="000000" w:sz="6" w:space="0"/>
              <w:bottom w:val="single" w:color="000000" w:sz="6" w:space="0"/>
            </w:tcBorders>
            <w:tcMar>
              <w:left w:w="0" w:type="dxa"/>
              <w:right w:w="0" w:type="dxa"/>
            </w:tcMar>
          </w:tcPr>
          <w:p>
            <w:pPr>
              <w:widowControl/>
              <w:autoSpaceDE w:val="0"/>
              <w:autoSpaceDN w:val="0"/>
              <w:spacing w:before="382" w:after="0" w:line="200" w:lineRule="exact"/>
              <w:ind w:left="436" w:right="436" w:firstLine="0"/>
              <w:jc w:val="left"/>
            </w:pPr>
            <w:r>
              <w:rPr>
                <w:rFonts w:ascii="宋体" w:hAnsi="宋体" w:eastAsia="宋体"/>
                <w:b w:val="0"/>
                <w:i w:val="0"/>
                <w:color w:val="000000"/>
                <w:sz w:val="20"/>
              </w:rPr>
              <w:t>津贴补贴</w:t>
            </w:r>
          </w:p>
        </w:tc>
        <w:tc>
          <w:tcPr>
            <w:tcW w:w="474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386" w:right="1386" w:firstLine="0"/>
              <w:jc w:val="right"/>
            </w:pPr>
            <w:r>
              <w:rPr>
                <w:rFonts w:ascii="宋体" w:hAnsi="宋体" w:eastAsia="宋体"/>
                <w:b w:val="0"/>
                <w:i w:val="0"/>
                <w:color w:val="000000"/>
                <w:sz w:val="20"/>
              </w:rPr>
              <w:t>合计</w:t>
            </w:r>
          </w:p>
        </w:tc>
        <w:tc>
          <w:tcPr>
            <w:tcW w:w="12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72" w:right="172" w:firstLine="0"/>
              <w:jc w:val="right"/>
            </w:pPr>
            <w:r>
              <w:rPr>
                <w:rFonts w:ascii="宋体" w:hAnsi="宋体" w:eastAsia="宋体"/>
                <w:b w:val="0"/>
                <w:i w:val="0"/>
                <w:color w:val="000000"/>
                <w:sz w:val="20"/>
              </w:rPr>
              <w:t>769.2</w:t>
            </w:r>
          </w:p>
        </w:tc>
        <w:tc>
          <w:tcPr>
            <w:tcW w:w="13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553.2</w:t>
            </w:r>
          </w:p>
        </w:tc>
        <w:tc>
          <w:tcPr>
            <w:tcW w:w="148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216.0</w:t>
            </w:r>
          </w:p>
        </w:tc>
      </w:tr>
      <w:tr>
        <w:tblPrEx>
          <w:tblCellMar>
            <w:top w:w="0" w:type="dxa"/>
            <w:left w:w="108" w:type="dxa"/>
            <w:bottom w:w="0" w:type="dxa"/>
            <w:right w:w="108" w:type="dxa"/>
          </w:tblCellMar>
        </w:tblPrEx>
        <w:trPr>
          <w:trHeight w:val="326" w:hRule="exact"/>
        </w:trPr>
        <w:tc>
          <w:tcPr>
            <w:tcW w:w="1892" w:type="dxa"/>
            <w:vMerge w:val="continue"/>
            <w:tcBorders>
              <w:top w:val="single" w:color="000000" w:sz="6" w:space="0"/>
              <w:bottom w:val="single" w:color="000000" w:sz="6" w:space="0"/>
            </w:tcBorders>
          </w:tcPr>
          <w:p/>
        </w:tc>
        <w:tc>
          <w:tcPr>
            <w:tcW w:w="3784" w:type="dxa"/>
            <w:gridSpan w:val="2"/>
            <w:vMerge w:val="continue"/>
            <w:tcBorders>
              <w:top w:val="single" w:color="000000" w:sz="6" w:space="0"/>
              <w:bottom w:val="single" w:color="000000" w:sz="6" w:space="0"/>
            </w:tcBorders>
          </w:tcPr>
          <w:p/>
        </w:tc>
        <w:tc>
          <w:tcPr>
            <w:tcW w:w="150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50101</w:t>
            </w:r>
          </w:p>
        </w:tc>
        <w:tc>
          <w:tcPr>
            <w:tcW w:w="324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68" w:right="268" w:firstLine="0"/>
              <w:jc w:val="left"/>
            </w:pPr>
            <w:r>
              <w:rPr>
                <w:rFonts w:ascii="宋体" w:hAnsi="宋体" w:eastAsia="宋体"/>
                <w:b w:val="0"/>
                <w:i w:val="0"/>
                <w:color w:val="000000"/>
                <w:sz w:val="20"/>
              </w:rPr>
              <w:t>工资奖金津补贴</w:t>
            </w:r>
          </w:p>
        </w:tc>
        <w:tc>
          <w:tcPr>
            <w:tcW w:w="12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72" w:right="172" w:firstLine="0"/>
              <w:jc w:val="right"/>
            </w:pPr>
            <w:r>
              <w:rPr>
                <w:rFonts w:ascii="宋体" w:hAnsi="宋体" w:eastAsia="宋体"/>
                <w:b w:val="0"/>
                <w:i w:val="0"/>
                <w:color w:val="000000"/>
                <w:sz w:val="20"/>
              </w:rPr>
              <w:t>114.3</w:t>
            </w:r>
          </w:p>
        </w:tc>
        <w:tc>
          <w:tcPr>
            <w:tcW w:w="13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114.3</w:t>
            </w:r>
          </w:p>
        </w:tc>
        <w:tc>
          <w:tcPr>
            <w:tcW w:w="148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10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30101</w:t>
            </w:r>
          </w:p>
        </w:tc>
        <w:tc>
          <w:tcPr>
            <w:tcW w:w="523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36" w:right="436" w:firstLine="0"/>
              <w:jc w:val="left"/>
            </w:pPr>
            <w:r>
              <w:rPr>
                <w:rFonts w:ascii="宋体" w:hAnsi="宋体" w:eastAsia="宋体"/>
                <w:b w:val="0"/>
                <w:i w:val="0"/>
                <w:color w:val="000000"/>
                <w:sz w:val="20"/>
              </w:rPr>
              <w:t>基本工资</w:t>
            </w:r>
          </w:p>
        </w:tc>
        <w:tc>
          <w:tcPr>
            <w:tcW w:w="150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50101</w:t>
            </w:r>
          </w:p>
        </w:tc>
        <w:tc>
          <w:tcPr>
            <w:tcW w:w="324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68" w:right="268" w:firstLine="0"/>
              <w:jc w:val="left"/>
            </w:pPr>
            <w:r>
              <w:rPr>
                <w:rFonts w:ascii="宋体" w:hAnsi="宋体" w:eastAsia="宋体"/>
                <w:b w:val="0"/>
                <w:i w:val="0"/>
                <w:color w:val="000000"/>
                <w:sz w:val="20"/>
              </w:rPr>
              <w:t>工资奖金津补贴</w:t>
            </w:r>
          </w:p>
        </w:tc>
        <w:tc>
          <w:tcPr>
            <w:tcW w:w="12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72" w:right="172" w:firstLine="0"/>
              <w:jc w:val="right"/>
            </w:pPr>
            <w:r>
              <w:rPr>
                <w:rFonts w:ascii="宋体" w:hAnsi="宋体" w:eastAsia="宋体"/>
                <w:b w:val="0"/>
                <w:i w:val="0"/>
                <w:color w:val="000000"/>
                <w:sz w:val="20"/>
              </w:rPr>
              <w:t>334.3</w:t>
            </w:r>
          </w:p>
        </w:tc>
        <w:tc>
          <w:tcPr>
            <w:tcW w:w="13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334.3</w:t>
            </w:r>
          </w:p>
        </w:tc>
        <w:tc>
          <w:tcPr>
            <w:tcW w:w="148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1052"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16" w:right="116" w:firstLine="0"/>
              <w:jc w:val="left"/>
            </w:pPr>
            <w:r>
              <w:rPr>
                <w:rFonts w:ascii="宋体" w:hAnsi="宋体" w:eastAsia="宋体"/>
                <w:b w:val="0"/>
                <w:i w:val="0"/>
                <w:color w:val="000000"/>
                <w:sz w:val="20"/>
              </w:rPr>
              <w:t>30201</w:t>
            </w:r>
          </w:p>
        </w:tc>
        <w:tc>
          <w:tcPr>
            <w:tcW w:w="5236" w:type="dxa"/>
            <w:gridSpan w:val="2"/>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436" w:right="436" w:firstLine="0"/>
              <w:jc w:val="left"/>
            </w:pPr>
            <w:r>
              <w:rPr>
                <w:rFonts w:ascii="宋体" w:hAnsi="宋体" w:eastAsia="宋体"/>
                <w:b w:val="0"/>
                <w:i w:val="0"/>
                <w:color w:val="000000"/>
                <w:sz w:val="20"/>
              </w:rPr>
              <w:t>办公费</w:t>
            </w:r>
          </w:p>
        </w:tc>
        <w:tc>
          <w:tcPr>
            <w:tcW w:w="150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16" w:right="116" w:firstLine="0"/>
              <w:jc w:val="left"/>
            </w:pPr>
            <w:r>
              <w:rPr>
                <w:rFonts w:ascii="宋体" w:hAnsi="宋体" w:eastAsia="宋体"/>
                <w:b w:val="0"/>
                <w:i w:val="0"/>
                <w:color w:val="000000"/>
                <w:sz w:val="20"/>
              </w:rPr>
              <w:t>50201</w:t>
            </w:r>
          </w:p>
        </w:tc>
        <w:tc>
          <w:tcPr>
            <w:tcW w:w="3240"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268" w:right="268" w:firstLine="0"/>
              <w:jc w:val="left"/>
            </w:pPr>
            <w:r>
              <w:rPr>
                <w:rFonts w:ascii="宋体" w:hAnsi="宋体" w:eastAsia="宋体"/>
                <w:b w:val="0"/>
                <w:i w:val="0"/>
                <w:color w:val="000000"/>
                <w:sz w:val="20"/>
              </w:rPr>
              <w:t>办公经费</w:t>
            </w:r>
          </w:p>
        </w:tc>
        <w:tc>
          <w:tcPr>
            <w:tcW w:w="128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72" w:right="172" w:firstLine="0"/>
              <w:jc w:val="right"/>
            </w:pPr>
            <w:r>
              <w:rPr>
                <w:rFonts w:ascii="宋体" w:hAnsi="宋体" w:eastAsia="宋体"/>
                <w:b w:val="0"/>
                <w:i w:val="0"/>
                <w:color w:val="000000"/>
                <w:sz w:val="20"/>
              </w:rPr>
              <w:t>216.0</w:t>
            </w:r>
          </w:p>
        </w:tc>
        <w:tc>
          <w:tcPr>
            <w:tcW w:w="1304"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c>
          <w:tcPr>
            <w:tcW w:w="1480"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216.0</w:t>
            </w:r>
          </w:p>
        </w:tc>
      </w:tr>
      <w:tr>
        <w:tblPrEx>
          <w:tblCellMar>
            <w:top w:w="0" w:type="dxa"/>
            <w:left w:w="108" w:type="dxa"/>
            <w:bottom w:w="0" w:type="dxa"/>
            <w:right w:w="108" w:type="dxa"/>
          </w:tblCellMar>
        </w:tblPrEx>
        <w:trPr>
          <w:trHeight w:val="326" w:hRule="exact"/>
        </w:trPr>
        <w:tc>
          <w:tcPr>
            <w:tcW w:w="10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30108</w:t>
            </w:r>
          </w:p>
        </w:tc>
        <w:tc>
          <w:tcPr>
            <w:tcW w:w="523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36" w:right="436" w:firstLine="0"/>
              <w:jc w:val="left"/>
            </w:pPr>
            <w:r>
              <w:rPr>
                <w:rFonts w:ascii="宋体" w:hAnsi="宋体" w:eastAsia="宋体"/>
                <w:b w:val="0"/>
                <w:i w:val="0"/>
                <w:color w:val="000000"/>
                <w:sz w:val="20"/>
              </w:rPr>
              <w:t>机关事业单位基本养老保险缴费</w:t>
            </w:r>
          </w:p>
        </w:tc>
        <w:tc>
          <w:tcPr>
            <w:tcW w:w="150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50102</w:t>
            </w:r>
          </w:p>
        </w:tc>
        <w:tc>
          <w:tcPr>
            <w:tcW w:w="324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68" w:right="268" w:firstLine="0"/>
              <w:jc w:val="left"/>
            </w:pPr>
            <w:r>
              <w:rPr>
                <w:rFonts w:ascii="宋体" w:hAnsi="宋体" w:eastAsia="宋体"/>
                <w:b w:val="0"/>
                <w:i w:val="0"/>
                <w:color w:val="000000"/>
                <w:sz w:val="20"/>
              </w:rPr>
              <w:t>社会保障缴费</w:t>
            </w:r>
          </w:p>
        </w:tc>
        <w:tc>
          <w:tcPr>
            <w:tcW w:w="12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72" w:right="172" w:firstLine="0"/>
              <w:jc w:val="right"/>
            </w:pPr>
            <w:r>
              <w:rPr>
                <w:rFonts w:ascii="宋体" w:hAnsi="宋体" w:eastAsia="宋体"/>
                <w:b w:val="0"/>
                <w:i w:val="0"/>
                <w:color w:val="000000"/>
                <w:sz w:val="20"/>
              </w:rPr>
              <w:t>47.3</w:t>
            </w:r>
          </w:p>
        </w:tc>
        <w:tc>
          <w:tcPr>
            <w:tcW w:w="13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47.3</w:t>
            </w:r>
          </w:p>
        </w:tc>
        <w:tc>
          <w:tcPr>
            <w:tcW w:w="148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105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30110</w:t>
            </w:r>
          </w:p>
        </w:tc>
        <w:tc>
          <w:tcPr>
            <w:tcW w:w="523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36" w:right="436" w:firstLine="0"/>
              <w:jc w:val="left"/>
            </w:pPr>
            <w:r>
              <w:rPr>
                <w:rFonts w:ascii="宋体" w:hAnsi="宋体" w:eastAsia="宋体"/>
                <w:b w:val="0"/>
                <w:i w:val="0"/>
                <w:color w:val="000000"/>
                <w:sz w:val="20"/>
              </w:rPr>
              <w:t>职工基本医疗保险缴费</w:t>
            </w:r>
          </w:p>
        </w:tc>
        <w:tc>
          <w:tcPr>
            <w:tcW w:w="150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50102</w:t>
            </w:r>
          </w:p>
        </w:tc>
        <w:tc>
          <w:tcPr>
            <w:tcW w:w="324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68" w:right="268" w:firstLine="0"/>
              <w:jc w:val="left"/>
            </w:pPr>
            <w:r>
              <w:rPr>
                <w:rFonts w:ascii="宋体" w:hAnsi="宋体" w:eastAsia="宋体"/>
                <w:b w:val="0"/>
                <w:i w:val="0"/>
                <w:color w:val="000000"/>
                <w:sz w:val="20"/>
              </w:rPr>
              <w:t>社会保障缴费</w:t>
            </w:r>
          </w:p>
        </w:tc>
        <w:tc>
          <w:tcPr>
            <w:tcW w:w="128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72" w:right="172" w:firstLine="0"/>
              <w:jc w:val="right"/>
            </w:pPr>
            <w:r>
              <w:rPr>
                <w:rFonts w:ascii="宋体" w:hAnsi="宋体" w:eastAsia="宋体"/>
                <w:b w:val="0"/>
                <w:i w:val="0"/>
                <w:color w:val="000000"/>
                <w:sz w:val="20"/>
              </w:rPr>
              <w:t>21.9</w:t>
            </w:r>
          </w:p>
        </w:tc>
        <w:tc>
          <w:tcPr>
            <w:tcW w:w="13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21.9</w:t>
            </w:r>
          </w:p>
        </w:tc>
        <w:tc>
          <w:tcPr>
            <w:tcW w:w="148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10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30113</w:t>
            </w:r>
          </w:p>
        </w:tc>
        <w:tc>
          <w:tcPr>
            <w:tcW w:w="523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36" w:right="436" w:firstLine="0"/>
              <w:jc w:val="left"/>
            </w:pPr>
            <w:r>
              <w:rPr>
                <w:rFonts w:ascii="宋体" w:hAnsi="宋体" w:eastAsia="宋体"/>
                <w:b w:val="0"/>
                <w:i w:val="0"/>
                <w:color w:val="000000"/>
                <w:sz w:val="20"/>
              </w:rPr>
              <w:t>住房公积金</w:t>
            </w:r>
          </w:p>
        </w:tc>
        <w:tc>
          <w:tcPr>
            <w:tcW w:w="150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50103</w:t>
            </w:r>
          </w:p>
        </w:tc>
        <w:tc>
          <w:tcPr>
            <w:tcW w:w="324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68" w:right="268" w:firstLine="0"/>
              <w:jc w:val="left"/>
            </w:pPr>
            <w:r>
              <w:rPr>
                <w:rFonts w:ascii="宋体" w:hAnsi="宋体" w:eastAsia="宋体"/>
                <w:b w:val="0"/>
                <w:i w:val="0"/>
                <w:color w:val="000000"/>
                <w:sz w:val="20"/>
              </w:rPr>
              <w:t>住房公积金</w:t>
            </w:r>
          </w:p>
        </w:tc>
        <w:tc>
          <w:tcPr>
            <w:tcW w:w="128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72" w:right="172" w:firstLine="0"/>
              <w:jc w:val="right"/>
            </w:pPr>
            <w:r>
              <w:rPr>
                <w:rFonts w:ascii="宋体" w:hAnsi="宋体" w:eastAsia="宋体"/>
                <w:b w:val="0"/>
                <w:i w:val="0"/>
                <w:color w:val="000000"/>
                <w:sz w:val="20"/>
              </w:rPr>
              <w:t>35.5</w:t>
            </w:r>
          </w:p>
        </w:tc>
        <w:tc>
          <w:tcPr>
            <w:tcW w:w="13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35.5</w:t>
            </w:r>
          </w:p>
        </w:tc>
        <w:tc>
          <w:tcPr>
            <w:tcW w:w="148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bl>
    <w:p>
      <w:pPr>
        <w:widowControl/>
        <w:autoSpaceDE w:val="0"/>
        <w:autoSpaceDN w:val="0"/>
        <w:spacing w:before="16" w:after="0" w:line="180" w:lineRule="exact"/>
        <w:ind w:left="0" w:right="0" w:firstLine="0"/>
        <w:jc w:val="left"/>
      </w:pPr>
      <w:r>
        <w:rPr>
          <w:rFonts w:ascii="宋体" w:hAnsi="宋体" w:eastAsia="宋体"/>
          <w:b w:val="0"/>
          <w:i w:val="0"/>
          <w:color w:val="000000"/>
          <w:sz w:val="18"/>
        </w:rPr>
        <w:t>注：报表金额单位转换时可能存在四舍五入尾数误差。</w:t>
      </w:r>
    </w:p>
    <w:p>
      <w:pPr>
        <w:widowControl/>
        <w:autoSpaceDE w:val="0"/>
        <w:autoSpaceDN w:val="0"/>
        <w:spacing w:before="5940" w:after="0" w:line="330" w:lineRule="exact"/>
        <w:ind w:left="0" w:right="0" w:firstLine="0"/>
        <w:jc w:val="center"/>
        <w:sectPr>
          <w:pgSz w:w="16838" w:h="11906"/>
          <w:pgMar w:top="478" w:right="858" w:bottom="84" w:left="840" w:header="720" w:footer="720" w:gutter="0"/>
          <w:cols w:space="720" w:num="1"/>
          <w:docGrid w:linePitch="360" w:charSpace="0"/>
        </w:sectPr>
      </w:pP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预算07表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支出经济分类汇总表</w:t>
      </w:r>
    </w:p>
    <w:tbl>
      <w:tblPr>
        <w:tblStyle w:val="8"/>
        <w:tblW w:w="0" w:type="auto"/>
        <w:tblInd w:w="0" w:type="dxa"/>
        <w:tblLayout w:type="fixed"/>
        <w:tblCellMar>
          <w:top w:w="0" w:type="dxa"/>
          <w:left w:w="108" w:type="dxa"/>
          <w:bottom w:w="0" w:type="dxa"/>
          <w:right w:w="108" w:type="dxa"/>
        </w:tblCellMar>
      </w:tblPr>
      <w:tblGrid>
        <w:gridCol w:w="721"/>
        <w:gridCol w:w="721"/>
        <w:gridCol w:w="721"/>
        <w:gridCol w:w="721"/>
        <w:gridCol w:w="721"/>
        <w:gridCol w:w="721"/>
        <w:gridCol w:w="721"/>
        <w:gridCol w:w="721"/>
        <w:gridCol w:w="721"/>
        <w:gridCol w:w="721"/>
        <w:gridCol w:w="721"/>
        <w:gridCol w:w="721"/>
        <w:gridCol w:w="721"/>
        <w:gridCol w:w="721"/>
        <w:gridCol w:w="721"/>
        <w:gridCol w:w="721"/>
        <w:gridCol w:w="721"/>
        <w:gridCol w:w="721"/>
        <w:gridCol w:w="721"/>
        <w:gridCol w:w="721"/>
        <w:gridCol w:w="721"/>
      </w:tblGrid>
      <w:tr>
        <w:tblPrEx>
          <w:tblCellMar>
            <w:top w:w="0" w:type="dxa"/>
            <w:left w:w="108" w:type="dxa"/>
            <w:bottom w:w="0" w:type="dxa"/>
            <w:right w:w="108" w:type="dxa"/>
          </w:tblCellMar>
        </w:tblPrEx>
        <w:trPr>
          <w:trHeight w:val="442" w:hRule="exact"/>
        </w:trPr>
        <w:tc>
          <w:tcPr>
            <w:tcW w:w="5438" w:type="dxa"/>
            <w:gridSpan w:val="8"/>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816" w:type="dxa"/>
            <w:tcBorders>
              <w:bottom w:val="single" w:color="000000" w:sz="6" w:space="0"/>
            </w:tcBorders>
            <w:tcMar>
              <w:left w:w="0" w:type="dxa"/>
              <w:right w:w="0" w:type="dxa"/>
            </w:tcMar>
          </w:tcPr>
          <w:p/>
        </w:tc>
        <w:tc>
          <w:tcPr>
            <w:tcW w:w="1488" w:type="dxa"/>
            <w:gridSpan w:val="2"/>
            <w:vMerge w:val="restart"/>
            <w:tcBorders>
              <w:bottom w:val="single" w:color="000000" w:sz="4" w:space="0"/>
            </w:tcBorders>
            <w:tcMar>
              <w:left w:w="0" w:type="dxa"/>
              <w:right w:w="0" w:type="dxa"/>
            </w:tcMar>
          </w:tcPr>
          <w:p>
            <w:pPr>
              <w:widowControl/>
              <w:tabs>
                <w:tab w:val="left" w:pos="150"/>
              </w:tabs>
              <w:autoSpaceDE w:val="0"/>
              <w:autoSpaceDN w:val="0"/>
              <w:spacing w:before="434" w:after="0" w:line="240" w:lineRule="auto"/>
              <w:ind w:left="0" w:right="0" w:firstLine="0"/>
              <w:jc w:val="left"/>
            </w:pPr>
            <w:r>
              <w:drawing>
                <wp:inline distT="0" distB="0" distL="114300" distR="114300">
                  <wp:extent cx="10160" cy="168910"/>
                  <wp:effectExtent l="0" t="0" r="889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5"/>
                          <a:stretch>
                            <a:fillRect/>
                          </a:stretch>
                        </pic:blipFill>
                        <pic:spPr>
                          <a:xfrm>
                            <a:off x="0" y="0"/>
                            <a:ext cx="10160" cy="169333"/>
                          </a:xfrm>
                          <a:prstGeom prst="rect">
                            <a:avLst/>
                          </a:prstGeom>
                        </pic:spPr>
                      </pic:pic>
                    </a:graphicData>
                  </a:graphic>
                </wp:inline>
              </w:drawing>
            </w:r>
            <w:r>
              <w:tab/>
            </w:r>
            <w:r>
              <w:rPr>
                <w:rFonts w:ascii="宋体" w:hAnsi="宋体" w:eastAsia="宋体"/>
                <w:b w:val="0"/>
                <w:i w:val="0"/>
                <w:color w:val="000000"/>
                <w:sz w:val="20"/>
              </w:rPr>
              <w:t>一般公共预算</w:t>
            </w:r>
          </w:p>
        </w:tc>
        <w:tc>
          <w:tcPr>
            <w:tcW w:w="626" w:type="dxa"/>
            <w:gridSpan w:val="2"/>
            <w:vMerge w:val="restart"/>
            <w:tcMar>
              <w:left w:w="0" w:type="dxa"/>
              <w:right w:w="0" w:type="dxa"/>
            </w:tcMar>
          </w:tcPr>
          <w:p>
            <w:pPr>
              <w:widowControl/>
              <w:autoSpaceDE w:val="0"/>
              <w:autoSpaceDN w:val="0"/>
              <w:spacing w:before="676" w:after="0" w:line="200" w:lineRule="exact"/>
              <w:ind w:left="0" w:right="0" w:firstLine="0"/>
              <w:jc w:val="center"/>
            </w:pPr>
            <w:r>
              <w:rPr>
                <w:rFonts w:ascii="宋体" w:hAnsi="宋体" w:eastAsia="宋体"/>
                <w:b w:val="0"/>
                <w:i w:val="0"/>
                <w:color w:val="000000"/>
                <w:sz w:val="20"/>
              </w:rPr>
              <w:t>政府性</w:t>
            </w:r>
          </w:p>
        </w:tc>
        <w:tc>
          <w:tcPr>
            <w:tcW w:w="996" w:type="dxa"/>
            <w:tcBorders>
              <w:bottom w:val="single" w:color="000000" w:sz="6" w:space="0"/>
            </w:tcBorders>
            <w:tcMar>
              <w:left w:w="0" w:type="dxa"/>
              <w:right w:w="0" w:type="dxa"/>
            </w:tcMar>
          </w:tcPr>
          <w:p/>
        </w:tc>
        <w:tc>
          <w:tcPr>
            <w:tcW w:w="750" w:type="dxa"/>
            <w:tcBorders>
              <w:bottom w:val="single" w:color="000000" w:sz="6" w:space="0"/>
            </w:tcBorders>
            <w:tcMar>
              <w:left w:w="0" w:type="dxa"/>
              <w:right w:w="0" w:type="dxa"/>
            </w:tcMar>
          </w:tcPr>
          <w:p/>
        </w:tc>
        <w:tc>
          <w:tcPr>
            <w:tcW w:w="1242" w:type="dxa"/>
            <w:tcBorders>
              <w:bottom w:val="single" w:color="000000" w:sz="6" w:space="0"/>
            </w:tcBorders>
            <w:tcMar>
              <w:left w:w="0" w:type="dxa"/>
              <w:right w:w="0" w:type="dxa"/>
            </w:tcMar>
          </w:tcPr>
          <w:p/>
        </w:tc>
        <w:tc>
          <w:tcPr>
            <w:tcW w:w="504" w:type="dxa"/>
            <w:tcBorders>
              <w:bottom w:val="single" w:color="000000" w:sz="6" w:space="0"/>
            </w:tcBorders>
            <w:tcMar>
              <w:left w:w="0" w:type="dxa"/>
              <w:right w:w="0" w:type="dxa"/>
            </w:tcMar>
          </w:tcPr>
          <w:p/>
        </w:tc>
        <w:tc>
          <w:tcPr>
            <w:tcW w:w="748" w:type="dxa"/>
            <w:tcBorders>
              <w:bottom w:val="single" w:color="000000" w:sz="6" w:space="0"/>
            </w:tcBorders>
            <w:tcMar>
              <w:left w:w="0" w:type="dxa"/>
              <w:right w:w="0" w:type="dxa"/>
            </w:tcMar>
          </w:tcPr>
          <w:p/>
        </w:tc>
        <w:tc>
          <w:tcPr>
            <w:tcW w:w="996" w:type="dxa"/>
            <w:tcBorders>
              <w:bottom w:val="single" w:color="000000" w:sz="6" w:space="0"/>
            </w:tcBorders>
            <w:tcMar>
              <w:left w:w="0" w:type="dxa"/>
              <w:right w:w="0" w:type="dxa"/>
            </w:tcMar>
          </w:tcPr>
          <w:p/>
        </w:tc>
        <w:tc>
          <w:tcPr>
            <w:tcW w:w="1500" w:type="dxa"/>
            <w:gridSpan w:val="2"/>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6" w:hRule="exact"/>
        </w:trPr>
        <w:tc>
          <w:tcPr>
            <w:tcW w:w="3244" w:type="dxa"/>
            <w:gridSpan w:val="5"/>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566" w:right="566" w:firstLine="0"/>
              <w:jc w:val="left"/>
            </w:pPr>
            <w:r>
              <w:rPr>
                <w:rFonts w:ascii="宋体" w:hAnsi="宋体" w:eastAsia="宋体"/>
                <w:b w:val="0"/>
                <w:i w:val="0"/>
                <w:color w:val="000000"/>
                <w:sz w:val="20"/>
              </w:rPr>
              <w:t>部门预算经济分类</w:t>
            </w:r>
          </w:p>
        </w:tc>
        <w:tc>
          <w:tcPr>
            <w:tcW w:w="2194"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0" w:right="40" w:firstLine="0"/>
              <w:jc w:val="left"/>
            </w:pPr>
            <w:r>
              <w:rPr>
                <w:rFonts w:ascii="宋体" w:hAnsi="宋体" w:eastAsia="宋体"/>
                <w:b w:val="0"/>
                <w:i w:val="0"/>
                <w:color w:val="000000"/>
                <w:sz w:val="20"/>
              </w:rPr>
              <w:t>政府预算经济分类</w:t>
            </w:r>
          </w:p>
        </w:tc>
        <w:tc>
          <w:tcPr>
            <w:tcW w:w="816" w:type="dxa"/>
            <w:tcBorders>
              <w:top w:val="single" w:color="000000" w:sz="6" w:space="0"/>
              <w:bottom w:val="single" w:color="000000" w:sz="4" w:space="0"/>
            </w:tcBorders>
            <w:tcMar>
              <w:left w:w="0" w:type="dxa"/>
              <w:right w:w="0" w:type="dxa"/>
            </w:tcMar>
          </w:tcPr>
          <w:p/>
        </w:tc>
        <w:tc>
          <w:tcPr>
            <w:tcW w:w="1442" w:type="dxa"/>
            <w:gridSpan w:val="2"/>
            <w:vMerge w:val="continue"/>
            <w:tcBorders>
              <w:bottom w:val="single" w:color="000000" w:sz="4" w:space="0"/>
            </w:tcBorders>
          </w:tcPr>
          <w:p/>
        </w:tc>
        <w:tc>
          <w:tcPr>
            <w:tcW w:w="1442" w:type="dxa"/>
            <w:gridSpan w:val="2"/>
            <w:vMerge w:val="continue"/>
          </w:tcPr>
          <w:p/>
        </w:tc>
        <w:tc>
          <w:tcPr>
            <w:tcW w:w="996" w:type="dxa"/>
            <w:tcBorders>
              <w:top w:val="single" w:color="000000" w:sz="6" w:space="0"/>
              <w:bottom w:val="single" w:color="000000" w:sz="4" w:space="0"/>
            </w:tcBorders>
            <w:tcMar>
              <w:left w:w="0" w:type="dxa"/>
              <w:right w:w="0" w:type="dxa"/>
            </w:tcMar>
          </w:tcPr>
          <w:p/>
        </w:tc>
        <w:tc>
          <w:tcPr>
            <w:tcW w:w="750" w:type="dxa"/>
            <w:tcBorders>
              <w:top w:val="single" w:color="000000" w:sz="6" w:space="0"/>
              <w:bottom w:val="single" w:color="000000" w:sz="4" w:space="0"/>
            </w:tcBorders>
            <w:tcMar>
              <w:left w:w="0" w:type="dxa"/>
              <w:right w:w="0" w:type="dxa"/>
            </w:tcMar>
          </w:tcPr>
          <w:p/>
        </w:tc>
        <w:tc>
          <w:tcPr>
            <w:tcW w:w="1242" w:type="dxa"/>
            <w:tcBorders>
              <w:top w:val="single" w:color="000000" w:sz="6" w:space="0"/>
              <w:bottom w:val="single" w:color="000000" w:sz="4" w:space="0"/>
            </w:tcBorders>
            <w:tcMar>
              <w:left w:w="0" w:type="dxa"/>
              <w:right w:w="0" w:type="dxa"/>
            </w:tcMar>
          </w:tcPr>
          <w:p/>
        </w:tc>
        <w:tc>
          <w:tcPr>
            <w:tcW w:w="504" w:type="dxa"/>
            <w:tcBorders>
              <w:top w:val="single" w:color="000000" w:sz="6" w:space="0"/>
              <w:bottom w:val="single" w:color="000000" w:sz="4" w:space="0"/>
            </w:tcBorders>
            <w:tcMar>
              <w:left w:w="0" w:type="dxa"/>
              <w:right w:w="0" w:type="dxa"/>
            </w:tcMar>
          </w:tcPr>
          <w:p/>
        </w:tc>
        <w:tc>
          <w:tcPr>
            <w:tcW w:w="748" w:type="dxa"/>
            <w:tcBorders>
              <w:top w:val="single" w:color="000000" w:sz="6" w:space="0"/>
              <w:bottom w:val="single" w:color="000000" w:sz="4" w:space="0"/>
            </w:tcBorders>
            <w:tcMar>
              <w:left w:w="0" w:type="dxa"/>
              <w:right w:w="0" w:type="dxa"/>
            </w:tcMar>
          </w:tcPr>
          <w:p/>
        </w:tc>
        <w:tc>
          <w:tcPr>
            <w:tcW w:w="996" w:type="dxa"/>
            <w:tcBorders>
              <w:top w:val="single" w:color="000000" w:sz="6" w:space="0"/>
              <w:bottom w:val="single" w:color="000000" w:sz="4" w:space="0"/>
            </w:tcBorders>
            <w:tcMar>
              <w:left w:w="0" w:type="dxa"/>
              <w:right w:w="0" w:type="dxa"/>
            </w:tcMar>
          </w:tcPr>
          <w:p/>
        </w:tc>
        <w:tc>
          <w:tcPr>
            <w:tcW w:w="1012" w:type="dxa"/>
            <w:vMerge w:val="restart"/>
            <w:tcBorders>
              <w:top w:val="single" w:color="000000" w:sz="6" w:space="0"/>
            </w:tcBorders>
            <w:tcMar>
              <w:left w:w="0" w:type="dxa"/>
              <w:right w:w="0" w:type="dxa"/>
            </w:tcMar>
          </w:tcPr>
          <w:p>
            <w:pPr>
              <w:widowControl/>
              <w:autoSpaceDE w:val="0"/>
              <w:autoSpaceDN w:val="0"/>
              <w:spacing w:before="226" w:after="0" w:line="200" w:lineRule="exact"/>
              <w:ind w:left="0" w:right="0" w:firstLine="0"/>
              <w:jc w:val="center"/>
            </w:pPr>
            <w:r>
              <w:rPr>
                <w:rFonts w:ascii="宋体" w:hAnsi="宋体" w:eastAsia="宋体"/>
                <w:b w:val="0"/>
                <w:i w:val="0"/>
                <w:color w:val="000000"/>
                <w:sz w:val="20"/>
              </w:rPr>
              <w:t>事业单位</w:t>
            </w:r>
          </w:p>
        </w:tc>
        <w:tc>
          <w:tcPr>
            <w:tcW w:w="488" w:type="dxa"/>
            <w:vMerge w:val="restart"/>
            <w:tcBorders>
              <w:top w:val="single" w:color="000000" w:sz="6" w:space="0"/>
            </w:tcBorders>
            <w:tcMar>
              <w:left w:w="0" w:type="dxa"/>
              <w:right w:w="0" w:type="dxa"/>
            </w:tcMar>
          </w:tcPr>
          <w:p>
            <w:pPr>
              <w:widowControl/>
              <w:autoSpaceDE w:val="0"/>
              <w:autoSpaceDN w:val="0"/>
              <w:spacing w:before="226" w:after="0" w:line="200" w:lineRule="exact"/>
              <w:ind w:left="0" w:right="0" w:firstLine="0"/>
              <w:jc w:val="center"/>
            </w:pPr>
            <w:r>
              <w:rPr>
                <w:rFonts w:ascii="宋体" w:hAnsi="宋体" w:eastAsia="宋体"/>
                <w:b w:val="0"/>
                <w:i w:val="0"/>
                <w:color w:val="000000"/>
                <w:sz w:val="20"/>
              </w:rPr>
              <w:t>其他</w:t>
            </w:r>
          </w:p>
        </w:tc>
      </w:tr>
      <w:tr>
        <w:tblPrEx>
          <w:tblCellMar>
            <w:top w:w="0" w:type="dxa"/>
            <w:left w:w="108" w:type="dxa"/>
            <w:bottom w:w="0" w:type="dxa"/>
            <w:right w:w="108" w:type="dxa"/>
          </w:tblCellMar>
        </w:tblPrEx>
        <w:trPr>
          <w:trHeight w:val="164" w:hRule="exact"/>
        </w:trPr>
        <w:tc>
          <w:tcPr>
            <w:tcW w:w="1198"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科目编码</w:t>
            </w:r>
          </w:p>
        </w:tc>
        <w:tc>
          <w:tcPr>
            <w:tcW w:w="1520" w:type="dxa"/>
            <w:gridSpan w:val="2"/>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科目名称</w:t>
            </w:r>
          </w:p>
        </w:tc>
        <w:tc>
          <w:tcPr>
            <w:tcW w:w="1210" w:type="dxa"/>
            <w:gridSpan w:val="3"/>
            <w:vMerge w:val="restart"/>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科目编码</w:t>
            </w:r>
          </w:p>
        </w:tc>
        <w:tc>
          <w:tcPr>
            <w:tcW w:w="1510" w:type="dxa"/>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科目名称</w:t>
            </w:r>
          </w:p>
        </w:tc>
        <w:tc>
          <w:tcPr>
            <w:tcW w:w="816" w:type="dxa"/>
            <w:vMerge w:val="restart"/>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总计</w:t>
            </w:r>
          </w:p>
        </w:tc>
        <w:tc>
          <w:tcPr>
            <w:tcW w:w="1488" w:type="dxa"/>
            <w:gridSpan w:val="2"/>
            <w:vMerge w:val="restart"/>
            <w:tcBorders>
              <w:top w:val="single" w:color="000000" w:sz="4" w:space="0"/>
              <w:bottom w:val="single" w:color="000000" w:sz="4" w:space="0"/>
            </w:tcBorders>
            <w:tcMar>
              <w:left w:w="0" w:type="dxa"/>
              <w:right w:w="0" w:type="dxa"/>
            </w:tcMar>
          </w:tcPr>
          <w:p>
            <w:pPr>
              <w:widowControl/>
              <w:autoSpaceDE w:val="0"/>
              <w:autoSpaceDN w:val="0"/>
              <w:spacing w:before="64" w:after="0" w:line="356" w:lineRule="exact"/>
              <w:ind w:left="28" w:right="28" w:firstLine="0"/>
              <w:jc w:val="right"/>
            </w:pPr>
            <w:r>
              <w:rPr>
                <w:rFonts w:ascii="宋体" w:hAnsi="宋体" w:eastAsia="宋体"/>
                <w:b w:val="0"/>
                <w:i w:val="0"/>
                <w:color w:val="000000"/>
                <w:sz w:val="20"/>
              </w:rPr>
              <w:t>小计 其中：财</w:t>
            </w:r>
          </w:p>
          <w:p>
            <w:pPr>
              <w:widowControl/>
              <w:autoSpaceDE w:val="0"/>
              <w:autoSpaceDN w:val="0"/>
              <w:spacing w:before="0" w:after="0" w:line="156" w:lineRule="exact"/>
              <w:ind w:left="128" w:right="128" w:firstLine="0"/>
              <w:jc w:val="right"/>
            </w:pPr>
            <w:r>
              <w:rPr>
                <w:rFonts w:ascii="宋体" w:hAnsi="宋体" w:eastAsia="宋体"/>
                <w:b w:val="0"/>
                <w:i w:val="0"/>
                <w:color w:val="000000"/>
                <w:sz w:val="20"/>
              </w:rPr>
              <w:t>政拨款</w:t>
            </w:r>
          </w:p>
        </w:tc>
        <w:tc>
          <w:tcPr>
            <w:tcW w:w="1442" w:type="dxa"/>
            <w:gridSpan w:val="2"/>
            <w:vMerge w:val="continue"/>
          </w:tcPr>
          <w:p/>
        </w:tc>
        <w:tc>
          <w:tcPr>
            <w:tcW w:w="996" w:type="dxa"/>
            <w:tcBorders>
              <w:top w:val="single" w:color="000000" w:sz="4" w:space="0"/>
            </w:tcBorders>
            <w:tcMar>
              <w:left w:w="0" w:type="dxa"/>
              <w:right w:w="0" w:type="dxa"/>
            </w:tcMar>
          </w:tcPr>
          <w:p>
            <w:pPr>
              <w:widowControl/>
              <w:autoSpaceDE w:val="0"/>
              <w:autoSpaceDN w:val="0"/>
              <w:spacing w:before="0" w:after="0" w:line="100" w:lineRule="exact"/>
              <w:ind w:left="0" w:right="0" w:firstLine="0"/>
              <w:jc w:val="center"/>
            </w:pPr>
            <w:r>
              <w:rPr>
                <w:rFonts w:ascii="宋体" w:hAnsi="宋体" w:eastAsia="宋体"/>
                <w:b w:val="0"/>
                <w:i w:val="0"/>
                <w:color w:val="000000"/>
                <w:sz w:val="20"/>
              </w:rPr>
              <w:t>国有资本</w:t>
            </w:r>
          </w:p>
        </w:tc>
        <w:tc>
          <w:tcPr>
            <w:tcW w:w="750" w:type="dxa"/>
            <w:tcBorders>
              <w:top w:val="single" w:color="000000" w:sz="4" w:space="0"/>
            </w:tcBorders>
            <w:tcMar>
              <w:left w:w="0" w:type="dxa"/>
              <w:right w:w="0" w:type="dxa"/>
            </w:tcMar>
          </w:tcPr>
          <w:p>
            <w:pPr>
              <w:widowControl/>
              <w:autoSpaceDE w:val="0"/>
              <w:autoSpaceDN w:val="0"/>
              <w:spacing w:before="0" w:after="0" w:line="100" w:lineRule="exact"/>
              <w:ind w:left="0" w:right="0" w:firstLine="0"/>
              <w:jc w:val="center"/>
            </w:pPr>
            <w:r>
              <w:rPr>
                <w:rFonts w:ascii="宋体" w:hAnsi="宋体" w:eastAsia="宋体"/>
                <w:b w:val="0"/>
                <w:i w:val="0"/>
                <w:color w:val="000000"/>
                <w:sz w:val="20"/>
              </w:rPr>
              <w:t>上年结</w:t>
            </w:r>
          </w:p>
        </w:tc>
        <w:tc>
          <w:tcPr>
            <w:tcW w:w="1242" w:type="dxa"/>
            <w:tcBorders>
              <w:top w:val="single" w:color="000000" w:sz="4" w:space="0"/>
            </w:tcBorders>
            <w:tcMar>
              <w:left w:w="0" w:type="dxa"/>
              <w:right w:w="0" w:type="dxa"/>
            </w:tcMar>
          </w:tcPr>
          <w:p>
            <w:pPr>
              <w:widowControl/>
              <w:autoSpaceDE w:val="0"/>
              <w:autoSpaceDN w:val="0"/>
              <w:spacing w:before="0" w:after="0" w:line="100" w:lineRule="exact"/>
              <w:ind w:left="0" w:right="0" w:firstLine="0"/>
              <w:jc w:val="center"/>
            </w:pPr>
            <w:r>
              <w:rPr>
                <w:rFonts w:ascii="宋体" w:hAnsi="宋体" w:eastAsia="宋体"/>
                <w:b w:val="0"/>
                <w:i w:val="0"/>
                <w:color w:val="000000"/>
                <w:sz w:val="20"/>
              </w:rPr>
              <w:t>财政专户管理</w:t>
            </w:r>
          </w:p>
        </w:tc>
        <w:tc>
          <w:tcPr>
            <w:tcW w:w="504" w:type="dxa"/>
            <w:tcBorders>
              <w:top w:val="single" w:color="000000" w:sz="4" w:space="0"/>
            </w:tcBorders>
            <w:tcMar>
              <w:left w:w="0" w:type="dxa"/>
              <w:right w:w="0" w:type="dxa"/>
            </w:tcMar>
          </w:tcPr>
          <w:p>
            <w:pPr>
              <w:widowControl/>
              <w:autoSpaceDE w:val="0"/>
              <w:autoSpaceDN w:val="0"/>
              <w:spacing w:before="0" w:after="0" w:line="100" w:lineRule="exact"/>
              <w:ind w:left="0" w:right="0" w:firstLine="0"/>
              <w:jc w:val="center"/>
            </w:pPr>
            <w:r>
              <w:rPr>
                <w:rFonts w:ascii="宋体" w:hAnsi="宋体" w:eastAsia="宋体"/>
                <w:b w:val="0"/>
                <w:i w:val="0"/>
                <w:color w:val="000000"/>
                <w:sz w:val="20"/>
              </w:rPr>
              <w:t>事业</w:t>
            </w:r>
          </w:p>
        </w:tc>
        <w:tc>
          <w:tcPr>
            <w:tcW w:w="748" w:type="dxa"/>
            <w:tcBorders>
              <w:top w:val="single" w:color="000000" w:sz="4" w:space="0"/>
            </w:tcBorders>
            <w:tcMar>
              <w:left w:w="0" w:type="dxa"/>
              <w:right w:w="0" w:type="dxa"/>
            </w:tcMar>
          </w:tcPr>
          <w:p>
            <w:pPr>
              <w:widowControl/>
              <w:autoSpaceDE w:val="0"/>
              <w:autoSpaceDN w:val="0"/>
              <w:spacing w:before="0" w:after="0" w:line="100" w:lineRule="exact"/>
              <w:ind w:left="0" w:right="0" w:firstLine="0"/>
              <w:jc w:val="center"/>
            </w:pPr>
            <w:r>
              <w:rPr>
                <w:rFonts w:ascii="宋体" w:hAnsi="宋体" w:eastAsia="宋体"/>
                <w:b w:val="0"/>
                <w:i w:val="0"/>
                <w:color w:val="000000"/>
                <w:sz w:val="20"/>
              </w:rPr>
              <w:t>上级补</w:t>
            </w:r>
          </w:p>
        </w:tc>
        <w:tc>
          <w:tcPr>
            <w:tcW w:w="996" w:type="dxa"/>
            <w:tcBorders>
              <w:top w:val="single" w:color="000000" w:sz="4" w:space="0"/>
            </w:tcBorders>
            <w:tcMar>
              <w:left w:w="0" w:type="dxa"/>
              <w:right w:w="0" w:type="dxa"/>
            </w:tcMar>
          </w:tcPr>
          <w:p>
            <w:pPr>
              <w:widowControl/>
              <w:autoSpaceDE w:val="0"/>
              <w:autoSpaceDN w:val="0"/>
              <w:spacing w:before="0" w:after="0" w:line="100" w:lineRule="exact"/>
              <w:ind w:left="0" w:right="0" w:firstLine="0"/>
              <w:jc w:val="center"/>
            </w:pPr>
            <w:r>
              <w:rPr>
                <w:rFonts w:ascii="宋体" w:hAnsi="宋体" w:eastAsia="宋体"/>
                <w:b w:val="0"/>
                <w:i w:val="0"/>
                <w:color w:val="000000"/>
                <w:sz w:val="20"/>
              </w:rPr>
              <w:t>附属单位</w:t>
            </w:r>
          </w:p>
        </w:tc>
        <w:tc>
          <w:tcPr>
            <w:tcW w:w="721" w:type="dxa"/>
            <w:vMerge w:val="continue"/>
            <w:tcBorders>
              <w:top w:val="single" w:color="000000" w:sz="6" w:space="0"/>
            </w:tcBorders>
          </w:tcPr>
          <w:p/>
        </w:tc>
        <w:tc>
          <w:tcPr>
            <w:tcW w:w="721" w:type="dxa"/>
            <w:vMerge w:val="continue"/>
            <w:tcBorders>
              <w:top w:val="single" w:color="000000" w:sz="6" w:space="0"/>
            </w:tcBorders>
          </w:tcPr>
          <w:p/>
        </w:tc>
      </w:tr>
      <w:tr>
        <w:tblPrEx>
          <w:tblCellMar>
            <w:top w:w="0" w:type="dxa"/>
            <w:left w:w="108" w:type="dxa"/>
            <w:bottom w:w="0" w:type="dxa"/>
            <w:right w:w="108" w:type="dxa"/>
          </w:tblCellMar>
        </w:tblPrEx>
        <w:trPr>
          <w:trHeight w:val="164" w:hRule="exact"/>
        </w:trPr>
        <w:tc>
          <w:tcPr>
            <w:tcW w:w="1442" w:type="dxa"/>
            <w:gridSpan w:val="2"/>
            <w:vMerge w:val="continue"/>
            <w:tcBorders>
              <w:top w:val="single" w:color="000000" w:sz="4" w:space="0"/>
              <w:bottom w:val="single" w:color="000000" w:sz="6" w:space="0"/>
            </w:tcBorders>
          </w:tcPr>
          <w:p/>
        </w:tc>
        <w:tc>
          <w:tcPr>
            <w:tcW w:w="1442" w:type="dxa"/>
            <w:gridSpan w:val="2"/>
            <w:vMerge w:val="continue"/>
            <w:tcBorders>
              <w:top w:val="single" w:color="000000" w:sz="4" w:space="0"/>
              <w:bottom w:val="single" w:color="000000" w:sz="4" w:space="0"/>
            </w:tcBorders>
          </w:tcPr>
          <w:p/>
        </w:tc>
        <w:tc>
          <w:tcPr>
            <w:tcW w:w="2163" w:type="dxa"/>
            <w:gridSpan w:val="3"/>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4" w:space="0"/>
            </w:tcBorders>
          </w:tcPr>
          <w:p/>
        </w:tc>
        <w:tc>
          <w:tcPr>
            <w:tcW w:w="721" w:type="dxa"/>
            <w:vMerge w:val="continue"/>
            <w:tcBorders>
              <w:top w:val="single" w:color="000000" w:sz="4" w:space="0"/>
              <w:bottom w:val="single" w:color="000000" w:sz="6" w:space="0"/>
            </w:tcBorders>
          </w:tcPr>
          <w:p/>
        </w:tc>
        <w:tc>
          <w:tcPr>
            <w:tcW w:w="1442" w:type="dxa"/>
            <w:gridSpan w:val="2"/>
            <w:vMerge w:val="continue"/>
            <w:tcBorders>
              <w:top w:val="single" w:color="000000" w:sz="4" w:space="0"/>
              <w:bottom w:val="single" w:color="000000" w:sz="4" w:space="0"/>
            </w:tcBorders>
          </w:tcPr>
          <w:p/>
        </w:tc>
        <w:tc>
          <w:tcPr>
            <w:tcW w:w="626" w:type="dxa"/>
            <w:gridSpan w:val="2"/>
            <w:vMerge w:val="restart"/>
            <w:tcBorders>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基金</w:t>
            </w:r>
          </w:p>
        </w:tc>
        <w:tc>
          <w:tcPr>
            <w:tcW w:w="996"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经营预算</w:t>
            </w:r>
          </w:p>
        </w:tc>
        <w:tc>
          <w:tcPr>
            <w:tcW w:w="750"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转结余</w:t>
            </w:r>
          </w:p>
        </w:tc>
        <w:tc>
          <w:tcPr>
            <w:tcW w:w="1242"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资金收入</w:t>
            </w:r>
          </w:p>
        </w:tc>
        <w:tc>
          <w:tcPr>
            <w:tcW w:w="504"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收入</w:t>
            </w:r>
          </w:p>
        </w:tc>
        <w:tc>
          <w:tcPr>
            <w:tcW w:w="748"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助收入</w:t>
            </w:r>
          </w:p>
        </w:tc>
        <w:tc>
          <w:tcPr>
            <w:tcW w:w="996"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上缴收入</w:t>
            </w:r>
          </w:p>
        </w:tc>
        <w:tc>
          <w:tcPr>
            <w:tcW w:w="1012" w:type="dxa"/>
            <w:vMerge w:val="restart"/>
            <w:tcBorders>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经营收入</w:t>
            </w:r>
          </w:p>
        </w:tc>
        <w:tc>
          <w:tcPr>
            <w:tcW w:w="488" w:type="dxa"/>
            <w:vMerge w:val="restart"/>
            <w:tcBorders>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收入</w:t>
            </w:r>
          </w:p>
        </w:tc>
      </w:tr>
      <w:tr>
        <w:tblPrEx>
          <w:tblCellMar>
            <w:top w:w="0" w:type="dxa"/>
            <w:left w:w="108" w:type="dxa"/>
            <w:bottom w:w="0" w:type="dxa"/>
            <w:right w:w="108" w:type="dxa"/>
          </w:tblCellMar>
        </w:tblPrEx>
        <w:trPr>
          <w:trHeight w:val="328" w:hRule="exact"/>
        </w:trPr>
        <w:tc>
          <w:tcPr>
            <w:tcW w:w="67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92" w:right="192" w:firstLine="0"/>
              <w:jc w:val="right"/>
            </w:pPr>
            <w:r>
              <w:rPr>
                <w:rFonts w:ascii="宋体" w:hAnsi="宋体" w:eastAsia="宋体"/>
                <w:b w:val="0"/>
                <w:i w:val="0"/>
                <w:color w:val="000000"/>
                <w:sz w:val="20"/>
              </w:rPr>
              <w:t>类</w:t>
            </w:r>
          </w:p>
        </w:tc>
        <w:tc>
          <w:tcPr>
            <w:tcW w:w="52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08" w:right="108" w:firstLine="0"/>
              <w:jc w:val="right"/>
            </w:pPr>
            <w:r>
              <w:rPr>
                <w:rFonts w:ascii="宋体" w:hAnsi="宋体" w:eastAsia="宋体"/>
                <w:b w:val="0"/>
                <w:i w:val="0"/>
                <w:color w:val="000000"/>
                <w:sz w:val="20"/>
              </w:rPr>
              <w:t>款</w:t>
            </w:r>
          </w:p>
        </w:tc>
        <w:tc>
          <w:tcPr>
            <w:tcW w:w="1442" w:type="dxa"/>
            <w:gridSpan w:val="2"/>
            <w:vMerge w:val="continue"/>
            <w:tcBorders>
              <w:top w:val="single" w:color="000000" w:sz="4" w:space="0"/>
              <w:bottom w:val="single" w:color="000000" w:sz="4" w:space="0"/>
            </w:tcBorders>
          </w:tcPr>
          <w:p/>
        </w:tc>
        <w:tc>
          <w:tcPr>
            <w:tcW w:w="52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0" w:right="40" w:firstLine="0"/>
              <w:jc w:val="right"/>
            </w:pPr>
            <w:r>
              <w:rPr>
                <w:rFonts w:ascii="宋体" w:hAnsi="宋体" w:eastAsia="宋体"/>
                <w:b w:val="0"/>
                <w:i w:val="0"/>
                <w:color w:val="000000"/>
                <w:sz w:val="20"/>
              </w:rPr>
              <w:t>类</w:t>
            </w:r>
          </w:p>
        </w:tc>
        <w:tc>
          <w:tcPr>
            <w:tcW w:w="684"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20" w:right="120" w:firstLine="0"/>
              <w:jc w:val="right"/>
            </w:pPr>
            <w:r>
              <w:rPr>
                <w:rFonts w:ascii="宋体" w:hAnsi="宋体" w:eastAsia="宋体"/>
                <w:b w:val="0"/>
                <w:i w:val="0"/>
                <w:color w:val="000000"/>
                <w:sz w:val="20"/>
              </w:rPr>
              <w:t>款</w:t>
            </w:r>
          </w:p>
        </w:tc>
        <w:tc>
          <w:tcPr>
            <w:tcW w:w="721" w:type="dxa"/>
            <w:vMerge w:val="continue"/>
            <w:tcBorders>
              <w:top w:val="single" w:color="000000" w:sz="4" w:space="0"/>
              <w:bottom w:val="single" w:color="000000" w:sz="4" w:space="0"/>
            </w:tcBorders>
          </w:tcPr>
          <w:p/>
        </w:tc>
        <w:tc>
          <w:tcPr>
            <w:tcW w:w="816" w:type="dxa"/>
            <w:tcBorders>
              <w:top w:val="single" w:color="000000" w:sz="6" w:space="0"/>
              <w:bottom w:val="single" w:color="000000" w:sz="4" w:space="0"/>
            </w:tcBorders>
            <w:tcMar>
              <w:left w:w="0" w:type="dxa"/>
              <w:right w:w="0" w:type="dxa"/>
            </w:tcMar>
          </w:tcPr>
          <w:p/>
        </w:tc>
        <w:tc>
          <w:tcPr>
            <w:tcW w:w="1442" w:type="dxa"/>
            <w:gridSpan w:val="2"/>
            <w:vMerge w:val="continue"/>
            <w:tcBorders>
              <w:top w:val="single" w:color="000000" w:sz="4" w:space="0"/>
              <w:bottom w:val="single" w:color="000000" w:sz="4" w:space="0"/>
            </w:tcBorders>
          </w:tcPr>
          <w:p/>
        </w:tc>
        <w:tc>
          <w:tcPr>
            <w:tcW w:w="1442" w:type="dxa"/>
            <w:gridSpan w:val="2"/>
            <w:vMerge w:val="continue"/>
            <w:tcBorders>
              <w:bottom w:val="single" w:color="000000" w:sz="4" w:space="0"/>
            </w:tcBorders>
          </w:tcPr>
          <w:p/>
        </w:tc>
        <w:tc>
          <w:tcPr>
            <w:tcW w:w="996" w:type="dxa"/>
            <w:tcBorders>
              <w:top w:val="single" w:color="000000" w:sz="6" w:space="0"/>
              <w:bottom w:val="single" w:color="000000" w:sz="4" w:space="0"/>
            </w:tcBorders>
            <w:tcMar>
              <w:left w:w="0" w:type="dxa"/>
              <w:right w:w="0" w:type="dxa"/>
            </w:tcMar>
          </w:tcPr>
          <w:p/>
        </w:tc>
        <w:tc>
          <w:tcPr>
            <w:tcW w:w="750" w:type="dxa"/>
            <w:tcBorders>
              <w:top w:val="single" w:color="000000" w:sz="6" w:space="0"/>
              <w:bottom w:val="single" w:color="000000" w:sz="4" w:space="0"/>
            </w:tcBorders>
            <w:tcMar>
              <w:left w:w="0" w:type="dxa"/>
              <w:right w:w="0" w:type="dxa"/>
            </w:tcMar>
          </w:tcPr>
          <w:p/>
        </w:tc>
        <w:tc>
          <w:tcPr>
            <w:tcW w:w="1242" w:type="dxa"/>
            <w:tcBorders>
              <w:top w:val="single" w:color="000000" w:sz="6" w:space="0"/>
              <w:bottom w:val="single" w:color="000000" w:sz="4" w:space="0"/>
            </w:tcBorders>
            <w:tcMar>
              <w:left w:w="0" w:type="dxa"/>
              <w:right w:w="0" w:type="dxa"/>
            </w:tcMar>
          </w:tcPr>
          <w:p/>
        </w:tc>
        <w:tc>
          <w:tcPr>
            <w:tcW w:w="504" w:type="dxa"/>
            <w:tcBorders>
              <w:top w:val="single" w:color="000000" w:sz="6" w:space="0"/>
              <w:bottom w:val="single" w:color="000000" w:sz="4" w:space="0"/>
            </w:tcBorders>
            <w:tcMar>
              <w:left w:w="0" w:type="dxa"/>
              <w:right w:w="0" w:type="dxa"/>
            </w:tcMar>
          </w:tcPr>
          <w:p/>
        </w:tc>
        <w:tc>
          <w:tcPr>
            <w:tcW w:w="748" w:type="dxa"/>
            <w:tcBorders>
              <w:top w:val="single" w:color="000000" w:sz="6" w:space="0"/>
              <w:bottom w:val="single" w:color="000000" w:sz="4" w:space="0"/>
            </w:tcBorders>
            <w:tcMar>
              <w:left w:w="0" w:type="dxa"/>
              <w:right w:w="0" w:type="dxa"/>
            </w:tcMar>
          </w:tcPr>
          <w:p/>
        </w:tc>
        <w:tc>
          <w:tcPr>
            <w:tcW w:w="996" w:type="dxa"/>
            <w:tcBorders>
              <w:top w:val="single" w:color="000000" w:sz="6" w:space="0"/>
              <w:bottom w:val="single" w:color="000000" w:sz="4" w:space="0"/>
            </w:tcBorders>
            <w:tcMar>
              <w:left w:w="0" w:type="dxa"/>
              <w:right w:w="0" w:type="dxa"/>
            </w:tcMar>
          </w:tcPr>
          <w:p/>
        </w:tc>
        <w:tc>
          <w:tcPr>
            <w:tcW w:w="721" w:type="dxa"/>
            <w:vMerge w:val="continue"/>
            <w:tcBorders>
              <w:bottom w:val="single" w:color="000000" w:sz="4" w:space="0"/>
            </w:tcBorders>
          </w:tcPr>
          <w:p/>
        </w:tc>
        <w:tc>
          <w:tcPr>
            <w:tcW w:w="721" w:type="dxa"/>
            <w:vMerge w:val="continue"/>
            <w:tcBorders>
              <w:bottom w:val="single" w:color="000000" w:sz="4" w:space="0"/>
            </w:tcBorders>
          </w:tcPr>
          <w:p/>
        </w:tc>
      </w:tr>
      <w:tr>
        <w:tblPrEx>
          <w:tblCellMar>
            <w:top w:w="0" w:type="dxa"/>
            <w:left w:w="108" w:type="dxa"/>
            <w:bottom w:w="0" w:type="dxa"/>
            <w:right w:w="108" w:type="dxa"/>
          </w:tblCellMar>
        </w:tblPrEx>
        <w:trPr>
          <w:trHeight w:val="326" w:hRule="exact"/>
        </w:trPr>
        <w:tc>
          <w:tcPr>
            <w:tcW w:w="5438" w:type="dxa"/>
            <w:gridSpan w:val="8"/>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598" w:right="598" w:firstLine="0"/>
              <w:jc w:val="right"/>
            </w:pPr>
            <w:r>
              <w:rPr>
                <w:rFonts w:ascii="宋体" w:hAnsi="宋体" w:eastAsia="宋体"/>
                <w:b w:val="0"/>
                <w:i w:val="0"/>
                <w:color w:val="000000"/>
                <w:sz w:val="20"/>
              </w:rPr>
              <w:t>合计</w:t>
            </w:r>
          </w:p>
        </w:tc>
        <w:tc>
          <w:tcPr>
            <w:tcW w:w="144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 w:right="8" w:firstLine="0"/>
              <w:jc w:val="right"/>
            </w:pPr>
            <w:r>
              <w:rPr>
                <w:rFonts w:ascii="宋体" w:hAnsi="宋体" w:eastAsia="宋体"/>
                <w:b w:val="0"/>
                <w:i w:val="0"/>
                <w:color w:val="000000"/>
                <w:sz w:val="20"/>
              </w:rPr>
              <w:t>1,479.2 769.2</w:t>
            </w:r>
          </w:p>
        </w:tc>
        <w:tc>
          <w:tcPr>
            <w:tcW w:w="1490"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769.2 710.0</w:t>
            </w:r>
          </w:p>
        </w:tc>
        <w:tc>
          <w:tcPr>
            <w:tcW w:w="99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75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4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5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74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99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01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4" w:right="14" w:firstLine="0"/>
              <w:jc w:val="right"/>
            </w:pPr>
            <w:r>
              <w:rPr>
                <w:rFonts w:ascii="宋体" w:hAnsi="宋体" w:eastAsia="宋体"/>
                <w:b w:val="0"/>
                <w:i w:val="0"/>
                <w:color w:val="000000"/>
                <w:sz w:val="20"/>
              </w:rPr>
              <w:t>0</w:t>
            </w:r>
          </w:p>
        </w:tc>
        <w:tc>
          <w:tcPr>
            <w:tcW w:w="4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67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809</w:t>
            </w:r>
          </w:p>
        </w:tc>
        <w:tc>
          <w:tcPr>
            <w:tcW w:w="4760" w:type="dxa"/>
            <w:gridSpan w:val="7"/>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46" w:right="646" w:firstLine="0"/>
              <w:jc w:val="left"/>
            </w:pPr>
            <w:r>
              <w:rPr>
                <w:rFonts w:ascii="宋体" w:hAnsi="宋体" w:eastAsia="宋体"/>
                <w:b w:val="0"/>
                <w:i w:val="0"/>
                <w:color w:val="000000"/>
                <w:sz w:val="20"/>
              </w:rPr>
              <w:t>廉村镇</w:t>
            </w:r>
          </w:p>
        </w:tc>
        <w:tc>
          <w:tcPr>
            <w:tcW w:w="144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8" w:right="8" w:firstLine="0"/>
              <w:jc w:val="right"/>
            </w:pPr>
            <w:r>
              <w:rPr>
                <w:rFonts w:ascii="宋体" w:hAnsi="宋体" w:eastAsia="宋体"/>
                <w:b w:val="0"/>
                <w:i w:val="0"/>
                <w:color w:val="000000"/>
                <w:sz w:val="20"/>
              </w:rPr>
              <w:t>1,479.2 769.2</w:t>
            </w:r>
          </w:p>
        </w:tc>
        <w:tc>
          <w:tcPr>
            <w:tcW w:w="1490"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769.2 710.0</w:t>
            </w:r>
          </w:p>
        </w:tc>
        <w:tc>
          <w:tcPr>
            <w:tcW w:w="99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5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5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74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99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01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4" w:right="14" w:firstLine="0"/>
              <w:jc w:val="right"/>
            </w:pPr>
            <w:r>
              <w:rPr>
                <w:rFonts w:ascii="宋体" w:hAnsi="宋体" w:eastAsia="宋体"/>
                <w:b w:val="0"/>
                <w:i w:val="0"/>
                <w:color w:val="000000"/>
                <w:sz w:val="20"/>
              </w:rPr>
              <w:t>0</w:t>
            </w:r>
          </w:p>
        </w:tc>
        <w:tc>
          <w:tcPr>
            <w:tcW w:w="48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0" w:hRule="exact"/>
        </w:trPr>
        <w:tc>
          <w:tcPr>
            <w:tcW w:w="678"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116" w:right="116" w:firstLine="0"/>
              <w:jc w:val="left"/>
            </w:pPr>
            <w:r>
              <w:rPr>
                <w:rFonts w:ascii="宋体" w:hAnsi="宋体" w:eastAsia="宋体"/>
                <w:b w:val="0"/>
                <w:i w:val="0"/>
                <w:color w:val="000000"/>
                <w:sz w:val="20"/>
              </w:rPr>
              <w:t>301</w:t>
            </w:r>
          </w:p>
        </w:tc>
        <w:tc>
          <w:tcPr>
            <w:tcW w:w="520"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0" w:right="0" w:firstLine="0"/>
              <w:jc w:val="center"/>
            </w:pPr>
            <w:r>
              <w:rPr>
                <w:rFonts w:ascii="宋体" w:hAnsi="宋体" w:eastAsia="宋体"/>
                <w:b w:val="0"/>
                <w:i w:val="0"/>
                <w:color w:val="000000"/>
                <w:sz w:val="20"/>
              </w:rPr>
              <w:t>02</w:t>
            </w:r>
          </w:p>
        </w:tc>
        <w:tc>
          <w:tcPr>
            <w:tcW w:w="948"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22" w:right="22" w:firstLine="0"/>
              <w:jc w:val="right"/>
            </w:pPr>
            <w:r>
              <w:rPr>
                <w:rFonts w:ascii="宋体" w:hAnsi="宋体" w:eastAsia="宋体"/>
                <w:b w:val="0"/>
                <w:i w:val="0"/>
                <w:color w:val="000000"/>
                <w:sz w:val="20"/>
              </w:rPr>
              <w:t>津贴补贴</w:t>
            </w:r>
          </w:p>
        </w:tc>
        <w:tc>
          <w:tcPr>
            <w:tcW w:w="1098"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110" w:right="110" w:firstLine="0"/>
              <w:jc w:val="right"/>
            </w:pPr>
            <w:r>
              <w:rPr>
                <w:rFonts w:ascii="宋体" w:hAnsi="宋体" w:eastAsia="宋体"/>
                <w:b w:val="0"/>
                <w:i w:val="0"/>
                <w:color w:val="000000"/>
                <w:sz w:val="20"/>
              </w:rPr>
              <w:t>501</w:t>
            </w:r>
          </w:p>
        </w:tc>
        <w:tc>
          <w:tcPr>
            <w:tcW w:w="622"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76" w:right="76" w:firstLine="0"/>
              <w:jc w:val="right"/>
            </w:pPr>
            <w:r>
              <w:rPr>
                <w:rFonts w:ascii="宋体" w:hAnsi="宋体" w:eastAsia="宋体"/>
                <w:b w:val="0"/>
                <w:i w:val="0"/>
                <w:color w:val="000000"/>
                <w:sz w:val="20"/>
              </w:rPr>
              <w:t>01</w:t>
            </w:r>
          </w:p>
        </w:tc>
        <w:tc>
          <w:tcPr>
            <w:tcW w:w="1572" w:type="dxa"/>
            <w:gridSpan w:val="2"/>
            <w:tcBorders>
              <w:top w:val="single" w:color="000000" w:sz="4" w:space="0"/>
            </w:tcBorders>
            <w:tcMar>
              <w:left w:w="0" w:type="dxa"/>
              <w:right w:w="0" w:type="dxa"/>
            </w:tcMar>
          </w:tcPr>
          <w:p>
            <w:pPr>
              <w:widowControl/>
              <w:autoSpaceDE w:val="0"/>
              <w:autoSpaceDN w:val="0"/>
              <w:spacing w:before="58" w:after="0" w:line="200" w:lineRule="exact"/>
              <w:ind w:left="0" w:right="0" w:firstLine="0"/>
              <w:jc w:val="center"/>
            </w:pPr>
            <w:r>
              <w:rPr>
                <w:rFonts w:ascii="宋体" w:hAnsi="宋体" w:eastAsia="宋体"/>
                <w:b w:val="0"/>
                <w:i w:val="0"/>
                <w:color w:val="000000"/>
                <w:sz w:val="20"/>
              </w:rPr>
              <w:t>工资奖金津补</w:t>
            </w:r>
          </w:p>
        </w:tc>
        <w:tc>
          <w:tcPr>
            <w:tcW w:w="1440"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8" w:right="8" w:firstLine="0"/>
              <w:jc w:val="right"/>
            </w:pPr>
            <w:r>
              <w:rPr>
                <w:rFonts w:ascii="宋体" w:hAnsi="宋体" w:eastAsia="宋体"/>
                <w:b w:val="0"/>
                <w:i w:val="0"/>
                <w:color w:val="000000"/>
                <w:sz w:val="20"/>
              </w:rPr>
              <w:t>114.3 114.3</w:t>
            </w:r>
          </w:p>
        </w:tc>
        <w:tc>
          <w:tcPr>
            <w:tcW w:w="1126" w:type="dxa"/>
            <w:gridSpan w:val="2"/>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262" w:right="262" w:firstLine="0"/>
              <w:jc w:val="right"/>
            </w:pPr>
            <w:r>
              <w:rPr>
                <w:rFonts w:ascii="宋体" w:hAnsi="宋体" w:eastAsia="宋体"/>
                <w:b w:val="0"/>
                <w:i w:val="0"/>
                <w:color w:val="000000"/>
                <w:sz w:val="20"/>
              </w:rPr>
              <w:t>114.3</w:t>
            </w:r>
          </w:p>
        </w:tc>
        <w:tc>
          <w:tcPr>
            <w:tcW w:w="364"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0" w:right="0" w:firstLine="0"/>
              <w:jc w:val="right"/>
            </w:pPr>
            <w:r>
              <w:rPr>
                <w:rFonts w:ascii="宋体" w:hAnsi="宋体" w:eastAsia="宋体"/>
                <w:b w:val="0"/>
                <w:i w:val="0"/>
                <w:color w:val="000000"/>
                <w:sz w:val="20"/>
              </w:rPr>
              <w:t>0</w:t>
            </w:r>
          </w:p>
        </w:tc>
        <w:tc>
          <w:tcPr>
            <w:tcW w:w="996"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0" w:right="0" w:firstLine="0"/>
              <w:jc w:val="right"/>
            </w:pPr>
            <w:r>
              <w:rPr>
                <w:rFonts w:ascii="宋体" w:hAnsi="宋体" w:eastAsia="宋体"/>
                <w:b w:val="0"/>
                <w:i w:val="0"/>
                <w:color w:val="000000"/>
                <w:sz w:val="20"/>
              </w:rPr>
              <w:t>0</w:t>
            </w:r>
          </w:p>
        </w:tc>
        <w:tc>
          <w:tcPr>
            <w:tcW w:w="750"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0" w:right="0" w:firstLine="0"/>
              <w:jc w:val="right"/>
            </w:pPr>
            <w:r>
              <w:rPr>
                <w:rFonts w:ascii="宋体" w:hAnsi="宋体" w:eastAsia="宋体"/>
                <w:b w:val="0"/>
                <w:i w:val="0"/>
                <w:color w:val="000000"/>
                <w:sz w:val="20"/>
              </w:rPr>
              <w:t>0</w:t>
            </w:r>
          </w:p>
        </w:tc>
        <w:tc>
          <w:tcPr>
            <w:tcW w:w="1242"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0" w:right="0" w:firstLine="0"/>
              <w:jc w:val="right"/>
            </w:pPr>
            <w:r>
              <w:rPr>
                <w:rFonts w:ascii="宋体" w:hAnsi="宋体" w:eastAsia="宋体"/>
                <w:b w:val="0"/>
                <w:i w:val="0"/>
                <w:color w:val="000000"/>
                <w:sz w:val="20"/>
              </w:rPr>
              <w:t>0</w:t>
            </w:r>
          </w:p>
        </w:tc>
        <w:tc>
          <w:tcPr>
            <w:tcW w:w="504"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2" w:right="2" w:firstLine="0"/>
              <w:jc w:val="right"/>
            </w:pPr>
            <w:r>
              <w:rPr>
                <w:rFonts w:ascii="宋体" w:hAnsi="宋体" w:eastAsia="宋体"/>
                <w:b w:val="0"/>
                <w:i w:val="0"/>
                <w:color w:val="000000"/>
                <w:sz w:val="20"/>
              </w:rPr>
              <w:t>0</w:t>
            </w:r>
          </w:p>
        </w:tc>
        <w:tc>
          <w:tcPr>
            <w:tcW w:w="748"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0" w:right="0" w:firstLine="0"/>
              <w:jc w:val="right"/>
            </w:pPr>
            <w:r>
              <w:rPr>
                <w:rFonts w:ascii="宋体" w:hAnsi="宋体" w:eastAsia="宋体"/>
                <w:b w:val="0"/>
                <w:i w:val="0"/>
                <w:color w:val="000000"/>
                <w:sz w:val="20"/>
              </w:rPr>
              <w:t>0</w:t>
            </w:r>
          </w:p>
        </w:tc>
        <w:tc>
          <w:tcPr>
            <w:tcW w:w="996"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0" w:right="0" w:firstLine="0"/>
              <w:jc w:val="right"/>
            </w:pPr>
            <w:r>
              <w:rPr>
                <w:rFonts w:ascii="宋体" w:hAnsi="宋体" w:eastAsia="宋体"/>
                <w:b w:val="0"/>
                <w:i w:val="0"/>
                <w:color w:val="000000"/>
                <w:sz w:val="20"/>
              </w:rPr>
              <w:t>0</w:t>
            </w:r>
          </w:p>
        </w:tc>
        <w:tc>
          <w:tcPr>
            <w:tcW w:w="1012"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14" w:right="14" w:firstLine="0"/>
              <w:jc w:val="right"/>
            </w:pPr>
            <w:r>
              <w:rPr>
                <w:rFonts w:ascii="宋体" w:hAnsi="宋体" w:eastAsia="宋体"/>
                <w:b w:val="0"/>
                <w:i w:val="0"/>
                <w:color w:val="000000"/>
                <w:sz w:val="20"/>
              </w:rPr>
              <w:t>0</w:t>
            </w:r>
          </w:p>
        </w:tc>
        <w:tc>
          <w:tcPr>
            <w:tcW w:w="488" w:type="dxa"/>
            <w:vMerge w:val="restart"/>
            <w:tcBorders>
              <w:top w:val="single" w:color="000000" w:sz="4" w:space="0"/>
              <w:bottom w:val="single" w:color="000000" w:sz="6" w:space="0"/>
            </w:tcBorders>
            <w:tcMar>
              <w:left w:w="0" w:type="dxa"/>
              <w:right w:w="0" w:type="dxa"/>
            </w:tcMar>
          </w:tcPr>
          <w:p>
            <w:pPr>
              <w:widowControl/>
              <w:autoSpaceDE w:val="0"/>
              <w:autoSpaceDN w:val="0"/>
              <w:spacing w:before="21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0" w:hRule="exact"/>
        </w:trPr>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1442" w:type="dxa"/>
            <w:gridSpan w:val="2"/>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1572" w:type="dxa"/>
            <w:gridSpan w:val="2"/>
            <w:tcBorders>
              <w:bottom w:val="single" w:color="000000" w:sz="6" w:space="0"/>
            </w:tcBorders>
            <w:tcMar>
              <w:left w:w="0" w:type="dxa"/>
              <w:right w:w="0" w:type="dxa"/>
            </w:tcMar>
          </w:tcPr>
          <w:p>
            <w:pPr>
              <w:widowControl/>
              <w:autoSpaceDE w:val="0"/>
              <w:autoSpaceDN w:val="0"/>
              <w:spacing w:before="56" w:after="0" w:line="200" w:lineRule="exact"/>
              <w:ind w:left="76" w:right="76" w:firstLine="0"/>
              <w:jc w:val="left"/>
            </w:pPr>
            <w:r>
              <w:rPr>
                <w:rFonts w:ascii="宋体" w:hAnsi="宋体" w:eastAsia="宋体"/>
                <w:b w:val="0"/>
                <w:i w:val="0"/>
                <w:color w:val="000000"/>
                <w:sz w:val="20"/>
              </w:rPr>
              <w:t>贴</w:t>
            </w:r>
          </w:p>
        </w:tc>
        <w:tc>
          <w:tcPr>
            <w:tcW w:w="1442" w:type="dxa"/>
            <w:gridSpan w:val="2"/>
            <w:vMerge w:val="continue"/>
            <w:tcBorders>
              <w:top w:val="single" w:color="000000" w:sz="4" w:space="0"/>
              <w:bottom w:val="single" w:color="000000" w:sz="6" w:space="0"/>
            </w:tcBorders>
          </w:tcPr>
          <w:p/>
        </w:tc>
        <w:tc>
          <w:tcPr>
            <w:tcW w:w="1442" w:type="dxa"/>
            <w:gridSpan w:val="2"/>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c>
          <w:tcPr>
            <w:tcW w:w="721" w:type="dxa"/>
            <w:vMerge w:val="continue"/>
            <w:tcBorders>
              <w:top w:val="single" w:color="000000" w:sz="4" w:space="0"/>
              <w:bottom w:val="single" w:color="000000" w:sz="6" w:space="0"/>
            </w:tcBorders>
          </w:tcPr>
          <w:p/>
        </w:tc>
      </w:tr>
      <w:tr>
        <w:tblPrEx>
          <w:tblCellMar>
            <w:top w:w="0" w:type="dxa"/>
            <w:left w:w="108" w:type="dxa"/>
            <w:bottom w:w="0" w:type="dxa"/>
            <w:right w:w="108" w:type="dxa"/>
          </w:tblCellMar>
        </w:tblPrEx>
        <w:trPr>
          <w:trHeight w:val="318" w:hRule="exact"/>
        </w:trPr>
        <w:tc>
          <w:tcPr>
            <w:tcW w:w="678"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116" w:right="116" w:firstLine="0"/>
              <w:jc w:val="left"/>
            </w:pPr>
            <w:r>
              <w:rPr>
                <w:rFonts w:ascii="宋体" w:hAnsi="宋体" w:eastAsia="宋体"/>
                <w:b w:val="0"/>
                <w:i w:val="0"/>
                <w:color w:val="000000"/>
                <w:sz w:val="20"/>
              </w:rPr>
              <w:t>301</w:t>
            </w:r>
          </w:p>
        </w:tc>
        <w:tc>
          <w:tcPr>
            <w:tcW w:w="520"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center"/>
            </w:pPr>
            <w:r>
              <w:rPr>
                <w:rFonts w:ascii="宋体" w:hAnsi="宋体" w:eastAsia="宋体"/>
                <w:b w:val="0"/>
                <w:i w:val="0"/>
                <w:color w:val="000000"/>
                <w:sz w:val="20"/>
              </w:rPr>
              <w:t>01</w:t>
            </w:r>
          </w:p>
        </w:tc>
        <w:tc>
          <w:tcPr>
            <w:tcW w:w="948"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22" w:right="22" w:firstLine="0"/>
              <w:jc w:val="right"/>
            </w:pPr>
            <w:r>
              <w:rPr>
                <w:rFonts w:ascii="宋体" w:hAnsi="宋体" w:eastAsia="宋体"/>
                <w:b w:val="0"/>
                <w:i w:val="0"/>
                <w:color w:val="000000"/>
                <w:sz w:val="20"/>
              </w:rPr>
              <w:t>基本工资</w:t>
            </w:r>
          </w:p>
        </w:tc>
        <w:tc>
          <w:tcPr>
            <w:tcW w:w="1098" w:type="dxa"/>
            <w:gridSpan w:val="2"/>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110" w:right="110" w:firstLine="0"/>
              <w:jc w:val="right"/>
            </w:pPr>
            <w:r>
              <w:rPr>
                <w:rFonts w:ascii="宋体" w:hAnsi="宋体" w:eastAsia="宋体"/>
                <w:b w:val="0"/>
                <w:i w:val="0"/>
                <w:color w:val="000000"/>
                <w:sz w:val="20"/>
              </w:rPr>
              <w:t>501</w:t>
            </w:r>
          </w:p>
        </w:tc>
        <w:tc>
          <w:tcPr>
            <w:tcW w:w="622"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76" w:right="76" w:firstLine="0"/>
              <w:jc w:val="right"/>
            </w:pPr>
            <w:r>
              <w:rPr>
                <w:rFonts w:ascii="宋体" w:hAnsi="宋体" w:eastAsia="宋体"/>
                <w:b w:val="0"/>
                <w:i w:val="0"/>
                <w:color w:val="000000"/>
                <w:sz w:val="20"/>
              </w:rPr>
              <w:t>01</w:t>
            </w:r>
          </w:p>
        </w:tc>
        <w:tc>
          <w:tcPr>
            <w:tcW w:w="1572" w:type="dxa"/>
            <w:gridSpan w:val="2"/>
            <w:tcBorders>
              <w:top w:val="single" w:color="000000" w:sz="6"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工资奖金津补</w:t>
            </w:r>
          </w:p>
        </w:tc>
        <w:tc>
          <w:tcPr>
            <w:tcW w:w="1440" w:type="dxa"/>
            <w:gridSpan w:val="2"/>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8" w:right="8" w:firstLine="0"/>
              <w:jc w:val="right"/>
            </w:pPr>
            <w:r>
              <w:rPr>
                <w:rFonts w:ascii="宋体" w:hAnsi="宋体" w:eastAsia="宋体"/>
                <w:b w:val="0"/>
                <w:i w:val="0"/>
                <w:color w:val="000000"/>
                <w:sz w:val="20"/>
              </w:rPr>
              <w:t>334.3 334.3</w:t>
            </w:r>
          </w:p>
        </w:tc>
        <w:tc>
          <w:tcPr>
            <w:tcW w:w="1126" w:type="dxa"/>
            <w:gridSpan w:val="2"/>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262" w:right="262" w:firstLine="0"/>
              <w:jc w:val="right"/>
            </w:pPr>
            <w:r>
              <w:rPr>
                <w:rFonts w:ascii="宋体" w:hAnsi="宋体" w:eastAsia="宋体"/>
                <w:b w:val="0"/>
                <w:i w:val="0"/>
                <w:color w:val="000000"/>
                <w:sz w:val="20"/>
              </w:rPr>
              <w:t>334.3</w:t>
            </w:r>
          </w:p>
        </w:tc>
        <w:tc>
          <w:tcPr>
            <w:tcW w:w="364"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996"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750"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1242"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504"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2" w:right="2" w:firstLine="0"/>
              <w:jc w:val="right"/>
            </w:pPr>
            <w:r>
              <w:rPr>
                <w:rFonts w:ascii="宋体" w:hAnsi="宋体" w:eastAsia="宋体"/>
                <w:b w:val="0"/>
                <w:i w:val="0"/>
                <w:color w:val="000000"/>
                <w:sz w:val="20"/>
              </w:rPr>
              <w:t>0</w:t>
            </w:r>
          </w:p>
        </w:tc>
        <w:tc>
          <w:tcPr>
            <w:tcW w:w="748"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996"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1012"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14" w:right="14" w:firstLine="0"/>
              <w:jc w:val="right"/>
            </w:pPr>
            <w:r>
              <w:rPr>
                <w:rFonts w:ascii="宋体" w:hAnsi="宋体" w:eastAsia="宋体"/>
                <w:b w:val="0"/>
                <w:i w:val="0"/>
                <w:color w:val="000000"/>
                <w:sz w:val="20"/>
              </w:rPr>
              <w:t>0</w:t>
            </w:r>
          </w:p>
        </w:tc>
        <w:tc>
          <w:tcPr>
            <w:tcW w:w="488"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0" w:hRule="exact"/>
        </w:trPr>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1442" w:type="dxa"/>
            <w:gridSpan w:val="2"/>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1572" w:type="dxa"/>
            <w:gridSpan w:val="2"/>
            <w:tcBorders>
              <w:bottom w:val="single" w:color="000000" w:sz="4" w:space="0"/>
            </w:tcBorders>
            <w:tcMar>
              <w:left w:w="0" w:type="dxa"/>
              <w:right w:w="0" w:type="dxa"/>
            </w:tcMar>
          </w:tcPr>
          <w:p>
            <w:pPr>
              <w:widowControl/>
              <w:autoSpaceDE w:val="0"/>
              <w:autoSpaceDN w:val="0"/>
              <w:spacing w:before="56" w:after="0" w:line="200" w:lineRule="exact"/>
              <w:ind w:left="76" w:right="76" w:firstLine="0"/>
              <w:jc w:val="left"/>
            </w:pPr>
            <w:r>
              <w:rPr>
                <w:rFonts w:ascii="宋体" w:hAnsi="宋体" w:eastAsia="宋体"/>
                <w:b w:val="0"/>
                <w:i w:val="0"/>
                <w:color w:val="000000"/>
                <w:sz w:val="20"/>
              </w:rPr>
              <w:t>贴</w:t>
            </w:r>
          </w:p>
        </w:tc>
        <w:tc>
          <w:tcPr>
            <w:tcW w:w="1442" w:type="dxa"/>
            <w:gridSpan w:val="2"/>
            <w:vMerge w:val="continue"/>
            <w:tcBorders>
              <w:top w:val="single" w:color="000000" w:sz="6" w:space="0"/>
              <w:bottom w:val="single" w:color="000000" w:sz="4" w:space="0"/>
            </w:tcBorders>
          </w:tcPr>
          <w:p/>
        </w:tc>
        <w:tc>
          <w:tcPr>
            <w:tcW w:w="1442" w:type="dxa"/>
            <w:gridSpan w:val="2"/>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c>
          <w:tcPr>
            <w:tcW w:w="721" w:type="dxa"/>
            <w:vMerge w:val="continue"/>
            <w:tcBorders>
              <w:top w:val="single" w:color="000000" w:sz="6" w:space="0"/>
              <w:bottom w:val="single" w:color="000000" w:sz="4" w:space="0"/>
            </w:tcBorders>
          </w:tcPr>
          <w:p/>
        </w:tc>
      </w:tr>
      <w:tr>
        <w:tblPrEx>
          <w:tblCellMar>
            <w:top w:w="0" w:type="dxa"/>
            <w:left w:w="108" w:type="dxa"/>
            <w:bottom w:w="0" w:type="dxa"/>
            <w:right w:w="108" w:type="dxa"/>
          </w:tblCellMar>
        </w:tblPrEx>
        <w:trPr>
          <w:trHeight w:val="328" w:hRule="exact"/>
        </w:trPr>
        <w:tc>
          <w:tcPr>
            <w:tcW w:w="67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302</w:t>
            </w:r>
          </w:p>
        </w:tc>
        <w:tc>
          <w:tcPr>
            <w:tcW w:w="52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01</w:t>
            </w:r>
          </w:p>
        </w:tc>
        <w:tc>
          <w:tcPr>
            <w:tcW w:w="94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26" w:right="126" w:firstLine="0"/>
              <w:jc w:val="left"/>
            </w:pPr>
            <w:r>
              <w:rPr>
                <w:rFonts w:ascii="宋体" w:hAnsi="宋体" w:eastAsia="宋体"/>
                <w:b w:val="0"/>
                <w:i w:val="0"/>
                <w:color w:val="000000"/>
                <w:sz w:val="20"/>
              </w:rPr>
              <w:t>办公费</w:t>
            </w:r>
          </w:p>
        </w:tc>
        <w:tc>
          <w:tcPr>
            <w:tcW w:w="1098"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0" w:right="110" w:firstLine="0"/>
              <w:jc w:val="right"/>
            </w:pPr>
            <w:r>
              <w:rPr>
                <w:rFonts w:ascii="宋体" w:hAnsi="宋体" w:eastAsia="宋体"/>
                <w:b w:val="0"/>
                <w:i w:val="0"/>
                <w:color w:val="000000"/>
                <w:sz w:val="20"/>
              </w:rPr>
              <w:t>502</w:t>
            </w:r>
          </w:p>
        </w:tc>
        <w:tc>
          <w:tcPr>
            <w:tcW w:w="62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76" w:right="76" w:firstLine="0"/>
              <w:jc w:val="right"/>
            </w:pPr>
            <w:r>
              <w:rPr>
                <w:rFonts w:ascii="宋体" w:hAnsi="宋体" w:eastAsia="宋体"/>
                <w:b w:val="0"/>
                <w:i w:val="0"/>
                <w:color w:val="000000"/>
                <w:sz w:val="20"/>
              </w:rPr>
              <w:t>01</w:t>
            </w:r>
          </w:p>
        </w:tc>
        <w:tc>
          <w:tcPr>
            <w:tcW w:w="157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76" w:right="176" w:firstLine="0"/>
              <w:jc w:val="left"/>
            </w:pPr>
            <w:r>
              <w:rPr>
                <w:rFonts w:ascii="宋体" w:hAnsi="宋体" w:eastAsia="宋体"/>
                <w:b w:val="0"/>
                <w:i w:val="0"/>
                <w:color w:val="000000"/>
                <w:sz w:val="20"/>
              </w:rPr>
              <w:t>办公经费</w:t>
            </w:r>
          </w:p>
        </w:tc>
        <w:tc>
          <w:tcPr>
            <w:tcW w:w="144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 w:right="8" w:firstLine="0"/>
              <w:jc w:val="right"/>
            </w:pPr>
            <w:r>
              <w:rPr>
                <w:rFonts w:ascii="宋体" w:hAnsi="宋体" w:eastAsia="宋体"/>
                <w:b w:val="0"/>
                <w:i w:val="0"/>
                <w:color w:val="000000"/>
                <w:sz w:val="20"/>
              </w:rPr>
              <w:t>926.0 216.0</w:t>
            </w:r>
          </w:p>
        </w:tc>
        <w:tc>
          <w:tcPr>
            <w:tcW w:w="1490"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216.0 710.0</w:t>
            </w:r>
          </w:p>
        </w:tc>
        <w:tc>
          <w:tcPr>
            <w:tcW w:w="99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75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4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50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74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99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01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4" w:right="14" w:firstLine="0"/>
              <w:jc w:val="right"/>
            </w:pPr>
            <w:r>
              <w:rPr>
                <w:rFonts w:ascii="宋体" w:hAnsi="宋体" w:eastAsia="宋体"/>
                <w:b w:val="0"/>
                <w:i w:val="0"/>
                <w:color w:val="000000"/>
                <w:sz w:val="20"/>
              </w:rPr>
              <w:t>0</w:t>
            </w:r>
          </w:p>
        </w:tc>
        <w:tc>
          <w:tcPr>
            <w:tcW w:w="48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bl>
    <w:p>
      <w:pPr>
        <w:widowControl/>
        <w:autoSpaceDE w:val="0"/>
        <w:autoSpaceDN w:val="0"/>
        <w:spacing w:before="62" w:after="56" w:line="200" w:lineRule="exact"/>
        <w:ind w:left="1324" w:right="1324" w:firstLine="0"/>
        <w:jc w:val="left"/>
      </w:pPr>
      <w:r>
        <w:rPr>
          <w:rFonts w:ascii="宋体" w:hAnsi="宋体" w:eastAsia="宋体"/>
          <w:b w:val="0"/>
          <w:i w:val="0"/>
          <w:color w:val="000000"/>
          <w:sz w:val="20"/>
        </w:rPr>
        <w:t>机关事业单位</w:t>
      </w:r>
    </w:p>
    <w:tbl>
      <w:tblPr>
        <w:tblStyle w:val="8"/>
        <w:tblW w:w="0" w:type="auto"/>
        <w:tblInd w:w="57" w:type="dxa"/>
        <w:tblLayout w:type="fixed"/>
        <w:tblCellMar>
          <w:top w:w="0" w:type="dxa"/>
          <w:left w:w="108" w:type="dxa"/>
          <w:bottom w:w="0" w:type="dxa"/>
          <w:right w:w="108" w:type="dxa"/>
        </w:tblCellMar>
      </w:tblPr>
      <w:tblGrid>
        <w:gridCol w:w="841"/>
        <w:gridCol w:w="841"/>
        <w:gridCol w:w="841"/>
        <w:gridCol w:w="841"/>
        <w:gridCol w:w="841"/>
        <w:gridCol w:w="841"/>
        <w:gridCol w:w="841"/>
        <w:gridCol w:w="841"/>
        <w:gridCol w:w="841"/>
        <w:gridCol w:w="841"/>
        <w:gridCol w:w="841"/>
        <w:gridCol w:w="841"/>
        <w:gridCol w:w="841"/>
        <w:gridCol w:w="841"/>
        <w:gridCol w:w="841"/>
        <w:gridCol w:w="841"/>
        <w:gridCol w:w="841"/>
        <w:gridCol w:w="841"/>
      </w:tblGrid>
      <w:tr>
        <w:tblPrEx>
          <w:tblCellMar>
            <w:top w:w="0" w:type="dxa"/>
            <w:left w:w="108" w:type="dxa"/>
            <w:bottom w:w="0" w:type="dxa"/>
            <w:right w:w="108" w:type="dxa"/>
          </w:tblCellMar>
        </w:tblPrEx>
        <w:trPr>
          <w:trHeight w:val="312" w:hRule="exact"/>
        </w:trPr>
        <w:tc>
          <w:tcPr>
            <w:tcW w:w="586" w:type="dxa"/>
            <w:tcMar>
              <w:left w:w="0" w:type="dxa"/>
              <w:right w:w="0" w:type="dxa"/>
            </w:tcMar>
          </w:tcPr>
          <w:p>
            <w:pPr>
              <w:widowControl/>
              <w:autoSpaceDE w:val="0"/>
              <w:autoSpaceDN w:val="0"/>
              <w:spacing w:before="56" w:after="0" w:line="200" w:lineRule="exact"/>
              <w:ind w:left="58" w:right="58" w:firstLine="0"/>
              <w:jc w:val="left"/>
            </w:pPr>
            <w:r>
              <w:rPr>
                <w:rFonts w:ascii="宋体" w:hAnsi="宋体" w:eastAsia="宋体"/>
                <w:b w:val="0"/>
                <w:i w:val="0"/>
                <w:color w:val="000000"/>
                <w:sz w:val="20"/>
              </w:rPr>
              <w:t>301</w:t>
            </w:r>
          </w:p>
        </w:tc>
        <w:tc>
          <w:tcPr>
            <w:tcW w:w="502" w:type="dxa"/>
            <w:tcMar>
              <w:left w:w="0" w:type="dxa"/>
              <w:right w:w="0" w:type="dxa"/>
            </w:tcMar>
          </w:tcPr>
          <w:p>
            <w:pPr>
              <w:widowControl/>
              <w:autoSpaceDE w:val="0"/>
              <w:autoSpaceDN w:val="0"/>
              <w:spacing w:before="56" w:after="0" w:line="200" w:lineRule="exact"/>
              <w:ind w:left="76" w:right="76" w:firstLine="0"/>
              <w:jc w:val="right"/>
            </w:pPr>
            <w:r>
              <w:rPr>
                <w:rFonts w:ascii="宋体" w:hAnsi="宋体" w:eastAsia="宋体"/>
                <w:b w:val="0"/>
                <w:i w:val="0"/>
                <w:color w:val="000000"/>
                <w:sz w:val="20"/>
              </w:rPr>
              <w:t>08</w:t>
            </w:r>
          </w:p>
        </w:tc>
        <w:tc>
          <w:tcPr>
            <w:tcW w:w="1582" w:type="dxa"/>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基本养老保险缴</w:t>
            </w:r>
          </w:p>
        </w:tc>
        <w:tc>
          <w:tcPr>
            <w:tcW w:w="634" w:type="dxa"/>
            <w:tcMar>
              <w:left w:w="0" w:type="dxa"/>
              <w:right w:w="0" w:type="dxa"/>
            </w:tcMar>
          </w:tcPr>
          <w:p>
            <w:pPr>
              <w:widowControl/>
              <w:autoSpaceDE w:val="0"/>
              <w:autoSpaceDN w:val="0"/>
              <w:spacing w:before="56" w:after="0" w:line="200" w:lineRule="exact"/>
              <w:ind w:left="106" w:right="106" w:firstLine="0"/>
              <w:jc w:val="left"/>
            </w:pPr>
            <w:r>
              <w:rPr>
                <w:rFonts w:ascii="宋体" w:hAnsi="宋体" w:eastAsia="宋体"/>
                <w:b w:val="0"/>
                <w:i w:val="0"/>
                <w:color w:val="000000"/>
                <w:sz w:val="20"/>
              </w:rPr>
              <w:t>501</w:t>
            </w:r>
          </w:p>
        </w:tc>
        <w:tc>
          <w:tcPr>
            <w:tcW w:w="554" w:type="dxa"/>
            <w:tcMar>
              <w:left w:w="0" w:type="dxa"/>
              <w:right w:w="0" w:type="dxa"/>
            </w:tcMar>
          </w:tcPr>
          <w:p>
            <w:pPr>
              <w:widowControl/>
              <w:autoSpaceDE w:val="0"/>
              <w:autoSpaceDN w:val="0"/>
              <w:spacing w:before="56" w:after="0" w:line="200" w:lineRule="exact"/>
              <w:ind w:left="126" w:right="126" w:firstLine="0"/>
              <w:jc w:val="right"/>
            </w:pPr>
            <w:r>
              <w:rPr>
                <w:rFonts w:ascii="宋体" w:hAnsi="宋体" w:eastAsia="宋体"/>
                <w:b w:val="0"/>
                <w:i w:val="0"/>
                <w:color w:val="000000"/>
                <w:sz w:val="20"/>
              </w:rPr>
              <w:t>02</w:t>
            </w:r>
          </w:p>
        </w:tc>
        <w:tc>
          <w:tcPr>
            <w:tcW w:w="1632" w:type="dxa"/>
            <w:tcMar>
              <w:left w:w="0" w:type="dxa"/>
              <w:right w:w="0" w:type="dxa"/>
            </w:tcMar>
          </w:tcPr>
          <w:p>
            <w:pPr>
              <w:widowControl/>
              <w:autoSpaceDE w:val="0"/>
              <w:autoSpaceDN w:val="0"/>
              <w:spacing w:before="56" w:after="0" w:line="200" w:lineRule="exact"/>
              <w:ind w:left="126" w:right="126" w:firstLine="0"/>
              <w:jc w:val="left"/>
            </w:pPr>
            <w:r>
              <w:rPr>
                <w:rFonts w:ascii="宋体" w:hAnsi="宋体" w:eastAsia="宋体"/>
                <w:b w:val="0"/>
                <w:i w:val="0"/>
                <w:color w:val="000000"/>
                <w:sz w:val="20"/>
              </w:rPr>
              <w:t>社会保障缴费</w:t>
            </w:r>
          </w:p>
        </w:tc>
        <w:tc>
          <w:tcPr>
            <w:tcW w:w="814" w:type="dxa"/>
            <w:tcMar>
              <w:left w:w="0" w:type="dxa"/>
              <w:right w:w="0" w:type="dxa"/>
            </w:tcMar>
          </w:tcPr>
          <w:p>
            <w:pPr>
              <w:widowControl/>
              <w:autoSpaceDE w:val="0"/>
              <w:autoSpaceDN w:val="0"/>
              <w:spacing w:before="56" w:after="0" w:line="200" w:lineRule="exact"/>
              <w:ind w:left="108" w:right="108" w:firstLine="0"/>
              <w:jc w:val="right"/>
            </w:pPr>
            <w:r>
              <w:rPr>
                <w:rFonts w:ascii="宋体" w:hAnsi="宋体" w:eastAsia="宋体"/>
                <w:b w:val="0"/>
                <w:i w:val="0"/>
                <w:color w:val="000000"/>
                <w:sz w:val="20"/>
              </w:rPr>
              <w:t>47.3</w:t>
            </w:r>
          </w:p>
        </w:tc>
        <w:tc>
          <w:tcPr>
            <w:tcW w:w="744" w:type="dxa"/>
            <w:tcMar>
              <w:left w:w="0" w:type="dxa"/>
              <w:right w:w="0" w:type="dxa"/>
            </w:tcMar>
          </w:tcPr>
          <w:p>
            <w:pPr>
              <w:widowControl/>
              <w:autoSpaceDE w:val="0"/>
              <w:autoSpaceDN w:val="0"/>
              <w:spacing w:before="56" w:after="0" w:line="200" w:lineRule="exact"/>
              <w:ind w:left="108" w:right="108" w:firstLine="0"/>
              <w:jc w:val="left"/>
            </w:pPr>
            <w:r>
              <w:rPr>
                <w:rFonts w:ascii="宋体" w:hAnsi="宋体" w:eastAsia="宋体"/>
                <w:b w:val="0"/>
                <w:i w:val="0"/>
                <w:color w:val="000000"/>
                <w:sz w:val="20"/>
              </w:rPr>
              <w:t>47.3</w:t>
            </w:r>
          </w:p>
        </w:tc>
        <w:tc>
          <w:tcPr>
            <w:tcW w:w="900" w:type="dxa"/>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47.3</w:t>
            </w:r>
          </w:p>
        </w:tc>
        <w:tc>
          <w:tcPr>
            <w:tcW w:w="810" w:type="dxa"/>
            <w:tcMar>
              <w:left w:w="0" w:type="dxa"/>
              <w:right w:w="0" w:type="dxa"/>
            </w:tcMar>
          </w:tcPr>
          <w:p>
            <w:pPr>
              <w:widowControl/>
              <w:autoSpaceDE w:val="0"/>
              <w:autoSpaceDN w:val="0"/>
              <w:spacing w:before="56" w:after="0" w:line="200" w:lineRule="exact"/>
              <w:ind w:left="262" w:right="262" w:firstLine="0"/>
              <w:jc w:val="left"/>
            </w:pPr>
            <w:r>
              <w:rPr>
                <w:rFonts w:ascii="宋体" w:hAnsi="宋体" w:eastAsia="宋体"/>
                <w:b w:val="0"/>
                <w:i w:val="0"/>
                <w:color w:val="000000"/>
                <w:sz w:val="20"/>
              </w:rPr>
              <w:t>0</w:t>
            </w:r>
          </w:p>
        </w:tc>
        <w:tc>
          <w:tcPr>
            <w:tcW w:w="874" w:type="dxa"/>
            <w:tcMar>
              <w:left w:w="0" w:type="dxa"/>
              <w:right w:w="0" w:type="dxa"/>
            </w:tcMar>
          </w:tcPr>
          <w:p>
            <w:pPr>
              <w:widowControl/>
              <w:autoSpaceDE w:val="0"/>
              <w:autoSpaceDN w:val="0"/>
              <w:spacing w:before="56" w:after="0" w:line="200" w:lineRule="exact"/>
              <w:ind w:left="326" w:right="326" w:firstLine="0"/>
              <w:jc w:val="right"/>
            </w:pPr>
            <w:r>
              <w:rPr>
                <w:rFonts w:ascii="宋体" w:hAnsi="宋体" w:eastAsia="宋体"/>
                <w:b w:val="0"/>
                <w:i w:val="0"/>
                <w:color w:val="000000"/>
                <w:sz w:val="20"/>
              </w:rPr>
              <w:t>0</w:t>
            </w:r>
          </w:p>
        </w:tc>
        <w:tc>
          <w:tcPr>
            <w:tcW w:w="994" w:type="dxa"/>
            <w:tcMar>
              <w:left w:w="0" w:type="dxa"/>
              <w:right w:w="0" w:type="dxa"/>
            </w:tcMar>
          </w:tcPr>
          <w:p>
            <w:pPr>
              <w:widowControl/>
              <w:autoSpaceDE w:val="0"/>
              <w:autoSpaceDN w:val="0"/>
              <w:spacing w:before="56" w:after="0" w:line="200" w:lineRule="exact"/>
              <w:ind w:left="324" w:right="324" w:firstLine="0"/>
              <w:jc w:val="left"/>
            </w:pPr>
            <w:r>
              <w:rPr>
                <w:rFonts w:ascii="宋体" w:hAnsi="宋体" w:eastAsia="宋体"/>
                <w:b w:val="0"/>
                <w:i w:val="0"/>
                <w:color w:val="000000"/>
                <w:sz w:val="20"/>
              </w:rPr>
              <w:t>0</w:t>
            </w:r>
          </w:p>
        </w:tc>
        <w:tc>
          <w:tcPr>
            <w:tcW w:w="872" w:type="dxa"/>
            <w:tcMar>
              <w:left w:w="0" w:type="dxa"/>
              <w:right w:w="0" w:type="dxa"/>
            </w:tcMar>
          </w:tcPr>
          <w:p>
            <w:pPr>
              <w:widowControl/>
              <w:autoSpaceDE w:val="0"/>
              <w:autoSpaceDN w:val="0"/>
              <w:spacing w:before="56" w:after="0" w:line="200" w:lineRule="exact"/>
              <w:ind w:left="200" w:right="200" w:firstLine="0"/>
              <w:jc w:val="right"/>
            </w:pPr>
            <w:r>
              <w:rPr>
                <w:rFonts w:ascii="宋体" w:hAnsi="宋体" w:eastAsia="宋体"/>
                <w:b w:val="0"/>
                <w:i w:val="0"/>
                <w:color w:val="000000"/>
                <w:sz w:val="20"/>
              </w:rPr>
              <w:t>0</w:t>
            </w:r>
          </w:p>
        </w:tc>
        <w:tc>
          <w:tcPr>
            <w:tcW w:w="626" w:type="dxa"/>
            <w:tcMar>
              <w:left w:w="0" w:type="dxa"/>
              <w:right w:w="0" w:type="dxa"/>
            </w:tcMar>
          </w:tcPr>
          <w:p>
            <w:pPr>
              <w:widowControl/>
              <w:autoSpaceDE w:val="0"/>
              <w:autoSpaceDN w:val="0"/>
              <w:spacing w:before="56" w:after="0" w:line="200" w:lineRule="exact"/>
              <w:ind w:left="202" w:right="202" w:firstLine="0"/>
              <w:jc w:val="left"/>
            </w:pPr>
            <w:r>
              <w:rPr>
                <w:rFonts w:ascii="宋体" w:hAnsi="宋体" w:eastAsia="宋体"/>
                <w:b w:val="0"/>
                <w:i w:val="0"/>
                <w:color w:val="000000"/>
                <w:sz w:val="20"/>
              </w:rPr>
              <w:t>0</w:t>
            </w:r>
          </w:p>
        </w:tc>
        <w:tc>
          <w:tcPr>
            <w:tcW w:w="874" w:type="dxa"/>
            <w:tcMar>
              <w:left w:w="0" w:type="dxa"/>
              <w:right w:w="0" w:type="dxa"/>
            </w:tcMar>
          </w:tcPr>
          <w:p>
            <w:pPr>
              <w:widowControl/>
              <w:autoSpaceDE w:val="0"/>
              <w:autoSpaceDN w:val="0"/>
              <w:spacing w:before="56" w:after="0" w:line="200" w:lineRule="exact"/>
              <w:ind w:left="326" w:right="326" w:firstLine="0"/>
              <w:jc w:val="left"/>
            </w:pPr>
            <w:r>
              <w:rPr>
                <w:rFonts w:ascii="宋体" w:hAnsi="宋体" w:eastAsia="宋体"/>
                <w:b w:val="0"/>
                <w:i w:val="0"/>
                <w:color w:val="000000"/>
                <w:sz w:val="20"/>
              </w:rPr>
              <w:t>0</w:t>
            </w:r>
          </w:p>
        </w:tc>
        <w:tc>
          <w:tcPr>
            <w:tcW w:w="998" w:type="dxa"/>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w:t>
            </w:r>
          </w:p>
        </w:tc>
        <w:tc>
          <w:tcPr>
            <w:tcW w:w="750" w:type="dxa"/>
            <w:tcMar>
              <w:left w:w="0" w:type="dxa"/>
              <w:right w:w="0" w:type="dxa"/>
            </w:tcMar>
          </w:tcPr>
          <w:p>
            <w:pPr>
              <w:widowControl/>
              <w:autoSpaceDE w:val="0"/>
              <w:autoSpaceDN w:val="0"/>
              <w:spacing w:before="56" w:after="0" w:line="200" w:lineRule="exact"/>
              <w:ind w:left="202" w:right="202" w:firstLine="0"/>
              <w:jc w:val="right"/>
            </w:pPr>
            <w:r>
              <w:rPr>
                <w:rFonts w:ascii="宋体" w:hAnsi="宋体" w:eastAsia="宋体"/>
                <w:b w:val="0"/>
                <w:i w:val="0"/>
                <w:color w:val="000000"/>
                <w:sz w:val="20"/>
              </w:rPr>
              <w:t>0</w:t>
            </w:r>
          </w:p>
        </w:tc>
        <w:tc>
          <w:tcPr>
            <w:tcW w:w="318" w:type="dxa"/>
            <w:tcMar>
              <w:left w:w="0" w:type="dxa"/>
              <w:right w:w="0" w:type="dxa"/>
            </w:tcMar>
          </w:tcPr>
          <w:p>
            <w:pPr>
              <w:widowControl/>
              <w:autoSpaceDE w:val="0"/>
              <w:autoSpaceDN w:val="0"/>
              <w:spacing w:before="56" w:after="0" w:line="200" w:lineRule="exact"/>
              <w:ind w:left="18" w:right="18" w:firstLine="0"/>
              <w:jc w:val="right"/>
            </w:pPr>
            <w:r>
              <w:rPr>
                <w:rFonts w:ascii="宋体" w:hAnsi="宋体" w:eastAsia="宋体"/>
                <w:b w:val="0"/>
                <w:i w:val="0"/>
                <w:color w:val="000000"/>
                <w:sz w:val="20"/>
              </w:rPr>
              <w:t>0</w:t>
            </w:r>
          </w:p>
        </w:tc>
      </w:tr>
    </w:tbl>
    <w:p>
      <w:pPr>
        <w:widowControl/>
        <w:autoSpaceDE w:val="0"/>
        <w:autoSpaceDN w:val="0"/>
        <w:spacing w:before="56" w:after="56" w:line="200" w:lineRule="exact"/>
        <w:ind w:left="1224" w:right="1224" w:firstLine="0"/>
        <w:jc w:val="left"/>
      </w:pPr>
      <w:r>
        <w:rPr>
          <w:rFonts w:ascii="宋体" w:hAnsi="宋体" w:eastAsia="宋体"/>
          <w:b w:val="0"/>
          <w:i w:val="0"/>
          <w:color w:val="000000"/>
          <w:sz w:val="20"/>
        </w:rPr>
        <w:t>费</w:t>
      </w:r>
    </w:p>
    <w:tbl>
      <w:tblPr>
        <w:tblStyle w:val="8"/>
        <w:tblW w:w="0" w:type="auto"/>
        <w:tblInd w:w="0" w:type="dxa"/>
        <w:tblLayout w:type="fixed"/>
        <w:tblCellMar>
          <w:top w:w="0" w:type="dxa"/>
          <w:left w:w="108" w:type="dxa"/>
          <w:bottom w:w="0" w:type="dxa"/>
          <w:right w:w="108" w:type="dxa"/>
        </w:tblCellMar>
      </w:tblPr>
      <w:tblGrid>
        <w:gridCol w:w="841"/>
        <w:gridCol w:w="841"/>
        <w:gridCol w:w="841"/>
        <w:gridCol w:w="841"/>
        <w:gridCol w:w="841"/>
        <w:gridCol w:w="841"/>
        <w:gridCol w:w="841"/>
        <w:gridCol w:w="841"/>
        <w:gridCol w:w="841"/>
        <w:gridCol w:w="841"/>
        <w:gridCol w:w="841"/>
        <w:gridCol w:w="841"/>
        <w:gridCol w:w="841"/>
        <w:gridCol w:w="841"/>
        <w:gridCol w:w="841"/>
        <w:gridCol w:w="841"/>
        <w:gridCol w:w="841"/>
        <w:gridCol w:w="841"/>
      </w:tblGrid>
      <w:tr>
        <w:tblPrEx>
          <w:tblCellMar>
            <w:top w:w="0" w:type="dxa"/>
            <w:left w:w="108" w:type="dxa"/>
            <w:bottom w:w="0" w:type="dxa"/>
            <w:right w:w="108" w:type="dxa"/>
          </w:tblCellMar>
        </w:tblPrEx>
        <w:trPr>
          <w:trHeight w:val="320" w:hRule="exact"/>
        </w:trPr>
        <w:tc>
          <w:tcPr>
            <w:tcW w:w="756"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116" w:right="116" w:firstLine="0"/>
              <w:jc w:val="left"/>
            </w:pPr>
            <w:r>
              <w:rPr>
                <w:rFonts w:ascii="宋体" w:hAnsi="宋体" w:eastAsia="宋体"/>
                <w:b w:val="0"/>
                <w:i w:val="0"/>
                <w:color w:val="000000"/>
                <w:sz w:val="20"/>
              </w:rPr>
              <w:t>301</w:t>
            </w:r>
          </w:p>
        </w:tc>
        <w:tc>
          <w:tcPr>
            <w:tcW w:w="452"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center"/>
            </w:pPr>
            <w:r>
              <w:rPr>
                <w:rFonts w:ascii="宋体" w:hAnsi="宋体" w:eastAsia="宋体"/>
                <w:b w:val="0"/>
                <w:i w:val="0"/>
                <w:color w:val="000000"/>
                <w:sz w:val="20"/>
              </w:rPr>
              <w:t>10</w:t>
            </w:r>
          </w:p>
        </w:tc>
        <w:tc>
          <w:tcPr>
            <w:tcW w:w="1510" w:type="dxa"/>
            <w:tcBorders>
              <w:top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职工基本医疗</w:t>
            </w:r>
          </w:p>
        </w:tc>
        <w:tc>
          <w:tcPr>
            <w:tcW w:w="756"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116" w:right="116" w:firstLine="0"/>
              <w:jc w:val="left"/>
            </w:pPr>
            <w:r>
              <w:rPr>
                <w:rFonts w:ascii="宋体" w:hAnsi="宋体" w:eastAsia="宋体"/>
                <w:b w:val="0"/>
                <w:i w:val="0"/>
                <w:color w:val="000000"/>
                <w:sz w:val="20"/>
              </w:rPr>
              <w:t>501</w:t>
            </w:r>
          </w:p>
        </w:tc>
        <w:tc>
          <w:tcPr>
            <w:tcW w:w="454"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center"/>
            </w:pPr>
            <w:r>
              <w:rPr>
                <w:rFonts w:ascii="宋体" w:hAnsi="宋体" w:eastAsia="宋体"/>
                <w:b w:val="0"/>
                <w:i w:val="0"/>
                <w:color w:val="000000"/>
                <w:sz w:val="20"/>
              </w:rPr>
              <w:t>02</w:t>
            </w:r>
          </w:p>
        </w:tc>
        <w:tc>
          <w:tcPr>
            <w:tcW w:w="1510"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114" w:right="114" w:firstLine="0"/>
              <w:jc w:val="left"/>
            </w:pPr>
            <w:r>
              <w:rPr>
                <w:rFonts w:ascii="宋体" w:hAnsi="宋体" w:eastAsia="宋体"/>
                <w:b w:val="0"/>
                <w:i w:val="0"/>
                <w:color w:val="000000"/>
                <w:sz w:val="20"/>
              </w:rPr>
              <w:t>社会保障缴费</w:t>
            </w:r>
          </w:p>
        </w:tc>
        <w:tc>
          <w:tcPr>
            <w:tcW w:w="816"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21.9</w:t>
            </w:r>
          </w:p>
        </w:tc>
        <w:tc>
          <w:tcPr>
            <w:tcW w:w="616"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21.9</w:t>
            </w:r>
          </w:p>
        </w:tc>
        <w:tc>
          <w:tcPr>
            <w:tcW w:w="872"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21.9</w:t>
            </w:r>
          </w:p>
        </w:tc>
        <w:tc>
          <w:tcPr>
            <w:tcW w:w="626"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996"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750"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1242"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504"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2" w:right="2" w:firstLine="0"/>
              <w:jc w:val="right"/>
            </w:pPr>
            <w:r>
              <w:rPr>
                <w:rFonts w:ascii="宋体" w:hAnsi="宋体" w:eastAsia="宋体"/>
                <w:b w:val="0"/>
                <w:i w:val="0"/>
                <w:color w:val="000000"/>
                <w:sz w:val="20"/>
              </w:rPr>
              <w:t>0</w:t>
            </w:r>
          </w:p>
        </w:tc>
        <w:tc>
          <w:tcPr>
            <w:tcW w:w="74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996"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998"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c>
          <w:tcPr>
            <w:tcW w:w="502" w:type="dxa"/>
            <w:vMerge w:val="restart"/>
            <w:tcBorders>
              <w:top w:val="single" w:color="000000" w:sz="4" w:space="0"/>
              <w:bottom w:val="single" w:color="000000" w:sz="6" w:space="0"/>
            </w:tcBorders>
            <w:tcMar>
              <w:left w:w="0" w:type="dxa"/>
              <w:right w:w="0" w:type="dxa"/>
            </w:tcMar>
          </w:tcPr>
          <w:p>
            <w:pPr>
              <w:widowControl/>
              <w:autoSpaceDE w:val="0"/>
              <w:autoSpaceDN w:val="0"/>
              <w:spacing w:before="212"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0" w:hRule="exact"/>
        </w:trPr>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1510" w:type="dxa"/>
            <w:tcBorders>
              <w:bottom w:val="single" w:color="000000" w:sz="6" w:space="0"/>
            </w:tcBorders>
            <w:tcMar>
              <w:left w:w="0" w:type="dxa"/>
              <w:right w:w="0" w:type="dxa"/>
            </w:tcMar>
          </w:tcPr>
          <w:p>
            <w:pPr>
              <w:widowControl/>
              <w:autoSpaceDE w:val="0"/>
              <w:autoSpaceDN w:val="0"/>
              <w:spacing w:before="56" w:after="0" w:line="200" w:lineRule="exact"/>
              <w:ind w:left="16" w:right="16" w:firstLine="0"/>
              <w:jc w:val="left"/>
            </w:pPr>
            <w:r>
              <w:rPr>
                <w:rFonts w:ascii="宋体" w:hAnsi="宋体" w:eastAsia="宋体"/>
                <w:b w:val="0"/>
                <w:i w:val="0"/>
                <w:color w:val="000000"/>
                <w:sz w:val="20"/>
              </w:rPr>
              <w:t>保险缴费</w:t>
            </w: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c>
          <w:tcPr>
            <w:tcW w:w="841" w:type="dxa"/>
            <w:vMerge w:val="continue"/>
            <w:tcBorders>
              <w:top w:val="single" w:color="000000" w:sz="4" w:space="0"/>
              <w:bottom w:val="single" w:color="000000" w:sz="6" w:space="0"/>
            </w:tcBorders>
          </w:tcPr>
          <w:p/>
        </w:tc>
      </w:tr>
      <w:tr>
        <w:tblPrEx>
          <w:tblCellMar>
            <w:top w:w="0" w:type="dxa"/>
            <w:left w:w="108" w:type="dxa"/>
            <w:bottom w:w="0" w:type="dxa"/>
            <w:right w:w="108" w:type="dxa"/>
          </w:tblCellMar>
        </w:tblPrEx>
        <w:trPr>
          <w:trHeight w:val="328" w:hRule="exact"/>
        </w:trPr>
        <w:tc>
          <w:tcPr>
            <w:tcW w:w="75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301</w:t>
            </w:r>
          </w:p>
        </w:tc>
        <w:tc>
          <w:tcPr>
            <w:tcW w:w="4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13</w:t>
            </w:r>
          </w:p>
        </w:tc>
        <w:tc>
          <w:tcPr>
            <w:tcW w:w="151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住房公积金</w:t>
            </w:r>
          </w:p>
        </w:tc>
        <w:tc>
          <w:tcPr>
            <w:tcW w:w="75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6" w:right="116" w:firstLine="0"/>
              <w:jc w:val="left"/>
            </w:pPr>
            <w:r>
              <w:rPr>
                <w:rFonts w:ascii="宋体" w:hAnsi="宋体" w:eastAsia="宋体"/>
                <w:b w:val="0"/>
                <w:i w:val="0"/>
                <w:color w:val="000000"/>
                <w:sz w:val="20"/>
              </w:rPr>
              <w:t>501</w:t>
            </w:r>
          </w:p>
        </w:tc>
        <w:tc>
          <w:tcPr>
            <w:tcW w:w="45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03</w:t>
            </w:r>
          </w:p>
        </w:tc>
        <w:tc>
          <w:tcPr>
            <w:tcW w:w="151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4" w:right="114" w:firstLine="0"/>
              <w:jc w:val="left"/>
            </w:pPr>
            <w:r>
              <w:rPr>
                <w:rFonts w:ascii="宋体" w:hAnsi="宋体" w:eastAsia="宋体"/>
                <w:b w:val="0"/>
                <w:i w:val="0"/>
                <w:color w:val="000000"/>
                <w:sz w:val="20"/>
              </w:rPr>
              <w:t>住房公积金</w:t>
            </w:r>
          </w:p>
        </w:tc>
        <w:tc>
          <w:tcPr>
            <w:tcW w:w="8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35.5</w:t>
            </w:r>
          </w:p>
        </w:tc>
        <w:tc>
          <w:tcPr>
            <w:tcW w:w="6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35.5</w:t>
            </w:r>
          </w:p>
        </w:tc>
        <w:tc>
          <w:tcPr>
            <w:tcW w:w="87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35.5</w:t>
            </w:r>
          </w:p>
        </w:tc>
        <w:tc>
          <w:tcPr>
            <w:tcW w:w="62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99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75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24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50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0</w:t>
            </w:r>
          </w:p>
        </w:tc>
        <w:tc>
          <w:tcPr>
            <w:tcW w:w="74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99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99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50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bl>
    <w:p>
      <w:pPr>
        <w:widowControl/>
        <w:autoSpaceDE w:val="0"/>
        <w:autoSpaceDN w:val="0"/>
        <w:spacing w:before="8" w:after="0" w:line="180" w:lineRule="exact"/>
        <w:ind w:left="0" w:right="0" w:firstLine="0"/>
        <w:jc w:val="left"/>
      </w:pPr>
      <w:r>
        <w:rPr>
          <w:rFonts w:ascii="宋体" w:hAnsi="宋体" w:eastAsia="宋体"/>
          <w:b w:val="0"/>
          <w:i w:val="0"/>
          <w:color w:val="000000"/>
          <w:sz w:val="18"/>
        </w:rPr>
        <w:t>注：报表金额单位转换时可能存在四舍五入尾数误差。</w:t>
      </w:r>
    </w:p>
    <w:p>
      <w:pPr>
        <w:widowControl/>
        <w:autoSpaceDE w:val="0"/>
        <w:autoSpaceDN w:val="0"/>
        <w:spacing w:before="3726" w:after="0" w:line="330" w:lineRule="exact"/>
        <w:ind w:left="0" w:right="0" w:firstLine="0"/>
        <w:jc w:val="center"/>
        <w:sectPr>
          <w:pgSz w:w="16838" w:h="11906"/>
          <w:pgMar w:top="478" w:right="858" w:bottom="84" w:left="840" w:header="720" w:footer="720" w:gutter="0"/>
          <w:cols w:space="720" w:num="1"/>
          <w:docGrid w:linePitch="360" w:charSpace="0"/>
        </w:sectPr>
      </w:pPr>
      <w:r>
        <w:drawing>
          <wp:anchor distT="0" distB="0" distL="0" distR="0" simplePos="0" relativeHeight="251659264" behindDoc="1" locked="0" layoutInCell="1" allowOverlap="1">
            <wp:simplePos x="0" y="0"/>
            <wp:positionH relativeFrom="page">
              <wp:posOffset>4504690</wp:posOffset>
            </wp:positionH>
            <wp:positionV relativeFrom="page">
              <wp:posOffset>2513330</wp:posOffset>
            </wp:positionV>
            <wp:extent cx="10160" cy="328295"/>
            <wp:effectExtent l="0" t="0" r="8890" b="146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6"/>
                    <a:stretch>
                      <a:fillRect/>
                    </a:stretch>
                  </pic:blipFill>
                  <pic:spPr>
                    <a:xfrm>
                      <a:off x="0" y="0"/>
                      <a:ext cx="10160" cy="328507"/>
                    </a:xfrm>
                    <a:prstGeom prst="rect">
                      <a:avLst/>
                    </a:prstGeom>
                  </pic:spPr>
                </pic:pic>
              </a:graphicData>
            </a:graphic>
          </wp:anchor>
        </w:drawing>
      </w: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预算08表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一般公共预算“三公”经费支出情况表</w:t>
      </w:r>
    </w:p>
    <w:tbl>
      <w:tblPr>
        <w:tblStyle w:val="8"/>
        <w:tblW w:w="0" w:type="auto"/>
        <w:tblInd w:w="0" w:type="dxa"/>
        <w:tblLayout w:type="fixed"/>
        <w:tblCellMar>
          <w:top w:w="0" w:type="dxa"/>
          <w:left w:w="108" w:type="dxa"/>
          <w:bottom w:w="0" w:type="dxa"/>
          <w:right w:w="108" w:type="dxa"/>
        </w:tblCellMar>
      </w:tblPr>
      <w:tblGrid>
        <w:gridCol w:w="1514"/>
        <w:gridCol w:w="1514"/>
        <w:gridCol w:w="1514"/>
        <w:gridCol w:w="1514"/>
        <w:gridCol w:w="1514"/>
        <w:gridCol w:w="1514"/>
        <w:gridCol w:w="1514"/>
        <w:gridCol w:w="1514"/>
        <w:gridCol w:w="1514"/>
        <w:gridCol w:w="1514"/>
      </w:tblGrid>
      <w:tr>
        <w:trPr>
          <w:trHeight w:val="442" w:hRule="exact"/>
        </w:trPr>
        <w:tc>
          <w:tcPr>
            <w:tcW w:w="3018" w:type="dxa"/>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238" w:type="dxa"/>
            <w:tcBorders>
              <w:bottom w:val="single" w:color="000000" w:sz="6" w:space="0"/>
            </w:tcBorders>
            <w:tcMar>
              <w:left w:w="0" w:type="dxa"/>
              <w:right w:w="0" w:type="dxa"/>
            </w:tcMar>
          </w:tcPr>
          <w:p/>
        </w:tc>
        <w:tc>
          <w:tcPr>
            <w:tcW w:w="2796" w:type="dxa"/>
            <w:tcBorders>
              <w:bottom w:val="single" w:color="000000" w:sz="6" w:space="0"/>
            </w:tcBorders>
            <w:tcMar>
              <w:left w:w="0" w:type="dxa"/>
              <w:right w:w="0" w:type="dxa"/>
            </w:tcMar>
          </w:tcPr>
          <w:p/>
        </w:tc>
        <w:tc>
          <w:tcPr>
            <w:tcW w:w="460" w:type="dxa"/>
            <w:tcBorders>
              <w:bottom w:val="single" w:color="000000" w:sz="6" w:space="0"/>
            </w:tcBorders>
            <w:tcMar>
              <w:left w:w="0" w:type="dxa"/>
              <w:right w:w="0" w:type="dxa"/>
            </w:tcMar>
          </w:tcPr>
          <w:p/>
        </w:tc>
        <w:tc>
          <w:tcPr>
            <w:tcW w:w="680" w:type="dxa"/>
            <w:tcBorders>
              <w:bottom w:val="single" w:color="000000" w:sz="6" w:space="0"/>
            </w:tcBorders>
            <w:tcMar>
              <w:left w:w="0" w:type="dxa"/>
              <w:right w:w="0" w:type="dxa"/>
            </w:tcMar>
          </w:tcPr>
          <w:p/>
        </w:tc>
        <w:tc>
          <w:tcPr>
            <w:tcW w:w="158" w:type="dxa"/>
            <w:tcBorders>
              <w:bottom w:val="single" w:color="000000" w:sz="6" w:space="0"/>
            </w:tcBorders>
            <w:tcMar>
              <w:left w:w="0" w:type="dxa"/>
              <w:right w:w="0" w:type="dxa"/>
            </w:tcMar>
          </w:tcPr>
          <w:p/>
        </w:tc>
        <w:tc>
          <w:tcPr>
            <w:tcW w:w="3514" w:type="dxa"/>
            <w:tcBorders>
              <w:bottom w:val="single" w:color="000000" w:sz="6" w:space="0"/>
            </w:tcBorders>
            <w:tcMar>
              <w:left w:w="0" w:type="dxa"/>
              <w:right w:w="0" w:type="dxa"/>
            </w:tcMar>
          </w:tcPr>
          <w:p/>
        </w:tc>
        <w:tc>
          <w:tcPr>
            <w:tcW w:w="1782" w:type="dxa"/>
            <w:tcBorders>
              <w:bottom w:val="single" w:color="000000" w:sz="6" w:space="0"/>
            </w:tcBorders>
            <w:tcMar>
              <w:left w:w="0" w:type="dxa"/>
              <w:right w:w="0" w:type="dxa"/>
            </w:tcMar>
          </w:tcPr>
          <w:p/>
        </w:tc>
        <w:tc>
          <w:tcPr>
            <w:tcW w:w="410" w:type="dxa"/>
            <w:tcBorders>
              <w:bottom w:val="single" w:color="000000" w:sz="6" w:space="0"/>
            </w:tcBorders>
            <w:tcMar>
              <w:left w:w="0" w:type="dxa"/>
              <w:right w:w="0" w:type="dxa"/>
            </w:tcMar>
          </w:tcPr>
          <w:p/>
        </w:tc>
        <w:tc>
          <w:tcPr>
            <w:tcW w:w="2048" w:type="dxa"/>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6" w:hRule="exact"/>
        </w:trPr>
        <w:tc>
          <w:tcPr>
            <w:tcW w:w="3018" w:type="dxa"/>
            <w:tcBorders>
              <w:top w:val="single" w:color="000000" w:sz="6" w:space="0"/>
              <w:bottom w:val="single" w:color="000000" w:sz="4" w:space="0"/>
            </w:tcBorders>
            <w:tcMar>
              <w:left w:w="0" w:type="dxa"/>
              <w:right w:w="0" w:type="dxa"/>
            </w:tcMar>
          </w:tcPr>
          <w:p>
            <w:pPr>
              <w:widowControl/>
              <w:autoSpaceDE w:val="0"/>
              <w:autoSpaceDN w:val="0"/>
              <w:spacing w:before="218" w:after="0" w:line="200" w:lineRule="exact"/>
              <w:ind w:left="834" w:right="834" w:firstLine="0"/>
              <w:jc w:val="left"/>
            </w:pPr>
            <w:r>
              <w:rPr>
                <w:rFonts w:ascii="宋体" w:hAnsi="宋体" w:eastAsia="宋体"/>
                <w:b w:val="0"/>
                <w:i w:val="0"/>
                <w:color w:val="000000"/>
                <w:sz w:val="20"/>
              </w:rPr>
              <w:t>“</w:t>
            </w:r>
          </w:p>
        </w:tc>
        <w:tc>
          <w:tcPr>
            <w:tcW w:w="238" w:type="dxa"/>
            <w:tcBorders>
              <w:top w:val="single" w:color="000000" w:sz="6" w:space="0"/>
              <w:bottom w:val="single" w:color="000000" w:sz="4" w:space="0"/>
            </w:tcBorders>
            <w:tcMar>
              <w:left w:w="0" w:type="dxa"/>
              <w:right w:w="0" w:type="dxa"/>
            </w:tcMar>
          </w:tcPr>
          <w:p/>
        </w:tc>
        <w:tc>
          <w:tcPr>
            <w:tcW w:w="2796" w:type="dxa"/>
            <w:tcBorders>
              <w:top w:val="single" w:color="000000" w:sz="6" w:space="0"/>
              <w:bottom w:val="single" w:color="000000" w:sz="4" w:space="0"/>
            </w:tcBorders>
            <w:tcMar>
              <w:left w:w="0" w:type="dxa"/>
              <w:right w:w="0" w:type="dxa"/>
            </w:tcMar>
          </w:tcPr>
          <w:p/>
        </w:tc>
        <w:tc>
          <w:tcPr>
            <w:tcW w:w="460" w:type="dxa"/>
            <w:tcBorders>
              <w:top w:val="single" w:color="000000" w:sz="6" w:space="0"/>
              <w:bottom w:val="single" w:color="000000" w:sz="4" w:space="0"/>
            </w:tcBorders>
            <w:tcMar>
              <w:left w:w="0" w:type="dxa"/>
              <w:right w:w="0" w:type="dxa"/>
            </w:tcMar>
          </w:tcPr>
          <w:p/>
        </w:tc>
        <w:tc>
          <w:tcPr>
            <w:tcW w:w="680" w:type="dxa"/>
            <w:tcBorders>
              <w:top w:val="single" w:color="000000" w:sz="6" w:space="0"/>
              <w:bottom w:val="single" w:color="000000" w:sz="4" w:space="0"/>
            </w:tcBorders>
            <w:tcMar>
              <w:left w:w="0" w:type="dxa"/>
              <w:right w:w="0" w:type="dxa"/>
            </w:tcMar>
          </w:tcPr>
          <w:p>
            <w:pPr>
              <w:widowControl/>
              <w:autoSpaceDE w:val="0"/>
              <w:autoSpaceDN w:val="0"/>
              <w:spacing w:before="0" w:after="0" w:line="240" w:lineRule="auto"/>
              <w:ind w:left="0" w:right="0" w:firstLine="0"/>
              <w:jc w:val="left"/>
            </w:pPr>
            <w:r>
              <w:drawing>
                <wp:inline distT="0" distB="0" distL="114300" distR="114300">
                  <wp:extent cx="9525" cy="126365"/>
                  <wp:effectExtent l="0" t="0" r="952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a:stretch>
                            <a:fillRect/>
                          </a:stretch>
                        </pic:blipFill>
                        <pic:spPr>
                          <a:xfrm>
                            <a:off x="0" y="0"/>
                            <a:ext cx="10159" cy="126987"/>
                          </a:xfrm>
                          <a:prstGeom prst="rect">
                            <a:avLst/>
                          </a:prstGeom>
                        </pic:spPr>
                      </pic:pic>
                    </a:graphicData>
                  </a:graphic>
                </wp:inline>
              </w:drawing>
            </w:r>
          </w:p>
        </w:tc>
        <w:tc>
          <w:tcPr>
            <w:tcW w:w="158" w:type="dxa"/>
            <w:tcBorders>
              <w:top w:val="single" w:color="000000" w:sz="6" w:space="0"/>
              <w:bottom w:val="single" w:color="000000" w:sz="4" w:space="0"/>
            </w:tcBorders>
            <w:tcMar>
              <w:left w:w="0" w:type="dxa"/>
              <w:right w:w="0" w:type="dxa"/>
            </w:tcMar>
          </w:tcPr>
          <w:p/>
        </w:tc>
        <w:tc>
          <w:tcPr>
            <w:tcW w:w="351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72" w:right="72" w:firstLine="0"/>
              <w:jc w:val="right"/>
            </w:pPr>
            <w:r>
              <w:rPr>
                <w:rFonts w:ascii="宋体" w:hAnsi="宋体" w:eastAsia="宋体"/>
                <w:b w:val="0"/>
                <w:i w:val="0"/>
                <w:color w:val="000000"/>
                <w:sz w:val="20"/>
              </w:rPr>
              <w:t>公务用车购置及运行费</w:t>
            </w:r>
          </w:p>
        </w:tc>
        <w:tc>
          <w:tcPr>
            <w:tcW w:w="1782" w:type="dxa"/>
            <w:tcBorders>
              <w:top w:val="single" w:color="000000" w:sz="6" w:space="0"/>
              <w:bottom w:val="single" w:color="000000" w:sz="4" w:space="0"/>
            </w:tcBorders>
            <w:tcMar>
              <w:left w:w="0" w:type="dxa"/>
              <w:right w:w="0" w:type="dxa"/>
            </w:tcMar>
          </w:tcPr>
          <w:p/>
        </w:tc>
        <w:tc>
          <w:tcPr>
            <w:tcW w:w="410" w:type="dxa"/>
            <w:tcBorders>
              <w:top w:val="single" w:color="000000" w:sz="6" w:space="0"/>
              <w:bottom w:val="single" w:color="000000" w:sz="4" w:space="0"/>
            </w:tcBorders>
            <w:tcMar>
              <w:left w:w="0" w:type="dxa"/>
              <w:right w:w="0" w:type="dxa"/>
            </w:tcMar>
          </w:tcPr>
          <w:p/>
        </w:tc>
        <w:tc>
          <w:tcPr>
            <w:tcW w:w="2048" w:type="dxa"/>
            <w:tcBorders>
              <w:top w:val="single" w:color="000000" w:sz="6" w:space="0"/>
              <w:bottom w:val="single" w:color="000000" w:sz="4" w:space="0"/>
            </w:tcBorders>
            <w:tcMar>
              <w:left w:w="0" w:type="dxa"/>
              <w:right w:w="0" w:type="dxa"/>
            </w:tcMar>
          </w:tcPr>
          <w:p/>
        </w:tc>
      </w:tr>
      <w:tr>
        <w:tblPrEx>
          <w:tblCellMar>
            <w:top w:w="0" w:type="dxa"/>
            <w:left w:w="108" w:type="dxa"/>
            <w:bottom w:w="0" w:type="dxa"/>
            <w:right w:w="108" w:type="dxa"/>
          </w:tblCellMar>
        </w:tblPrEx>
        <w:trPr>
          <w:trHeight w:val="328" w:hRule="exact"/>
        </w:trPr>
        <w:tc>
          <w:tcPr>
            <w:tcW w:w="3018" w:type="dxa"/>
            <w:tcBorders>
              <w:top w:val="single" w:color="000000" w:sz="4" w:space="0"/>
              <w:bottom w:val="single" w:color="000000" w:sz="6" w:space="0"/>
            </w:tcBorders>
            <w:tcMar>
              <w:left w:w="0" w:type="dxa"/>
              <w:right w:w="0" w:type="dxa"/>
            </w:tcMar>
          </w:tcPr>
          <w:p>
            <w:pPr>
              <w:widowControl/>
              <w:autoSpaceDE w:val="0"/>
              <w:autoSpaceDN w:val="0"/>
              <w:spacing w:before="0" w:after="0" w:line="94" w:lineRule="exact"/>
              <w:ind w:left="834" w:right="834" w:firstLine="0"/>
              <w:jc w:val="left"/>
            </w:pPr>
            <w:r>
              <w:rPr>
                <w:rFonts w:ascii="宋体" w:hAnsi="宋体" w:eastAsia="宋体"/>
                <w:b w:val="0"/>
                <w:i w:val="0"/>
                <w:color w:val="000000"/>
                <w:sz w:val="20"/>
              </w:rPr>
              <w:t>“</w:t>
            </w:r>
          </w:p>
        </w:tc>
        <w:tc>
          <w:tcPr>
            <w:tcW w:w="238" w:type="dxa"/>
            <w:tcBorders>
              <w:top w:val="single" w:color="000000" w:sz="4" w:space="0"/>
              <w:bottom w:val="single" w:color="000000" w:sz="6" w:space="0"/>
            </w:tcBorders>
            <w:tcMar>
              <w:left w:w="0" w:type="dxa"/>
              <w:right w:w="0" w:type="dxa"/>
            </w:tcMar>
          </w:tcPr>
          <w:p/>
        </w:tc>
        <w:tc>
          <w:tcPr>
            <w:tcW w:w="2796" w:type="dxa"/>
            <w:tcBorders>
              <w:top w:val="single" w:color="000000" w:sz="4" w:space="0"/>
              <w:bottom w:val="single" w:color="000000" w:sz="6" w:space="0"/>
            </w:tcBorders>
            <w:tcMar>
              <w:left w:w="0" w:type="dxa"/>
              <w:right w:w="0" w:type="dxa"/>
            </w:tcMar>
          </w:tcPr>
          <w:p/>
        </w:tc>
        <w:tc>
          <w:tcPr>
            <w:tcW w:w="460" w:type="dxa"/>
            <w:tcBorders>
              <w:top w:val="single" w:color="000000" w:sz="4" w:space="0"/>
              <w:bottom w:val="single" w:color="000000" w:sz="6" w:space="0"/>
            </w:tcBorders>
            <w:tcMar>
              <w:left w:w="0" w:type="dxa"/>
              <w:right w:w="0" w:type="dxa"/>
            </w:tcMar>
          </w:tcPr>
          <w:p/>
        </w:tc>
        <w:tc>
          <w:tcPr>
            <w:tcW w:w="68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54" w:right="54" w:firstLine="0"/>
              <w:jc w:val="right"/>
            </w:pPr>
            <w:r>
              <w:rPr>
                <w:rFonts w:ascii="宋体" w:hAnsi="宋体" w:eastAsia="宋体"/>
                <w:b w:val="0"/>
                <w:i w:val="0"/>
                <w:color w:val="000000"/>
                <w:sz w:val="20"/>
              </w:rPr>
              <w:t>小计</w:t>
            </w:r>
          </w:p>
        </w:tc>
        <w:tc>
          <w:tcPr>
            <w:tcW w:w="158" w:type="dxa"/>
            <w:tcBorders>
              <w:top w:val="single" w:color="000000" w:sz="4" w:space="0"/>
              <w:bottom w:val="single" w:color="000000" w:sz="6" w:space="0"/>
            </w:tcBorders>
            <w:tcMar>
              <w:left w:w="0" w:type="dxa"/>
              <w:right w:w="0" w:type="dxa"/>
            </w:tcMar>
          </w:tcPr>
          <w:p/>
        </w:tc>
        <w:tc>
          <w:tcPr>
            <w:tcW w:w="351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732" w:right="732" w:firstLine="0"/>
              <w:jc w:val="left"/>
            </w:pPr>
            <w:r>
              <w:rPr>
                <w:rFonts w:ascii="宋体" w:hAnsi="宋体" w:eastAsia="宋体"/>
                <w:b w:val="0"/>
                <w:i w:val="0"/>
                <w:color w:val="000000"/>
                <w:sz w:val="20"/>
              </w:rPr>
              <w:t>公务用车购置费</w:t>
            </w:r>
          </w:p>
        </w:tc>
        <w:tc>
          <w:tcPr>
            <w:tcW w:w="178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72" w:right="72" w:firstLine="0"/>
              <w:jc w:val="left"/>
            </w:pPr>
            <w:r>
              <w:rPr>
                <w:rFonts w:ascii="宋体" w:hAnsi="宋体" w:eastAsia="宋体"/>
                <w:b w:val="0"/>
                <w:i w:val="0"/>
                <w:color w:val="000000"/>
                <w:sz w:val="20"/>
              </w:rPr>
              <w:t>公务用车运行费</w:t>
            </w:r>
          </w:p>
        </w:tc>
        <w:tc>
          <w:tcPr>
            <w:tcW w:w="410" w:type="dxa"/>
            <w:tcBorders>
              <w:top w:val="single" w:color="000000" w:sz="4" w:space="0"/>
              <w:bottom w:val="single" w:color="000000" w:sz="6" w:space="0"/>
            </w:tcBorders>
            <w:tcMar>
              <w:left w:w="0" w:type="dxa"/>
              <w:right w:w="0" w:type="dxa"/>
            </w:tcMar>
          </w:tcPr>
          <w:p/>
        </w:tc>
        <w:tc>
          <w:tcPr>
            <w:tcW w:w="2048" w:type="dxa"/>
            <w:tcBorders>
              <w:top w:val="single" w:color="000000" w:sz="4" w:space="0"/>
              <w:bottom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3018" w:type="dxa"/>
            <w:tcBorders>
              <w:top w:val="single" w:color="000000" w:sz="6" w:space="0"/>
              <w:bottom w:val="single" w:color="000000" w:sz="4" w:space="0"/>
            </w:tcBorders>
            <w:tcMar>
              <w:left w:w="0" w:type="dxa"/>
              <w:right w:w="0" w:type="dxa"/>
            </w:tcMar>
          </w:tcPr>
          <w:p/>
        </w:tc>
        <w:tc>
          <w:tcPr>
            <w:tcW w:w="23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2796" w:type="dxa"/>
            <w:tcBorders>
              <w:top w:val="single" w:color="000000" w:sz="6" w:space="0"/>
              <w:bottom w:val="single" w:color="000000" w:sz="4" w:space="0"/>
            </w:tcBorders>
            <w:tcMar>
              <w:left w:w="0" w:type="dxa"/>
              <w:right w:w="0" w:type="dxa"/>
            </w:tcMar>
          </w:tcPr>
          <w:p/>
        </w:tc>
        <w:tc>
          <w:tcPr>
            <w:tcW w:w="46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680" w:type="dxa"/>
            <w:tcBorders>
              <w:top w:val="single" w:color="000000" w:sz="6" w:space="0"/>
              <w:bottom w:val="single" w:color="000000" w:sz="4" w:space="0"/>
            </w:tcBorders>
            <w:tcMar>
              <w:left w:w="0" w:type="dxa"/>
              <w:right w:w="0" w:type="dxa"/>
            </w:tcMar>
          </w:tcPr>
          <w:p/>
        </w:tc>
        <w:tc>
          <w:tcPr>
            <w:tcW w:w="15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0</w:t>
            </w:r>
          </w:p>
        </w:tc>
        <w:tc>
          <w:tcPr>
            <w:tcW w:w="351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62" w:right="662" w:firstLine="0"/>
              <w:jc w:val="right"/>
            </w:pPr>
            <w:r>
              <w:rPr>
                <w:rFonts w:ascii="宋体" w:hAnsi="宋体" w:eastAsia="宋体"/>
                <w:b w:val="0"/>
                <w:i w:val="0"/>
                <w:color w:val="000000"/>
                <w:sz w:val="20"/>
              </w:rPr>
              <w:t>0</w:t>
            </w:r>
          </w:p>
        </w:tc>
        <w:tc>
          <w:tcPr>
            <w:tcW w:w="1782" w:type="dxa"/>
            <w:tcBorders>
              <w:top w:val="single" w:color="000000" w:sz="6" w:space="0"/>
              <w:bottom w:val="single" w:color="000000" w:sz="4" w:space="0"/>
            </w:tcBorders>
            <w:tcMar>
              <w:left w:w="0" w:type="dxa"/>
              <w:right w:w="0" w:type="dxa"/>
            </w:tcMar>
          </w:tcPr>
          <w:p/>
        </w:tc>
        <w:tc>
          <w:tcPr>
            <w:tcW w:w="41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204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bl>
    <w:p>
      <w:pPr>
        <w:widowControl/>
        <w:autoSpaceDE w:val="0"/>
        <w:autoSpaceDN w:val="0"/>
        <w:spacing w:before="0" w:after="0" w:line="196" w:lineRule="exact"/>
        <w:ind w:left="0" w:right="0" w:firstLine="0"/>
        <w:jc w:val="left"/>
      </w:pPr>
      <w:r>
        <w:rPr>
          <w:rFonts w:ascii="宋体" w:hAnsi="宋体" w:eastAsia="宋体"/>
          <w:b w:val="0"/>
          <w:i w:val="0"/>
          <w:color w:val="000000"/>
          <w:sz w:val="18"/>
        </w:rPr>
        <w:t>注：报表金额单位转换时可能存在四舍五入尾数误差。</w:t>
      </w:r>
      <w:r>
        <w:br w:type="textWrapping"/>
      </w:r>
      <w:r>
        <w:rPr>
          <w:rFonts w:ascii="宋体" w:hAnsi="宋体" w:eastAsia="宋体"/>
          <w:b w:val="0"/>
          <w:i w:val="0"/>
          <w:color w:val="000000"/>
          <w:sz w:val="18"/>
        </w:rPr>
        <w:t>　　本部门2023年度没有一般公共预算“三公”经费支出，故本表无数据。</w:t>
      </w:r>
    </w:p>
    <w:p>
      <w:pPr>
        <w:widowControl/>
        <w:autoSpaceDE w:val="0"/>
        <w:autoSpaceDN w:val="0"/>
        <w:spacing w:before="7704" w:after="0" w:line="330" w:lineRule="exact"/>
        <w:ind w:left="0" w:right="0" w:firstLine="0"/>
        <w:jc w:val="center"/>
        <w:sectPr>
          <w:pgSz w:w="16838" w:h="11906"/>
          <w:pgMar w:top="478" w:right="858" w:bottom="84" w:left="840" w:header="720" w:footer="720" w:gutter="0"/>
          <w:cols w:space="720" w:num="1"/>
          <w:docGrid w:linePitch="360" w:charSpace="0"/>
        </w:sectPr>
      </w:pP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预算09表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政府性基金预算支出情况表</w:t>
      </w:r>
    </w:p>
    <w:tbl>
      <w:tblPr>
        <w:tblStyle w:val="8"/>
        <w:tblW w:w="0" w:type="auto"/>
        <w:tblInd w:w="0" w:type="dxa"/>
        <w:tblLayout w:type="fixed"/>
        <w:tblCellMar>
          <w:top w:w="0" w:type="dxa"/>
          <w:left w:w="108" w:type="dxa"/>
          <w:bottom w:w="0" w:type="dxa"/>
          <w:right w:w="108" w:type="dxa"/>
        </w:tblCellMar>
      </w:tblPr>
      <w:tblGrid>
        <w:gridCol w:w="1081"/>
        <w:gridCol w:w="1081"/>
        <w:gridCol w:w="1081"/>
        <w:gridCol w:w="1081"/>
        <w:gridCol w:w="1081"/>
        <w:gridCol w:w="1081"/>
        <w:gridCol w:w="1081"/>
        <w:gridCol w:w="1081"/>
        <w:gridCol w:w="1081"/>
        <w:gridCol w:w="1081"/>
        <w:gridCol w:w="1081"/>
        <w:gridCol w:w="1081"/>
        <w:gridCol w:w="1081"/>
        <w:gridCol w:w="1081"/>
      </w:tblGrid>
      <w:tr>
        <w:tblPrEx>
          <w:tblCellMar>
            <w:top w:w="0" w:type="dxa"/>
            <w:left w:w="108" w:type="dxa"/>
            <w:bottom w:w="0" w:type="dxa"/>
            <w:right w:w="108" w:type="dxa"/>
          </w:tblCellMar>
        </w:tblPrEx>
        <w:trPr>
          <w:trHeight w:val="442" w:hRule="exact"/>
        </w:trPr>
        <w:tc>
          <w:tcPr>
            <w:tcW w:w="5850" w:type="dxa"/>
            <w:gridSpan w:val="4"/>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622" w:type="dxa"/>
            <w:tcBorders>
              <w:bottom w:val="single" w:color="000000" w:sz="6" w:space="0"/>
            </w:tcBorders>
            <w:tcMar>
              <w:left w:w="0" w:type="dxa"/>
              <w:right w:w="0" w:type="dxa"/>
            </w:tcMar>
          </w:tcPr>
          <w:p/>
        </w:tc>
        <w:tc>
          <w:tcPr>
            <w:tcW w:w="420" w:type="dxa"/>
            <w:tcBorders>
              <w:bottom w:val="single" w:color="000000" w:sz="6" w:space="0"/>
            </w:tcBorders>
            <w:tcMar>
              <w:left w:w="0" w:type="dxa"/>
              <w:right w:w="0" w:type="dxa"/>
            </w:tcMar>
          </w:tcPr>
          <w:p/>
        </w:tc>
        <w:tc>
          <w:tcPr>
            <w:tcW w:w="8212" w:type="dxa"/>
            <w:gridSpan w:val="8"/>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6" w:hRule="exact"/>
        </w:trPr>
        <w:tc>
          <w:tcPr>
            <w:tcW w:w="5850" w:type="dxa"/>
            <w:gridSpan w:val="4"/>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36" w:right="136" w:firstLine="0"/>
              <w:jc w:val="left"/>
            </w:pPr>
            <w:r>
              <w:rPr>
                <w:rFonts w:ascii="宋体" w:hAnsi="宋体" w:eastAsia="宋体"/>
                <w:b w:val="0"/>
                <w:i w:val="0"/>
                <w:color w:val="000000"/>
                <w:sz w:val="20"/>
              </w:rPr>
              <w:t>科目编码</w:t>
            </w:r>
          </w:p>
        </w:tc>
        <w:tc>
          <w:tcPr>
            <w:tcW w:w="622" w:type="dxa"/>
            <w:tcBorders>
              <w:top w:val="single" w:color="000000" w:sz="6" w:space="0"/>
              <w:bottom w:val="single" w:color="000000" w:sz="4" w:space="0"/>
            </w:tcBorders>
            <w:tcMar>
              <w:left w:w="0" w:type="dxa"/>
              <w:right w:w="0" w:type="dxa"/>
            </w:tcMar>
          </w:tcPr>
          <w:p/>
        </w:tc>
        <w:tc>
          <w:tcPr>
            <w:tcW w:w="420" w:type="dxa"/>
            <w:tcBorders>
              <w:top w:val="single" w:color="000000" w:sz="6" w:space="0"/>
              <w:bottom w:val="single" w:color="000000" w:sz="4" w:space="0"/>
            </w:tcBorders>
            <w:tcMar>
              <w:left w:w="0" w:type="dxa"/>
              <w:right w:w="0" w:type="dxa"/>
            </w:tcMar>
          </w:tcPr>
          <w:p/>
        </w:tc>
        <w:tc>
          <w:tcPr>
            <w:tcW w:w="29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right"/>
            </w:pPr>
            <w:r>
              <w:rPr>
                <w:rFonts w:ascii="宋体" w:hAnsi="宋体" w:eastAsia="宋体"/>
                <w:b w:val="0"/>
                <w:i w:val="0"/>
                <w:color w:val="000000"/>
                <w:sz w:val="20"/>
              </w:rPr>
              <w:t>基本支出</w:t>
            </w:r>
          </w:p>
        </w:tc>
        <w:tc>
          <w:tcPr>
            <w:tcW w:w="3350" w:type="dxa"/>
            <w:gridSpan w:val="4"/>
            <w:tcBorders>
              <w:top w:val="single" w:color="000000" w:sz="6" w:space="0"/>
              <w:bottom w:val="single" w:color="000000" w:sz="4" w:space="0"/>
            </w:tcBorders>
            <w:tcMar>
              <w:left w:w="0" w:type="dxa"/>
              <w:right w:w="0" w:type="dxa"/>
            </w:tcMar>
          </w:tcPr>
          <w:p>
            <w:pPr>
              <w:widowControl/>
              <w:autoSpaceDE w:val="0"/>
              <w:autoSpaceDN w:val="0"/>
              <w:spacing w:before="0" w:after="0" w:line="240" w:lineRule="auto"/>
              <w:ind w:left="770" w:right="770" w:firstLine="0"/>
              <w:jc w:val="right"/>
            </w:pPr>
            <w:r>
              <w:drawing>
                <wp:inline distT="0" distB="0" distL="114300" distR="114300">
                  <wp:extent cx="8255" cy="147955"/>
                  <wp:effectExtent l="0" t="0" r="1079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a:stretch>
                            <a:fillRect/>
                          </a:stretch>
                        </pic:blipFill>
                        <pic:spPr>
                          <a:xfrm>
                            <a:off x="0" y="0"/>
                            <a:ext cx="8889" cy="148150"/>
                          </a:xfrm>
                          <a:prstGeom prst="rect">
                            <a:avLst/>
                          </a:prstGeom>
                        </pic:spPr>
                      </pic:pic>
                    </a:graphicData>
                  </a:graphic>
                </wp:inline>
              </w:drawing>
            </w:r>
          </w:p>
        </w:tc>
        <w:tc>
          <w:tcPr>
            <w:tcW w:w="1896"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62" w:right="162" w:firstLine="0"/>
              <w:jc w:val="left"/>
            </w:pPr>
            <w:r>
              <w:rPr>
                <w:rFonts w:ascii="宋体" w:hAnsi="宋体" w:eastAsia="宋体"/>
                <w:b w:val="0"/>
                <w:i w:val="0"/>
                <w:color w:val="000000"/>
                <w:sz w:val="20"/>
              </w:rPr>
              <w:t>项目支出</w:t>
            </w:r>
          </w:p>
        </w:tc>
      </w:tr>
      <w:tr>
        <w:tblPrEx>
          <w:tblCellMar>
            <w:top w:w="0" w:type="dxa"/>
            <w:left w:w="108" w:type="dxa"/>
            <w:bottom w:w="0" w:type="dxa"/>
            <w:right w:w="108" w:type="dxa"/>
          </w:tblCellMar>
        </w:tblPrEx>
        <w:trPr>
          <w:trHeight w:val="328" w:hRule="exact"/>
        </w:trPr>
        <w:tc>
          <w:tcPr>
            <w:tcW w:w="420" w:type="dxa"/>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类</w:t>
            </w:r>
          </w:p>
        </w:tc>
        <w:tc>
          <w:tcPr>
            <w:tcW w:w="638"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款 项</w:t>
            </w:r>
          </w:p>
        </w:tc>
        <w:tc>
          <w:tcPr>
            <w:tcW w:w="880" w:type="dxa"/>
            <w:vMerge w:val="restart"/>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单位代码</w:t>
            </w:r>
          </w:p>
        </w:tc>
        <w:tc>
          <w:tcPr>
            <w:tcW w:w="3912" w:type="dxa"/>
            <w:vMerge w:val="restart"/>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单位（科目名称）</w:t>
            </w:r>
          </w:p>
        </w:tc>
        <w:tc>
          <w:tcPr>
            <w:tcW w:w="62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合计</w:t>
            </w:r>
          </w:p>
        </w:tc>
        <w:tc>
          <w:tcPr>
            <w:tcW w:w="420"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小计</w:t>
            </w:r>
          </w:p>
        </w:tc>
        <w:tc>
          <w:tcPr>
            <w:tcW w:w="29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024" w:right="1024" w:firstLine="0"/>
              <w:jc w:val="right"/>
            </w:pPr>
            <w:r>
              <w:rPr>
                <w:rFonts w:ascii="宋体" w:hAnsi="宋体" w:eastAsia="宋体"/>
                <w:b w:val="0"/>
                <w:i w:val="0"/>
                <w:color w:val="000000"/>
                <w:sz w:val="20"/>
              </w:rPr>
              <w:t>人员经费</w:t>
            </w:r>
          </w:p>
        </w:tc>
        <w:tc>
          <w:tcPr>
            <w:tcW w:w="2566"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824" w:right="824" w:firstLine="0"/>
              <w:jc w:val="right"/>
            </w:pPr>
            <w:r>
              <w:rPr>
                <w:rFonts w:ascii="宋体" w:hAnsi="宋体" w:eastAsia="宋体"/>
                <w:b w:val="0"/>
                <w:i w:val="0"/>
                <w:color w:val="000000"/>
                <w:sz w:val="20"/>
              </w:rPr>
              <w:t>公用经费</w:t>
            </w:r>
          </w:p>
        </w:tc>
        <w:tc>
          <w:tcPr>
            <w:tcW w:w="2680" w:type="dxa"/>
            <w:gridSpan w:val="4"/>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6" w:right="6" w:firstLine="0"/>
              <w:jc w:val="right"/>
            </w:pPr>
            <w:r>
              <w:rPr>
                <w:rFonts w:ascii="宋体" w:hAnsi="宋体" w:eastAsia="宋体"/>
                <w:b w:val="0"/>
                <w:i w:val="0"/>
                <w:color w:val="000000"/>
                <w:sz w:val="20"/>
              </w:rPr>
              <w:t>小计 其他运转类特定目标类</w:t>
            </w:r>
          </w:p>
        </w:tc>
      </w:tr>
      <w:tr>
        <w:tblPrEx>
          <w:tblCellMar>
            <w:top w:w="0" w:type="dxa"/>
            <w:left w:w="108" w:type="dxa"/>
            <w:bottom w:w="0" w:type="dxa"/>
            <w:right w:w="108" w:type="dxa"/>
          </w:tblCellMar>
        </w:tblPrEx>
        <w:trPr>
          <w:trHeight w:val="328" w:hRule="exact"/>
        </w:trPr>
        <w:tc>
          <w:tcPr>
            <w:tcW w:w="1081" w:type="dxa"/>
            <w:vMerge w:val="continue"/>
            <w:tcBorders>
              <w:top w:val="single" w:color="000000" w:sz="4" w:space="0"/>
              <w:bottom w:val="single" w:color="000000" w:sz="4" w:space="0"/>
            </w:tcBorders>
          </w:tcPr>
          <w:p/>
        </w:tc>
        <w:tc>
          <w:tcPr>
            <w:tcW w:w="638" w:type="dxa"/>
            <w:tcBorders>
              <w:top w:val="single" w:color="000000" w:sz="6" w:space="0"/>
              <w:bottom w:val="single" w:color="000000" w:sz="4" w:space="0"/>
            </w:tcBorders>
            <w:tcMar>
              <w:left w:w="0" w:type="dxa"/>
              <w:right w:w="0" w:type="dxa"/>
            </w:tcMar>
          </w:tcPr>
          <w:p/>
        </w:tc>
        <w:tc>
          <w:tcPr>
            <w:tcW w:w="1081" w:type="dxa"/>
            <w:vMerge w:val="continue"/>
            <w:tcBorders>
              <w:top w:val="single" w:color="000000" w:sz="4" w:space="0"/>
              <w:bottom w:val="single" w:color="000000" w:sz="4" w:space="0"/>
            </w:tcBorders>
          </w:tcPr>
          <w:p/>
        </w:tc>
        <w:tc>
          <w:tcPr>
            <w:tcW w:w="1081" w:type="dxa"/>
            <w:vMerge w:val="continue"/>
            <w:tcBorders>
              <w:top w:val="single" w:color="000000" w:sz="4" w:space="0"/>
              <w:bottom w:val="single" w:color="000000" w:sz="4" w:space="0"/>
            </w:tcBorders>
          </w:tcPr>
          <w:p/>
        </w:tc>
        <w:tc>
          <w:tcPr>
            <w:tcW w:w="622" w:type="dxa"/>
            <w:tcBorders>
              <w:top w:val="single" w:color="000000" w:sz="6" w:space="0"/>
              <w:bottom w:val="single" w:color="000000" w:sz="4" w:space="0"/>
            </w:tcBorders>
            <w:tcMar>
              <w:left w:w="0" w:type="dxa"/>
              <w:right w:w="0" w:type="dxa"/>
            </w:tcMar>
          </w:tcPr>
          <w:p/>
        </w:tc>
        <w:tc>
          <w:tcPr>
            <w:tcW w:w="420" w:type="dxa"/>
            <w:tcBorders>
              <w:top w:val="single" w:color="000000" w:sz="6" w:space="0"/>
              <w:bottom w:val="single" w:color="000000" w:sz="4" w:space="0"/>
            </w:tcBorders>
            <w:tcMar>
              <w:left w:w="0" w:type="dxa"/>
              <w:right w:w="0" w:type="dxa"/>
            </w:tcMar>
          </w:tcPr>
          <w:p/>
        </w:tc>
        <w:tc>
          <w:tcPr>
            <w:tcW w:w="5532" w:type="dxa"/>
            <w:gridSpan w:val="4"/>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工资福利支出 对个人和家庭的补助 商品和服务支出资本性支出</w:t>
            </w:r>
          </w:p>
        </w:tc>
        <w:tc>
          <w:tcPr>
            <w:tcW w:w="4324" w:type="dxa"/>
            <w:gridSpan w:val="4"/>
            <w:vMerge w:val="continue"/>
            <w:tcBorders>
              <w:top w:val="single" w:color="000000" w:sz="4" w:space="0"/>
              <w:bottom w:val="single" w:color="000000" w:sz="4" w:space="0"/>
            </w:tcBorders>
          </w:tcPr>
          <w:p/>
        </w:tc>
      </w:tr>
      <w:tr>
        <w:trPr>
          <w:trHeight w:val="326" w:hRule="exact"/>
        </w:trPr>
        <w:tc>
          <w:tcPr>
            <w:tcW w:w="5850" w:type="dxa"/>
            <w:gridSpan w:val="4"/>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998" w:right="1998" w:firstLine="0"/>
              <w:jc w:val="left"/>
            </w:pPr>
            <w:r>
              <w:rPr>
                <w:rFonts w:ascii="宋体" w:hAnsi="宋体" w:eastAsia="宋体"/>
                <w:b w:val="0"/>
                <w:i w:val="0"/>
                <w:color w:val="000000"/>
                <w:sz w:val="20"/>
              </w:rPr>
              <w:t>合计</w:t>
            </w:r>
          </w:p>
        </w:tc>
        <w:tc>
          <w:tcPr>
            <w:tcW w:w="62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710.0</w:t>
            </w:r>
          </w:p>
        </w:tc>
        <w:tc>
          <w:tcPr>
            <w:tcW w:w="42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29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30" w:right="1130" w:firstLine="0"/>
              <w:jc w:val="left"/>
            </w:pPr>
            <w:r>
              <w:rPr>
                <w:rFonts w:ascii="宋体" w:hAnsi="宋体" w:eastAsia="宋体"/>
                <w:b w:val="0"/>
                <w:i w:val="0"/>
                <w:color w:val="000000"/>
                <w:sz w:val="20"/>
              </w:rPr>
              <w:t>0</w:t>
            </w:r>
          </w:p>
        </w:tc>
        <w:tc>
          <w:tcPr>
            <w:tcW w:w="77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left"/>
            </w:pPr>
            <w:r>
              <w:rPr>
                <w:rFonts w:ascii="宋体" w:hAnsi="宋体" w:eastAsia="宋体"/>
                <w:b w:val="0"/>
                <w:i w:val="0"/>
                <w:color w:val="000000"/>
                <w:sz w:val="20"/>
              </w:rPr>
              <w:t>0</w:t>
            </w:r>
          </w:p>
        </w:tc>
        <w:tc>
          <w:tcPr>
            <w:tcW w:w="123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64" w:right="464" w:firstLine="0"/>
              <w:jc w:val="right"/>
            </w:pPr>
            <w:r>
              <w:rPr>
                <w:rFonts w:ascii="宋体" w:hAnsi="宋体" w:eastAsia="宋体"/>
                <w:b w:val="0"/>
                <w:i w:val="0"/>
                <w:color w:val="000000"/>
                <w:sz w:val="20"/>
              </w:rPr>
              <w:t>0</w:t>
            </w:r>
          </w:p>
        </w:tc>
        <w:tc>
          <w:tcPr>
            <w:tcW w:w="1350"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62" w:right="162" w:firstLine="0"/>
              <w:jc w:val="right"/>
            </w:pPr>
            <w:r>
              <w:rPr>
                <w:rFonts w:ascii="宋体" w:hAnsi="宋体" w:eastAsia="宋体"/>
                <w:b w:val="0"/>
                <w:i w:val="0"/>
                <w:color w:val="000000"/>
                <w:sz w:val="20"/>
              </w:rPr>
              <w:t>0 710.0</w:t>
            </w:r>
          </w:p>
        </w:tc>
        <w:tc>
          <w:tcPr>
            <w:tcW w:w="1332"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368" w:right="368" w:firstLine="0"/>
              <w:jc w:val="left"/>
            </w:pPr>
            <w:r>
              <w:rPr>
                <w:rFonts w:ascii="宋体" w:hAnsi="宋体" w:eastAsia="宋体"/>
                <w:b w:val="0"/>
                <w:i w:val="0"/>
                <w:color w:val="000000"/>
                <w:sz w:val="20"/>
              </w:rPr>
              <w:t>710.0</w:t>
            </w:r>
          </w:p>
        </w:tc>
        <w:tc>
          <w:tcPr>
            <w:tcW w:w="56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1938"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64" w:right="464" w:firstLine="0"/>
              <w:jc w:val="right"/>
            </w:pPr>
            <w:r>
              <w:rPr>
                <w:rFonts w:ascii="宋体" w:hAnsi="宋体" w:eastAsia="宋体"/>
                <w:b w:val="0"/>
                <w:i w:val="0"/>
                <w:color w:val="000000"/>
                <w:sz w:val="20"/>
              </w:rPr>
              <w:t>809</w:t>
            </w:r>
          </w:p>
        </w:tc>
        <w:tc>
          <w:tcPr>
            <w:tcW w:w="391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0" w:right="60" w:firstLine="0"/>
              <w:jc w:val="left"/>
            </w:pPr>
            <w:r>
              <w:rPr>
                <w:rFonts w:ascii="宋体" w:hAnsi="宋体" w:eastAsia="宋体"/>
                <w:b w:val="0"/>
                <w:i w:val="0"/>
                <w:color w:val="000000"/>
                <w:sz w:val="20"/>
              </w:rPr>
              <w:t>廉村镇</w:t>
            </w:r>
          </w:p>
        </w:tc>
        <w:tc>
          <w:tcPr>
            <w:tcW w:w="62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710.0</w:t>
            </w:r>
          </w:p>
        </w:tc>
        <w:tc>
          <w:tcPr>
            <w:tcW w:w="42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29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130" w:right="1130" w:firstLine="0"/>
              <w:jc w:val="left"/>
            </w:pPr>
            <w:r>
              <w:rPr>
                <w:rFonts w:ascii="宋体" w:hAnsi="宋体" w:eastAsia="宋体"/>
                <w:b w:val="0"/>
                <w:i w:val="0"/>
                <w:color w:val="000000"/>
                <w:sz w:val="20"/>
              </w:rPr>
              <w:t>0</w:t>
            </w:r>
          </w:p>
        </w:tc>
        <w:tc>
          <w:tcPr>
            <w:tcW w:w="77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 w:right="2" w:firstLine="0"/>
              <w:jc w:val="left"/>
            </w:pPr>
            <w:r>
              <w:rPr>
                <w:rFonts w:ascii="宋体" w:hAnsi="宋体" w:eastAsia="宋体"/>
                <w:b w:val="0"/>
                <w:i w:val="0"/>
                <w:color w:val="000000"/>
                <w:sz w:val="20"/>
              </w:rPr>
              <w:t>0</w:t>
            </w:r>
          </w:p>
        </w:tc>
        <w:tc>
          <w:tcPr>
            <w:tcW w:w="123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64" w:right="464" w:firstLine="0"/>
              <w:jc w:val="right"/>
            </w:pPr>
            <w:r>
              <w:rPr>
                <w:rFonts w:ascii="宋体" w:hAnsi="宋体" w:eastAsia="宋体"/>
                <w:b w:val="0"/>
                <w:i w:val="0"/>
                <w:color w:val="000000"/>
                <w:sz w:val="20"/>
              </w:rPr>
              <w:t>0</w:t>
            </w:r>
          </w:p>
        </w:tc>
        <w:tc>
          <w:tcPr>
            <w:tcW w:w="135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62" w:right="162" w:firstLine="0"/>
              <w:jc w:val="right"/>
            </w:pPr>
            <w:r>
              <w:rPr>
                <w:rFonts w:ascii="宋体" w:hAnsi="宋体" w:eastAsia="宋体"/>
                <w:b w:val="0"/>
                <w:i w:val="0"/>
                <w:color w:val="000000"/>
                <w:sz w:val="20"/>
              </w:rPr>
              <w:t>0 710.0</w:t>
            </w:r>
          </w:p>
        </w:tc>
        <w:tc>
          <w:tcPr>
            <w:tcW w:w="1332"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368" w:right="368" w:firstLine="0"/>
              <w:jc w:val="left"/>
            </w:pPr>
            <w:r>
              <w:rPr>
                <w:rFonts w:ascii="宋体" w:hAnsi="宋体" w:eastAsia="宋体"/>
                <w:b w:val="0"/>
                <w:i w:val="0"/>
                <w:color w:val="000000"/>
                <w:sz w:val="20"/>
              </w:rPr>
              <w:t>710.0</w:t>
            </w:r>
          </w:p>
        </w:tc>
        <w:tc>
          <w:tcPr>
            <w:tcW w:w="56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8" w:hRule="exact"/>
        </w:trPr>
        <w:tc>
          <w:tcPr>
            <w:tcW w:w="1938" w:type="dxa"/>
            <w:gridSpan w:val="3"/>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16" w:right="116" w:firstLine="0"/>
              <w:jc w:val="left"/>
            </w:pPr>
            <w:r>
              <w:rPr>
                <w:rFonts w:ascii="宋体" w:hAnsi="宋体" w:eastAsia="宋体"/>
                <w:b w:val="0"/>
                <w:i w:val="0"/>
                <w:color w:val="000000"/>
                <w:sz w:val="20"/>
              </w:rPr>
              <w:t>201 03 99</w:t>
            </w:r>
          </w:p>
        </w:tc>
        <w:tc>
          <w:tcPr>
            <w:tcW w:w="3912"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center"/>
            </w:pPr>
            <w:r>
              <w:rPr>
                <w:rFonts w:ascii="宋体" w:hAnsi="宋体" w:eastAsia="宋体"/>
                <w:b w:val="0"/>
                <w:i w:val="0"/>
                <w:color w:val="000000"/>
                <w:sz w:val="20"/>
              </w:rPr>
              <w:t>其他政府办公厅（室）及相关机构事务支出</w:t>
            </w:r>
          </w:p>
        </w:tc>
        <w:tc>
          <w:tcPr>
            <w:tcW w:w="622"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710.0</w:t>
            </w:r>
          </w:p>
        </w:tc>
        <w:tc>
          <w:tcPr>
            <w:tcW w:w="420"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c>
          <w:tcPr>
            <w:tcW w:w="2966"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130" w:right="1130" w:firstLine="0"/>
              <w:jc w:val="left"/>
            </w:pPr>
            <w:r>
              <w:rPr>
                <w:rFonts w:ascii="宋体" w:hAnsi="宋体" w:eastAsia="宋体"/>
                <w:b w:val="0"/>
                <w:i w:val="0"/>
                <w:color w:val="000000"/>
                <w:sz w:val="20"/>
              </w:rPr>
              <w:t>0</w:t>
            </w:r>
          </w:p>
        </w:tc>
        <w:tc>
          <w:tcPr>
            <w:tcW w:w="770"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2" w:right="2" w:firstLine="0"/>
              <w:jc w:val="left"/>
            </w:pPr>
            <w:r>
              <w:rPr>
                <w:rFonts w:ascii="宋体" w:hAnsi="宋体" w:eastAsia="宋体"/>
                <w:b w:val="0"/>
                <w:i w:val="0"/>
                <w:color w:val="000000"/>
                <w:sz w:val="20"/>
              </w:rPr>
              <w:t>0</w:t>
            </w:r>
          </w:p>
        </w:tc>
        <w:tc>
          <w:tcPr>
            <w:tcW w:w="1230"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464" w:right="464" w:firstLine="0"/>
              <w:jc w:val="right"/>
            </w:pPr>
            <w:r>
              <w:rPr>
                <w:rFonts w:ascii="宋体" w:hAnsi="宋体" w:eastAsia="宋体"/>
                <w:b w:val="0"/>
                <w:i w:val="0"/>
                <w:color w:val="000000"/>
                <w:sz w:val="20"/>
              </w:rPr>
              <w:t>0</w:t>
            </w:r>
          </w:p>
        </w:tc>
        <w:tc>
          <w:tcPr>
            <w:tcW w:w="1350" w:type="dxa"/>
            <w:gridSpan w:val="2"/>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162" w:right="162" w:firstLine="0"/>
              <w:jc w:val="right"/>
            </w:pPr>
            <w:r>
              <w:rPr>
                <w:rFonts w:ascii="宋体" w:hAnsi="宋体" w:eastAsia="宋体"/>
                <w:b w:val="0"/>
                <w:i w:val="0"/>
                <w:color w:val="000000"/>
                <w:sz w:val="20"/>
              </w:rPr>
              <w:t>0 710.0</w:t>
            </w:r>
          </w:p>
        </w:tc>
        <w:tc>
          <w:tcPr>
            <w:tcW w:w="868" w:type="dxa"/>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710.0</w:t>
            </w:r>
          </w:p>
        </w:tc>
        <w:tc>
          <w:tcPr>
            <w:tcW w:w="1028" w:type="dxa"/>
            <w:gridSpan w:val="2"/>
            <w:tcBorders>
              <w:top w:val="single" w:color="000000" w:sz="4" w:space="0"/>
              <w:bottom w:val="single" w:color="000000" w:sz="6" w:space="0"/>
            </w:tcBorders>
            <w:tcMar>
              <w:left w:w="0" w:type="dxa"/>
              <w:right w:w="0" w:type="dxa"/>
            </w:tcMar>
          </w:tcPr>
          <w:p>
            <w:pPr>
              <w:widowControl/>
              <w:autoSpaceDE w:val="0"/>
              <w:autoSpaceDN w:val="0"/>
              <w:spacing w:before="58" w:after="0" w:line="200" w:lineRule="exact"/>
              <w:ind w:left="0" w:right="0" w:firstLine="0"/>
              <w:jc w:val="right"/>
            </w:pPr>
            <w:r>
              <w:rPr>
                <w:rFonts w:ascii="宋体" w:hAnsi="宋体" w:eastAsia="宋体"/>
                <w:b w:val="0"/>
                <w:i w:val="0"/>
                <w:color w:val="000000"/>
                <w:sz w:val="20"/>
              </w:rPr>
              <w:t>0</w:t>
            </w:r>
          </w:p>
        </w:tc>
      </w:tr>
    </w:tbl>
    <w:p>
      <w:pPr>
        <w:widowControl/>
        <w:autoSpaceDE w:val="0"/>
        <w:autoSpaceDN w:val="0"/>
        <w:spacing w:before="16" w:after="0" w:line="180" w:lineRule="exact"/>
        <w:ind w:left="0" w:right="0" w:firstLine="0"/>
        <w:jc w:val="left"/>
      </w:pPr>
      <w:r>
        <w:rPr>
          <w:rFonts w:ascii="宋体" w:hAnsi="宋体" w:eastAsia="宋体"/>
          <w:b w:val="0"/>
          <w:i w:val="0"/>
          <w:color w:val="000000"/>
          <w:sz w:val="18"/>
        </w:rPr>
        <w:t>注：报表金额单位转换时可能存在四舍五入尾数误差。</w:t>
      </w:r>
    </w:p>
    <w:p>
      <w:pPr>
        <w:widowControl/>
        <w:autoSpaceDE w:val="0"/>
        <w:autoSpaceDN w:val="0"/>
        <w:spacing w:before="6920" w:after="0" w:line="330" w:lineRule="exact"/>
        <w:ind w:left="0" w:right="0" w:firstLine="0"/>
        <w:jc w:val="center"/>
        <w:sectPr>
          <w:pgSz w:w="16838" w:h="11906"/>
          <w:pgMar w:top="478" w:right="858" w:bottom="84" w:left="840" w:header="720" w:footer="720" w:gutter="0"/>
          <w:cols w:space="720" w:num="1"/>
          <w:docGrid w:linePitch="360" w:charSpace="0"/>
        </w:sectPr>
      </w:pPr>
      <w:r>
        <w:drawing>
          <wp:anchor distT="0" distB="0" distL="0" distR="0" simplePos="0" relativeHeight="251659264" behindDoc="1" locked="0" layoutInCell="1" allowOverlap="1">
            <wp:simplePos x="0" y="0"/>
            <wp:positionH relativeFrom="page">
              <wp:posOffset>1003300</wp:posOffset>
            </wp:positionH>
            <wp:positionV relativeFrom="page">
              <wp:posOffset>1682750</wp:posOffset>
            </wp:positionV>
            <wp:extent cx="8890" cy="220345"/>
            <wp:effectExtent l="0" t="0" r="1016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8"/>
                    <a:stretch>
                      <a:fillRect/>
                    </a:stretch>
                  </pic:blipFill>
                  <pic:spPr>
                    <a:xfrm>
                      <a:off x="0" y="0"/>
                      <a:ext cx="8890" cy="220028"/>
                    </a:xfrm>
                    <a:prstGeom prst="rect">
                      <a:avLst/>
                    </a:prstGeom>
                  </pic:spPr>
                </pic:pic>
              </a:graphicData>
            </a:graphic>
          </wp:anchor>
        </w:drawing>
      </w: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预算10表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国有资本经营预算支出情况表</w:t>
      </w:r>
    </w:p>
    <w:tbl>
      <w:tblPr>
        <w:tblStyle w:val="8"/>
        <w:tblW w:w="0" w:type="auto"/>
        <w:tblInd w:w="0" w:type="dxa"/>
        <w:tblLayout w:type="fixed"/>
        <w:tblCellMar>
          <w:top w:w="0" w:type="dxa"/>
          <w:left w:w="108" w:type="dxa"/>
          <w:bottom w:w="0" w:type="dxa"/>
          <w:right w:w="108" w:type="dxa"/>
        </w:tblCellMar>
      </w:tblPr>
      <w:tblGrid>
        <w:gridCol w:w="1081"/>
        <w:gridCol w:w="1081"/>
        <w:gridCol w:w="1081"/>
        <w:gridCol w:w="1081"/>
        <w:gridCol w:w="1081"/>
        <w:gridCol w:w="1081"/>
        <w:gridCol w:w="1081"/>
        <w:gridCol w:w="1081"/>
        <w:gridCol w:w="1081"/>
        <w:gridCol w:w="1081"/>
        <w:gridCol w:w="1081"/>
        <w:gridCol w:w="1081"/>
        <w:gridCol w:w="1081"/>
        <w:gridCol w:w="1081"/>
      </w:tblGrid>
      <w:tr>
        <w:trPr>
          <w:trHeight w:val="442" w:hRule="exact"/>
        </w:trPr>
        <w:tc>
          <w:tcPr>
            <w:tcW w:w="4090" w:type="dxa"/>
            <w:gridSpan w:val="3"/>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524" w:type="dxa"/>
            <w:tcBorders>
              <w:bottom w:val="single" w:color="000000" w:sz="6" w:space="0"/>
            </w:tcBorders>
            <w:tcMar>
              <w:left w:w="0" w:type="dxa"/>
              <w:right w:w="0" w:type="dxa"/>
            </w:tcMar>
          </w:tcPr>
          <w:p/>
        </w:tc>
        <w:tc>
          <w:tcPr>
            <w:tcW w:w="522" w:type="dxa"/>
            <w:tcBorders>
              <w:bottom w:val="single" w:color="000000" w:sz="6" w:space="0"/>
            </w:tcBorders>
            <w:tcMar>
              <w:left w:w="0" w:type="dxa"/>
              <w:right w:w="0" w:type="dxa"/>
            </w:tcMar>
          </w:tcPr>
          <w:p/>
        </w:tc>
        <w:tc>
          <w:tcPr>
            <w:tcW w:w="1402" w:type="dxa"/>
            <w:tcBorders>
              <w:bottom w:val="single" w:color="000000" w:sz="6" w:space="0"/>
            </w:tcBorders>
            <w:tcMar>
              <w:left w:w="0" w:type="dxa"/>
              <w:right w:w="0" w:type="dxa"/>
            </w:tcMar>
          </w:tcPr>
          <w:p/>
        </w:tc>
        <w:tc>
          <w:tcPr>
            <w:tcW w:w="2252" w:type="dxa"/>
            <w:tcBorders>
              <w:bottom w:val="single" w:color="000000" w:sz="6" w:space="0"/>
            </w:tcBorders>
            <w:tcMar>
              <w:left w:w="0" w:type="dxa"/>
              <w:right w:w="0" w:type="dxa"/>
            </w:tcMar>
          </w:tcPr>
          <w:p/>
        </w:tc>
        <w:tc>
          <w:tcPr>
            <w:tcW w:w="166" w:type="dxa"/>
            <w:tcBorders>
              <w:bottom w:val="single" w:color="000000" w:sz="6" w:space="0"/>
            </w:tcBorders>
            <w:tcMar>
              <w:left w:w="0" w:type="dxa"/>
              <w:right w:w="0" w:type="dxa"/>
            </w:tcMar>
          </w:tcPr>
          <w:p/>
        </w:tc>
        <w:tc>
          <w:tcPr>
            <w:tcW w:w="2948" w:type="dxa"/>
            <w:gridSpan w:val="2"/>
            <w:vMerge w:val="restart"/>
            <w:tcBorders>
              <w:bottom w:val="single" w:color="000000" w:sz="6" w:space="0"/>
            </w:tcBorders>
            <w:tcMar>
              <w:left w:w="0" w:type="dxa"/>
              <w:right w:w="0" w:type="dxa"/>
            </w:tcMar>
          </w:tcPr>
          <w:p>
            <w:pPr>
              <w:widowControl/>
              <w:autoSpaceDE w:val="0"/>
              <w:autoSpaceDN w:val="0"/>
              <w:spacing w:before="832" w:after="0" w:line="200" w:lineRule="exact"/>
              <w:ind w:left="1008" w:right="1008" w:firstLine="0"/>
              <w:jc w:val="right"/>
            </w:pPr>
            <w:r>
              <w:rPr>
                <w:rFonts w:ascii="宋体" w:hAnsi="宋体" w:eastAsia="宋体"/>
                <w:b w:val="0"/>
                <w:i w:val="0"/>
                <w:color w:val="000000"/>
                <w:sz w:val="20"/>
              </w:rPr>
              <w:t>公用经费</w:t>
            </w:r>
          </w:p>
        </w:tc>
        <w:tc>
          <w:tcPr>
            <w:tcW w:w="116" w:type="dxa"/>
            <w:tcBorders>
              <w:bottom w:val="single" w:color="000000" w:sz="6" w:space="0"/>
            </w:tcBorders>
            <w:tcMar>
              <w:left w:w="0" w:type="dxa"/>
              <w:right w:w="0" w:type="dxa"/>
            </w:tcMar>
          </w:tcPr>
          <w:p/>
        </w:tc>
        <w:tc>
          <w:tcPr>
            <w:tcW w:w="524" w:type="dxa"/>
            <w:tcBorders>
              <w:bottom w:val="single" w:color="000000" w:sz="6" w:space="0"/>
            </w:tcBorders>
            <w:tcMar>
              <w:left w:w="0" w:type="dxa"/>
              <w:right w:w="0" w:type="dxa"/>
            </w:tcMar>
          </w:tcPr>
          <w:p/>
        </w:tc>
        <w:tc>
          <w:tcPr>
            <w:tcW w:w="2560" w:type="dxa"/>
            <w:gridSpan w:val="2"/>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rPr>
          <w:trHeight w:val="326" w:hRule="exact"/>
        </w:trPr>
        <w:tc>
          <w:tcPr>
            <w:tcW w:w="4090"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20" w:right="120" w:firstLine="0"/>
              <w:jc w:val="left"/>
            </w:pPr>
            <w:r>
              <w:rPr>
                <w:rFonts w:ascii="宋体" w:hAnsi="宋体" w:eastAsia="宋体"/>
                <w:b w:val="0"/>
                <w:i w:val="0"/>
                <w:color w:val="000000"/>
                <w:sz w:val="20"/>
              </w:rPr>
              <w:t>科目编码</w:t>
            </w:r>
          </w:p>
        </w:tc>
        <w:tc>
          <w:tcPr>
            <w:tcW w:w="524" w:type="dxa"/>
            <w:tcBorders>
              <w:top w:val="single" w:color="000000" w:sz="6" w:space="0"/>
              <w:bottom w:val="single" w:color="000000" w:sz="4" w:space="0"/>
            </w:tcBorders>
            <w:tcMar>
              <w:left w:w="0" w:type="dxa"/>
              <w:right w:w="0" w:type="dxa"/>
            </w:tcMar>
          </w:tcPr>
          <w:p/>
        </w:tc>
        <w:tc>
          <w:tcPr>
            <w:tcW w:w="522" w:type="dxa"/>
            <w:tcBorders>
              <w:top w:val="single" w:color="000000" w:sz="6" w:space="0"/>
              <w:bottom w:val="single" w:color="000000" w:sz="4" w:space="0"/>
            </w:tcBorders>
            <w:tcMar>
              <w:left w:w="0" w:type="dxa"/>
              <w:right w:w="0" w:type="dxa"/>
            </w:tcMar>
          </w:tcPr>
          <w:p/>
        </w:tc>
        <w:tc>
          <w:tcPr>
            <w:tcW w:w="1402" w:type="dxa"/>
            <w:tcBorders>
              <w:top w:val="single" w:color="000000" w:sz="6" w:space="0"/>
              <w:bottom w:val="single" w:color="000000" w:sz="4" w:space="0"/>
            </w:tcBorders>
            <w:tcMar>
              <w:left w:w="0" w:type="dxa"/>
              <w:right w:w="0" w:type="dxa"/>
            </w:tcMar>
          </w:tcPr>
          <w:p/>
        </w:tc>
        <w:tc>
          <w:tcPr>
            <w:tcW w:w="22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6" w:right="66" w:firstLine="0"/>
              <w:jc w:val="right"/>
            </w:pPr>
            <w:r>
              <w:rPr>
                <w:rFonts w:ascii="宋体" w:hAnsi="宋体" w:eastAsia="宋体"/>
                <w:b w:val="0"/>
                <w:i w:val="0"/>
                <w:color w:val="000000"/>
                <w:sz w:val="20"/>
              </w:rPr>
              <w:t>基本支出</w:t>
            </w:r>
          </w:p>
        </w:tc>
        <w:tc>
          <w:tcPr>
            <w:tcW w:w="166" w:type="dxa"/>
            <w:tcBorders>
              <w:top w:val="single" w:color="000000" w:sz="6" w:space="0"/>
              <w:bottom w:val="single" w:color="000000" w:sz="4" w:space="0"/>
            </w:tcBorders>
            <w:tcMar>
              <w:left w:w="0" w:type="dxa"/>
              <w:right w:w="0" w:type="dxa"/>
            </w:tcMar>
          </w:tcPr>
          <w:p/>
        </w:tc>
        <w:tc>
          <w:tcPr>
            <w:tcW w:w="2162" w:type="dxa"/>
            <w:gridSpan w:val="2"/>
            <w:vMerge w:val="continue"/>
            <w:tcBorders>
              <w:bottom w:val="single" w:color="000000" w:sz="6" w:space="0"/>
            </w:tcBorders>
          </w:tcPr>
          <w:p/>
        </w:tc>
        <w:tc>
          <w:tcPr>
            <w:tcW w:w="116" w:type="dxa"/>
            <w:tcBorders>
              <w:top w:val="single" w:color="000000" w:sz="6" w:space="0"/>
              <w:bottom w:val="single" w:color="000000" w:sz="4" w:space="0"/>
            </w:tcBorders>
            <w:tcMar>
              <w:left w:w="0" w:type="dxa"/>
              <w:right w:w="0" w:type="dxa"/>
            </w:tcMar>
          </w:tcPr>
          <w:p/>
        </w:tc>
        <w:tc>
          <w:tcPr>
            <w:tcW w:w="524" w:type="dxa"/>
            <w:tcBorders>
              <w:top w:val="single" w:color="000000" w:sz="6" w:space="0"/>
              <w:bottom w:val="single" w:color="000000" w:sz="4" w:space="0"/>
            </w:tcBorders>
            <w:tcMar>
              <w:left w:w="0" w:type="dxa"/>
              <w:right w:w="0" w:type="dxa"/>
            </w:tcMar>
          </w:tcPr>
          <w:p/>
        </w:tc>
        <w:tc>
          <w:tcPr>
            <w:tcW w:w="2560"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26" w:right="626" w:firstLine="0"/>
              <w:jc w:val="left"/>
            </w:pPr>
            <w:r>
              <w:rPr>
                <w:rFonts w:ascii="宋体" w:hAnsi="宋体" w:eastAsia="宋体"/>
                <w:b w:val="0"/>
                <w:i w:val="0"/>
                <w:color w:val="000000"/>
                <w:sz w:val="20"/>
              </w:rPr>
              <w:t>项目支出</w:t>
            </w:r>
          </w:p>
        </w:tc>
      </w:tr>
      <w:tr>
        <w:tblPrEx>
          <w:tblCellMar>
            <w:top w:w="0" w:type="dxa"/>
            <w:left w:w="108" w:type="dxa"/>
            <w:bottom w:w="0" w:type="dxa"/>
            <w:right w:w="108" w:type="dxa"/>
          </w:tblCellMar>
        </w:tblPrEx>
        <w:trPr>
          <w:trHeight w:val="328" w:hRule="exact"/>
        </w:trPr>
        <w:tc>
          <w:tcPr>
            <w:tcW w:w="1026" w:type="dxa"/>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类 款 项</w:t>
            </w:r>
          </w:p>
        </w:tc>
        <w:tc>
          <w:tcPr>
            <w:tcW w:w="102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单位代码</w:t>
            </w:r>
          </w:p>
        </w:tc>
        <w:tc>
          <w:tcPr>
            <w:tcW w:w="2036" w:type="dxa"/>
            <w:vMerge w:val="restart"/>
            <w:tcBorders>
              <w:top w:val="single" w:color="000000" w:sz="4" w:space="0"/>
              <w:bottom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单位（科目名称）</w:t>
            </w:r>
          </w:p>
        </w:tc>
        <w:tc>
          <w:tcPr>
            <w:tcW w:w="5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合计</w:t>
            </w:r>
          </w:p>
        </w:tc>
        <w:tc>
          <w:tcPr>
            <w:tcW w:w="522"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小计</w:t>
            </w:r>
          </w:p>
        </w:tc>
        <w:tc>
          <w:tcPr>
            <w:tcW w:w="1402" w:type="dxa"/>
            <w:tcBorders>
              <w:top w:val="single" w:color="000000" w:sz="4" w:space="0"/>
              <w:bottom w:val="single" w:color="000000" w:sz="6" w:space="0"/>
            </w:tcBorders>
            <w:tcMar>
              <w:left w:w="0" w:type="dxa"/>
              <w:right w:w="0" w:type="dxa"/>
            </w:tcMar>
          </w:tcPr>
          <w:p/>
        </w:tc>
        <w:tc>
          <w:tcPr>
            <w:tcW w:w="225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 w:right="116" w:firstLine="0"/>
              <w:jc w:val="left"/>
            </w:pPr>
            <w:r>
              <w:rPr>
                <w:rFonts w:ascii="宋体" w:hAnsi="宋体" w:eastAsia="宋体"/>
                <w:b w:val="0"/>
                <w:i w:val="0"/>
                <w:color w:val="000000"/>
                <w:sz w:val="20"/>
              </w:rPr>
              <w:t>人员经费</w:t>
            </w:r>
          </w:p>
        </w:tc>
        <w:tc>
          <w:tcPr>
            <w:tcW w:w="166" w:type="dxa"/>
            <w:tcBorders>
              <w:top w:val="single" w:color="000000" w:sz="4" w:space="0"/>
              <w:bottom w:val="single" w:color="000000" w:sz="6" w:space="0"/>
            </w:tcBorders>
            <w:tcMar>
              <w:left w:w="0" w:type="dxa"/>
              <w:right w:w="0" w:type="dxa"/>
            </w:tcMar>
          </w:tcPr>
          <w:p/>
        </w:tc>
        <w:tc>
          <w:tcPr>
            <w:tcW w:w="2162" w:type="dxa"/>
            <w:gridSpan w:val="2"/>
            <w:vMerge w:val="continue"/>
            <w:tcBorders>
              <w:bottom w:val="single" w:color="000000" w:sz="6" w:space="0"/>
            </w:tcBorders>
          </w:tcPr>
          <w:p/>
        </w:tc>
        <w:tc>
          <w:tcPr>
            <w:tcW w:w="116" w:type="dxa"/>
            <w:tcBorders>
              <w:top w:val="single" w:color="000000" w:sz="4" w:space="0"/>
              <w:bottom w:val="single" w:color="000000" w:sz="6" w:space="0"/>
            </w:tcBorders>
            <w:tcMar>
              <w:left w:w="0" w:type="dxa"/>
              <w:right w:w="0" w:type="dxa"/>
            </w:tcMar>
          </w:tcPr>
          <w:p/>
        </w:tc>
        <w:tc>
          <w:tcPr>
            <w:tcW w:w="524"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小计</w:t>
            </w:r>
          </w:p>
        </w:tc>
        <w:tc>
          <w:tcPr>
            <w:tcW w:w="1284" w:type="dxa"/>
            <w:vMerge w:val="restart"/>
            <w:tcBorders>
              <w:top w:val="single" w:color="000000" w:sz="4" w:space="0"/>
              <w:bottom w:val="single" w:color="000000" w:sz="4"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其他运转类</w:t>
            </w:r>
          </w:p>
        </w:tc>
        <w:tc>
          <w:tcPr>
            <w:tcW w:w="1276" w:type="dxa"/>
            <w:tcBorders>
              <w:top w:val="single" w:color="000000" w:sz="4"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特定目标类</w:t>
            </w:r>
          </w:p>
        </w:tc>
      </w:tr>
      <w:tr>
        <w:tblPrEx>
          <w:tblCellMar>
            <w:top w:w="0" w:type="dxa"/>
            <w:left w:w="108" w:type="dxa"/>
            <w:bottom w:w="0" w:type="dxa"/>
            <w:right w:w="108" w:type="dxa"/>
          </w:tblCellMar>
        </w:tblPrEx>
        <w:trPr>
          <w:trHeight w:val="328" w:hRule="exact"/>
        </w:trPr>
        <w:tc>
          <w:tcPr>
            <w:tcW w:w="1081" w:type="dxa"/>
            <w:vMerge w:val="continue"/>
            <w:tcBorders>
              <w:top w:val="single" w:color="000000" w:sz="4" w:space="0"/>
              <w:bottom w:val="single" w:color="000000" w:sz="4" w:space="0"/>
            </w:tcBorders>
          </w:tcPr>
          <w:p/>
        </w:tc>
        <w:tc>
          <w:tcPr>
            <w:tcW w:w="1028" w:type="dxa"/>
            <w:tcBorders>
              <w:top w:val="single" w:color="000000" w:sz="6" w:space="0"/>
              <w:bottom w:val="single" w:color="000000" w:sz="4" w:space="0"/>
            </w:tcBorders>
            <w:tcMar>
              <w:left w:w="0" w:type="dxa"/>
              <w:right w:w="0" w:type="dxa"/>
            </w:tcMar>
          </w:tcPr>
          <w:p/>
        </w:tc>
        <w:tc>
          <w:tcPr>
            <w:tcW w:w="1081" w:type="dxa"/>
            <w:vMerge w:val="continue"/>
            <w:tcBorders>
              <w:top w:val="single" w:color="000000" w:sz="4" w:space="0"/>
              <w:bottom w:val="single" w:color="000000" w:sz="4" w:space="0"/>
            </w:tcBorders>
          </w:tcPr>
          <w:p/>
        </w:tc>
        <w:tc>
          <w:tcPr>
            <w:tcW w:w="524" w:type="dxa"/>
            <w:tcBorders>
              <w:top w:val="single" w:color="000000" w:sz="6" w:space="0"/>
              <w:bottom w:val="single" w:color="000000" w:sz="4" w:space="0"/>
            </w:tcBorders>
            <w:tcMar>
              <w:left w:w="0" w:type="dxa"/>
              <w:right w:w="0" w:type="dxa"/>
            </w:tcMar>
          </w:tcPr>
          <w:p/>
        </w:tc>
        <w:tc>
          <w:tcPr>
            <w:tcW w:w="522" w:type="dxa"/>
            <w:tcBorders>
              <w:top w:val="single" w:color="000000" w:sz="6" w:space="0"/>
              <w:bottom w:val="single" w:color="000000" w:sz="4" w:space="0"/>
            </w:tcBorders>
            <w:tcMar>
              <w:left w:w="0" w:type="dxa"/>
              <w:right w:w="0" w:type="dxa"/>
            </w:tcMar>
          </w:tcPr>
          <w:p/>
        </w:tc>
        <w:tc>
          <w:tcPr>
            <w:tcW w:w="140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28" w:right="28" w:firstLine="0"/>
              <w:jc w:val="right"/>
            </w:pPr>
            <w:r>
              <w:rPr>
                <w:rFonts w:ascii="宋体" w:hAnsi="宋体" w:eastAsia="宋体"/>
                <w:b w:val="0"/>
                <w:i w:val="0"/>
                <w:color w:val="000000"/>
                <w:sz w:val="20"/>
              </w:rPr>
              <w:t>工资福利支出</w:t>
            </w:r>
          </w:p>
        </w:tc>
        <w:tc>
          <w:tcPr>
            <w:tcW w:w="225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70" w:right="70" w:firstLine="0"/>
              <w:jc w:val="right"/>
            </w:pPr>
            <w:r>
              <w:rPr>
                <w:rFonts w:ascii="宋体" w:hAnsi="宋体" w:eastAsia="宋体"/>
                <w:b w:val="0"/>
                <w:i w:val="0"/>
                <w:color w:val="000000"/>
                <w:sz w:val="20"/>
              </w:rPr>
              <w:t>对个人和家庭的补助</w:t>
            </w:r>
          </w:p>
        </w:tc>
        <w:tc>
          <w:tcPr>
            <w:tcW w:w="166" w:type="dxa"/>
            <w:tcBorders>
              <w:top w:val="single" w:color="000000" w:sz="6" w:space="0"/>
              <w:bottom w:val="single" w:color="000000" w:sz="4" w:space="0"/>
            </w:tcBorders>
            <w:tcMar>
              <w:left w:w="0" w:type="dxa"/>
              <w:right w:w="0" w:type="dxa"/>
            </w:tcMar>
          </w:tcPr>
          <w:p/>
        </w:tc>
        <w:tc>
          <w:tcPr>
            <w:tcW w:w="176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商品和服务支出</w:t>
            </w:r>
          </w:p>
        </w:tc>
        <w:tc>
          <w:tcPr>
            <w:tcW w:w="118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6" w:right="16" w:firstLine="0"/>
              <w:jc w:val="right"/>
            </w:pPr>
            <w:r>
              <w:rPr>
                <w:rFonts w:ascii="宋体" w:hAnsi="宋体" w:eastAsia="宋体"/>
                <w:b w:val="0"/>
                <w:i w:val="0"/>
                <w:color w:val="000000"/>
                <w:sz w:val="20"/>
              </w:rPr>
              <w:t>资本性支出</w:t>
            </w:r>
          </w:p>
        </w:tc>
        <w:tc>
          <w:tcPr>
            <w:tcW w:w="116" w:type="dxa"/>
            <w:tcBorders>
              <w:top w:val="single" w:color="000000" w:sz="6" w:space="0"/>
              <w:bottom w:val="single" w:color="000000" w:sz="4" w:space="0"/>
            </w:tcBorders>
            <w:tcMar>
              <w:left w:w="0" w:type="dxa"/>
              <w:right w:w="0" w:type="dxa"/>
            </w:tcMar>
          </w:tcPr>
          <w:p/>
        </w:tc>
        <w:tc>
          <w:tcPr>
            <w:tcW w:w="524" w:type="dxa"/>
            <w:tcBorders>
              <w:top w:val="single" w:color="000000" w:sz="6" w:space="0"/>
              <w:bottom w:val="single" w:color="000000" w:sz="4" w:space="0"/>
            </w:tcBorders>
            <w:tcMar>
              <w:left w:w="0" w:type="dxa"/>
              <w:right w:w="0" w:type="dxa"/>
            </w:tcMar>
          </w:tcPr>
          <w:p/>
        </w:tc>
        <w:tc>
          <w:tcPr>
            <w:tcW w:w="1081" w:type="dxa"/>
            <w:vMerge w:val="continue"/>
            <w:tcBorders>
              <w:top w:val="single" w:color="000000" w:sz="4" w:space="0"/>
              <w:bottom w:val="single" w:color="000000" w:sz="4" w:space="0"/>
            </w:tcBorders>
          </w:tcPr>
          <w:p/>
        </w:tc>
        <w:tc>
          <w:tcPr>
            <w:tcW w:w="1276" w:type="dxa"/>
            <w:tcBorders>
              <w:top w:val="single" w:color="000000" w:sz="6" w:space="0"/>
              <w:bottom w:val="single" w:color="000000" w:sz="4" w:space="0"/>
            </w:tcBorders>
            <w:tcMar>
              <w:left w:w="0" w:type="dxa"/>
              <w:right w:w="0" w:type="dxa"/>
            </w:tcMar>
          </w:tcPr>
          <w:p/>
        </w:tc>
      </w:tr>
      <w:tr>
        <w:tblPrEx>
          <w:tblCellMar>
            <w:top w:w="0" w:type="dxa"/>
            <w:left w:w="108" w:type="dxa"/>
            <w:bottom w:w="0" w:type="dxa"/>
            <w:right w:w="108" w:type="dxa"/>
          </w:tblCellMar>
        </w:tblPrEx>
        <w:trPr>
          <w:trHeight w:val="326" w:hRule="exact"/>
        </w:trPr>
        <w:tc>
          <w:tcPr>
            <w:tcW w:w="4090" w:type="dxa"/>
            <w:gridSpan w:val="3"/>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520" w:right="1520" w:firstLine="0"/>
              <w:jc w:val="right"/>
            </w:pPr>
            <w:r>
              <w:rPr>
                <w:rFonts w:ascii="宋体" w:hAnsi="宋体" w:eastAsia="宋体"/>
                <w:b w:val="0"/>
                <w:i w:val="0"/>
                <w:color w:val="000000"/>
                <w:sz w:val="20"/>
              </w:rPr>
              <w:t>合计</w:t>
            </w:r>
          </w:p>
        </w:tc>
        <w:tc>
          <w:tcPr>
            <w:tcW w:w="5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2" w:right="2" w:firstLine="0"/>
              <w:jc w:val="right"/>
            </w:pPr>
            <w:r>
              <w:rPr>
                <w:rFonts w:ascii="宋体" w:hAnsi="宋体" w:eastAsia="宋体"/>
                <w:b w:val="0"/>
                <w:i w:val="0"/>
                <w:color w:val="000000"/>
                <w:sz w:val="20"/>
              </w:rPr>
              <w:t>0</w:t>
            </w:r>
          </w:p>
        </w:tc>
        <w:tc>
          <w:tcPr>
            <w:tcW w:w="52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402" w:type="dxa"/>
            <w:tcBorders>
              <w:top w:val="single" w:color="000000" w:sz="4" w:space="0"/>
              <w:bottom w:val="single" w:color="000000" w:sz="6" w:space="0"/>
            </w:tcBorders>
            <w:tcMar>
              <w:left w:w="0" w:type="dxa"/>
              <w:right w:w="0" w:type="dxa"/>
            </w:tcMar>
          </w:tcPr>
          <w:p/>
        </w:tc>
        <w:tc>
          <w:tcPr>
            <w:tcW w:w="225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30" w:right="30" w:firstLine="0"/>
              <w:jc w:val="left"/>
            </w:pPr>
            <w:r>
              <w:rPr>
                <w:rFonts w:ascii="宋体" w:hAnsi="宋体" w:eastAsia="宋体"/>
                <w:b w:val="0"/>
                <w:i w:val="0"/>
                <w:color w:val="000000"/>
                <w:sz w:val="20"/>
              </w:rPr>
              <w:t>0</w:t>
            </w:r>
          </w:p>
        </w:tc>
        <w:tc>
          <w:tcPr>
            <w:tcW w:w="16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w:t>
            </w:r>
          </w:p>
        </w:tc>
        <w:tc>
          <w:tcPr>
            <w:tcW w:w="2948"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164" w:right="1164" w:firstLine="0"/>
              <w:jc w:val="right"/>
            </w:pPr>
            <w:r>
              <w:rPr>
                <w:rFonts w:ascii="宋体" w:hAnsi="宋体" w:eastAsia="宋体"/>
                <w:b w:val="0"/>
                <w:i w:val="0"/>
                <w:color w:val="000000"/>
                <w:sz w:val="20"/>
              </w:rPr>
              <w:t>0</w:t>
            </w:r>
          </w:p>
        </w:tc>
        <w:tc>
          <w:tcPr>
            <w:tcW w:w="1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0</w:t>
            </w:r>
          </w:p>
        </w:tc>
        <w:tc>
          <w:tcPr>
            <w:tcW w:w="5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2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 w:right="4" w:firstLine="0"/>
              <w:jc w:val="right"/>
            </w:pPr>
            <w:r>
              <w:rPr>
                <w:rFonts w:ascii="宋体" w:hAnsi="宋体" w:eastAsia="宋体"/>
                <w:b w:val="0"/>
                <w:i w:val="0"/>
                <w:color w:val="000000"/>
                <w:sz w:val="20"/>
              </w:rPr>
              <w:t>0</w:t>
            </w:r>
          </w:p>
        </w:tc>
        <w:tc>
          <w:tcPr>
            <w:tcW w:w="127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bl>
    <w:p>
      <w:pPr>
        <w:widowControl/>
        <w:autoSpaceDE w:val="0"/>
        <w:autoSpaceDN w:val="0"/>
        <w:spacing w:before="0" w:after="0" w:line="196" w:lineRule="exact"/>
        <w:ind w:left="0" w:right="0" w:firstLine="0"/>
        <w:jc w:val="left"/>
      </w:pPr>
      <w:r>
        <w:rPr>
          <w:rFonts w:ascii="宋体" w:hAnsi="宋体" w:eastAsia="宋体"/>
          <w:b w:val="0"/>
          <w:i w:val="0"/>
          <w:color w:val="000000"/>
          <w:sz w:val="18"/>
        </w:rPr>
        <w:t>注：若合计数与分项数不一致是因四舍五入的原因引起的。</w:t>
      </w:r>
      <w:r>
        <w:br w:type="textWrapping"/>
      </w:r>
      <w:r>
        <w:rPr>
          <w:rFonts w:ascii="宋体" w:hAnsi="宋体" w:eastAsia="宋体"/>
          <w:b w:val="0"/>
          <w:i w:val="0"/>
          <w:color w:val="000000"/>
          <w:sz w:val="18"/>
        </w:rPr>
        <w:t>　　本部门2023年度没有国有资本经营预算支出，故本表无数据。</w:t>
      </w:r>
    </w:p>
    <w:p>
      <w:pPr>
        <w:widowControl/>
        <w:autoSpaceDE w:val="0"/>
        <w:autoSpaceDN w:val="0"/>
        <w:spacing w:before="7376" w:after="0" w:line="330" w:lineRule="exact"/>
        <w:ind w:left="0" w:right="0" w:firstLine="0"/>
        <w:jc w:val="center"/>
        <w:sectPr>
          <w:pgSz w:w="16838" w:h="11906"/>
          <w:pgMar w:top="478" w:right="858" w:bottom="84" w:left="840" w:header="720" w:footer="720" w:gutter="0"/>
          <w:cols w:space="720" w:num="1"/>
          <w:docGrid w:linePitch="360" w:charSpace="0"/>
        </w:sectPr>
      </w:pPr>
      <w:r>
        <w:drawing>
          <wp:anchor distT="0" distB="0" distL="0" distR="0" simplePos="0" relativeHeight="251659264" behindDoc="1" locked="0" layoutInCell="1" allowOverlap="1">
            <wp:simplePos x="0" y="0"/>
            <wp:positionH relativeFrom="page">
              <wp:posOffset>750570</wp:posOffset>
            </wp:positionH>
            <wp:positionV relativeFrom="page">
              <wp:posOffset>1682750</wp:posOffset>
            </wp:positionV>
            <wp:extent cx="8890" cy="293370"/>
            <wp:effectExtent l="0" t="0" r="10160" b="1143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9"/>
                    <a:stretch>
                      <a:fillRect/>
                    </a:stretch>
                  </pic:blipFill>
                  <pic:spPr>
                    <a:xfrm>
                      <a:off x="0" y="0"/>
                      <a:ext cx="8889" cy="293337"/>
                    </a:xfrm>
                    <a:prstGeom prst="rect">
                      <a:avLst/>
                    </a:prstGeom>
                  </pic:spPr>
                </pic:pic>
              </a:graphicData>
            </a:graphic>
          </wp:anchor>
        </w:drawing>
      </w: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预算11表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项目支出预算表</w:t>
      </w:r>
    </w:p>
    <w:tbl>
      <w:tblPr>
        <w:tblStyle w:val="8"/>
        <w:tblW w:w="0" w:type="auto"/>
        <w:tblInd w:w="0" w:type="dxa"/>
        <w:tblLayout w:type="fixed"/>
        <w:tblCellMar>
          <w:top w:w="0" w:type="dxa"/>
          <w:left w:w="108" w:type="dxa"/>
          <w:bottom w:w="0" w:type="dxa"/>
          <w:right w:w="108" w:type="dxa"/>
        </w:tblCellMar>
      </w:tblPr>
      <w:tblGrid>
        <w:gridCol w:w="1165"/>
        <w:gridCol w:w="1165"/>
        <w:gridCol w:w="1165"/>
        <w:gridCol w:w="1165"/>
        <w:gridCol w:w="1165"/>
        <w:gridCol w:w="1165"/>
        <w:gridCol w:w="1165"/>
        <w:gridCol w:w="1165"/>
        <w:gridCol w:w="1165"/>
        <w:gridCol w:w="1165"/>
        <w:gridCol w:w="1165"/>
        <w:gridCol w:w="1165"/>
        <w:gridCol w:w="1165"/>
      </w:tblGrid>
      <w:tr>
        <w:tblPrEx>
          <w:tblCellMar>
            <w:top w:w="0" w:type="dxa"/>
            <w:left w:w="108" w:type="dxa"/>
            <w:bottom w:w="0" w:type="dxa"/>
            <w:right w:w="108" w:type="dxa"/>
          </w:tblCellMar>
        </w:tblPrEx>
        <w:trPr>
          <w:trHeight w:val="442" w:hRule="exact"/>
        </w:trPr>
        <w:tc>
          <w:tcPr>
            <w:tcW w:w="4268" w:type="dxa"/>
            <w:gridSpan w:val="3"/>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616" w:type="dxa"/>
            <w:tcBorders>
              <w:bottom w:val="single" w:color="000000" w:sz="6" w:space="0"/>
            </w:tcBorders>
            <w:tcMar>
              <w:left w:w="0" w:type="dxa"/>
              <w:right w:w="0" w:type="dxa"/>
            </w:tcMar>
          </w:tcPr>
          <w:p/>
        </w:tc>
        <w:tc>
          <w:tcPr>
            <w:tcW w:w="1138" w:type="dxa"/>
            <w:tcBorders>
              <w:bottom w:val="single" w:color="000000" w:sz="6" w:space="0"/>
            </w:tcBorders>
            <w:tcMar>
              <w:left w:w="0" w:type="dxa"/>
              <w:right w:w="0" w:type="dxa"/>
            </w:tcMar>
          </w:tcPr>
          <w:p/>
        </w:tc>
        <w:tc>
          <w:tcPr>
            <w:tcW w:w="1324" w:type="dxa"/>
            <w:tcBorders>
              <w:bottom w:val="single" w:color="000000" w:sz="6" w:space="0"/>
            </w:tcBorders>
            <w:tcMar>
              <w:left w:w="0" w:type="dxa"/>
              <w:right w:w="0" w:type="dxa"/>
            </w:tcMar>
          </w:tcPr>
          <w:p/>
        </w:tc>
        <w:tc>
          <w:tcPr>
            <w:tcW w:w="1510" w:type="dxa"/>
            <w:tcBorders>
              <w:bottom w:val="single" w:color="000000" w:sz="6" w:space="0"/>
            </w:tcBorders>
            <w:tcMar>
              <w:left w:w="0" w:type="dxa"/>
              <w:right w:w="0" w:type="dxa"/>
            </w:tcMar>
          </w:tcPr>
          <w:p/>
        </w:tc>
        <w:tc>
          <w:tcPr>
            <w:tcW w:w="1138" w:type="dxa"/>
            <w:tcBorders>
              <w:bottom w:val="single" w:color="000000" w:sz="6" w:space="0"/>
            </w:tcBorders>
            <w:tcMar>
              <w:left w:w="0" w:type="dxa"/>
              <w:right w:w="0" w:type="dxa"/>
            </w:tcMar>
          </w:tcPr>
          <w:p/>
        </w:tc>
        <w:tc>
          <w:tcPr>
            <w:tcW w:w="2836" w:type="dxa"/>
            <w:gridSpan w:val="2"/>
            <w:vMerge w:val="restart"/>
            <w:tcBorders>
              <w:bottom w:val="single" w:color="000000" w:sz="4" w:space="0"/>
            </w:tcBorders>
            <w:tcMar>
              <w:left w:w="0" w:type="dxa"/>
              <w:right w:w="0" w:type="dxa"/>
            </w:tcMar>
          </w:tcPr>
          <w:p>
            <w:pPr>
              <w:widowControl/>
              <w:autoSpaceDE w:val="0"/>
              <w:autoSpaceDN w:val="0"/>
              <w:spacing w:before="504" w:after="0" w:line="200" w:lineRule="exact"/>
              <w:ind w:left="56" w:right="56" w:firstLine="0"/>
              <w:jc w:val="left"/>
            </w:pPr>
            <w:r>
              <w:rPr>
                <w:rFonts w:ascii="宋体" w:hAnsi="宋体" w:eastAsia="宋体"/>
                <w:b w:val="0"/>
                <w:i w:val="0"/>
                <w:color w:val="000000"/>
                <w:sz w:val="20"/>
              </w:rPr>
              <w:t>财政拨款结转结余</w:t>
            </w:r>
          </w:p>
        </w:tc>
        <w:tc>
          <w:tcPr>
            <w:tcW w:w="2274" w:type="dxa"/>
            <w:gridSpan w:val="3"/>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6" w:hRule="exact"/>
        </w:trPr>
        <w:tc>
          <w:tcPr>
            <w:tcW w:w="988" w:type="dxa"/>
            <w:vMerge w:val="restart"/>
            <w:tcBorders>
              <w:top w:val="single" w:color="000000" w:sz="6" w:space="0"/>
              <w:bottom w:val="single" w:color="000000" w:sz="6" w:space="0"/>
            </w:tcBorders>
            <w:tcMar>
              <w:left w:w="0" w:type="dxa"/>
              <w:right w:w="0" w:type="dxa"/>
            </w:tcMar>
          </w:tcPr>
          <w:p>
            <w:pPr>
              <w:widowControl/>
              <w:autoSpaceDE w:val="0"/>
              <w:autoSpaceDN w:val="0"/>
              <w:spacing w:before="374" w:after="0" w:line="200" w:lineRule="exact"/>
              <w:ind w:left="0" w:right="0" w:firstLine="0"/>
              <w:jc w:val="center"/>
            </w:pPr>
            <w:r>
              <w:rPr>
                <w:rFonts w:ascii="宋体" w:hAnsi="宋体" w:eastAsia="宋体"/>
                <w:b w:val="0"/>
                <w:i w:val="0"/>
                <w:color w:val="000000"/>
                <w:sz w:val="20"/>
              </w:rPr>
              <w:t>类型</w:t>
            </w:r>
          </w:p>
        </w:tc>
        <w:tc>
          <w:tcPr>
            <w:tcW w:w="1436" w:type="dxa"/>
            <w:vMerge w:val="restart"/>
            <w:tcBorders>
              <w:top w:val="single" w:color="000000" w:sz="6" w:space="0"/>
              <w:bottom w:val="single" w:color="000000" w:sz="6" w:space="0"/>
            </w:tcBorders>
            <w:tcMar>
              <w:left w:w="0" w:type="dxa"/>
              <w:right w:w="0" w:type="dxa"/>
            </w:tcMar>
          </w:tcPr>
          <w:p>
            <w:pPr>
              <w:widowControl/>
              <w:autoSpaceDE w:val="0"/>
              <w:autoSpaceDN w:val="0"/>
              <w:spacing w:before="374" w:after="0" w:line="200" w:lineRule="exact"/>
              <w:ind w:left="258" w:right="258" w:firstLine="0"/>
              <w:jc w:val="right"/>
            </w:pPr>
            <w:r>
              <w:rPr>
                <w:rFonts w:ascii="宋体" w:hAnsi="宋体" w:eastAsia="宋体"/>
                <w:b w:val="0"/>
                <w:i w:val="0"/>
                <w:color w:val="000000"/>
                <w:sz w:val="20"/>
              </w:rPr>
              <w:t>项目名称</w:t>
            </w:r>
          </w:p>
        </w:tc>
        <w:tc>
          <w:tcPr>
            <w:tcW w:w="1844" w:type="dxa"/>
            <w:vMerge w:val="restart"/>
            <w:tcBorders>
              <w:top w:val="single" w:color="000000" w:sz="6" w:space="0"/>
              <w:bottom w:val="single" w:color="000000" w:sz="6" w:space="0"/>
            </w:tcBorders>
            <w:tcMar>
              <w:left w:w="0" w:type="dxa"/>
              <w:right w:w="0" w:type="dxa"/>
            </w:tcMar>
          </w:tcPr>
          <w:p>
            <w:pPr>
              <w:widowControl/>
              <w:autoSpaceDE w:val="0"/>
              <w:autoSpaceDN w:val="0"/>
              <w:spacing w:before="374" w:after="0" w:line="200" w:lineRule="exact"/>
              <w:ind w:left="0" w:right="0" w:firstLine="0"/>
              <w:jc w:val="center"/>
            </w:pPr>
            <w:r>
              <w:rPr>
                <w:rFonts w:ascii="宋体" w:hAnsi="宋体" w:eastAsia="宋体"/>
                <w:b w:val="0"/>
                <w:i w:val="0"/>
                <w:color w:val="000000"/>
                <w:sz w:val="20"/>
              </w:rPr>
              <w:t>项目单位</w:t>
            </w:r>
          </w:p>
        </w:tc>
        <w:tc>
          <w:tcPr>
            <w:tcW w:w="616" w:type="dxa"/>
            <w:tcBorders>
              <w:top w:val="single" w:color="000000" w:sz="6" w:space="0"/>
              <w:bottom w:val="single" w:color="000000" w:sz="4" w:space="0"/>
            </w:tcBorders>
            <w:tcMar>
              <w:left w:w="0" w:type="dxa"/>
              <w:right w:w="0" w:type="dxa"/>
            </w:tcMar>
          </w:tcPr>
          <w:p/>
        </w:tc>
        <w:tc>
          <w:tcPr>
            <w:tcW w:w="1138" w:type="dxa"/>
            <w:tcBorders>
              <w:top w:val="single" w:color="000000" w:sz="6" w:space="0"/>
              <w:bottom w:val="single" w:color="000000" w:sz="4" w:space="0"/>
            </w:tcBorders>
            <w:tcMar>
              <w:left w:w="0" w:type="dxa"/>
              <w:right w:w="0" w:type="dxa"/>
            </w:tcMar>
          </w:tcPr>
          <w:p>
            <w:pPr>
              <w:widowControl/>
              <w:autoSpaceDE w:val="0"/>
              <w:autoSpaceDN w:val="0"/>
              <w:spacing w:before="0" w:after="0" w:line="240" w:lineRule="auto"/>
              <w:ind w:left="0" w:right="0" w:firstLine="0"/>
              <w:jc w:val="left"/>
            </w:pPr>
            <w:r>
              <w:drawing>
                <wp:inline distT="0" distB="0" distL="114300" distR="114300">
                  <wp:extent cx="10160" cy="168910"/>
                  <wp:effectExtent l="0" t="0" r="889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0"/>
                          <a:stretch>
                            <a:fillRect/>
                          </a:stretch>
                        </pic:blipFill>
                        <pic:spPr>
                          <a:xfrm>
                            <a:off x="0" y="0"/>
                            <a:ext cx="10160" cy="169333"/>
                          </a:xfrm>
                          <a:prstGeom prst="rect">
                            <a:avLst/>
                          </a:prstGeom>
                        </pic:spPr>
                      </pic:pic>
                    </a:graphicData>
                  </a:graphic>
                </wp:inline>
              </w:drawing>
            </w:r>
          </w:p>
        </w:tc>
        <w:tc>
          <w:tcPr>
            <w:tcW w:w="132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68" w:right="68" w:firstLine="0"/>
              <w:jc w:val="right"/>
            </w:pPr>
            <w:r>
              <w:rPr>
                <w:rFonts w:ascii="宋体" w:hAnsi="宋体" w:eastAsia="宋体"/>
                <w:b w:val="0"/>
                <w:i w:val="0"/>
                <w:color w:val="000000"/>
                <w:sz w:val="20"/>
              </w:rPr>
              <w:t>本年拨款</w:t>
            </w:r>
          </w:p>
        </w:tc>
        <w:tc>
          <w:tcPr>
            <w:tcW w:w="1510" w:type="dxa"/>
            <w:tcBorders>
              <w:top w:val="single" w:color="000000" w:sz="6" w:space="0"/>
              <w:bottom w:val="single" w:color="000000" w:sz="4" w:space="0"/>
            </w:tcBorders>
            <w:tcMar>
              <w:left w:w="0" w:type="dxa"/>
              <w:right w:w="0" w:type="dxa"/>
            </w:tcMar>
          </w:tcPr>
          <w:p/>
        </w:tc>
        <w:tc>
          <w:tcPr>
            <w:tcW w:w="1138" w:type="dxa"/>
            <w:tcBorders>
              <w:top w:val="single" w:color="000000" w:sz="6" w:space="0"/>
              <w:bottom w:val="single" w:color="000000" w:sz="4" w:space="0"/>
            </w:tcBorders>
            <w:tcMar>
              <w:left w:w="0" w:type="dxa"/>
              <w:right w:w="0" w:type="dxa"/>
            </w:tcMar>
          </w:tcPr>
          <w:p>
            <w:pPr>
              <w:widowControl/>
              <w:autoSpaceDE w:val="0"/>
              <w:autoSpaceDN w:val="0"/>
              <w:spacing w:before="0" w:after="0" w:line="240" w:lineRule="auto"/>
              <w:ind w:left="0" w:right="0" w:firstLine="0"/>
              <w:jc w:val="left"/>
            </w:pPr>
            <w:r>
              <w:drawing>
                <wp:inline distT="0" distB="0" distL="114300" distR="114300">
                  <wp:extent cx="10160" cy="168910"/>
                  <wp:effectExtent l="0" t="0" r="889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1"/>
                          <a:stretch>
                            <a:fillRect/>
                          </a:stretch>
                        </pic:blipFill>
                        <pic:spPr>
                          <a:xfrm>
                            <a:off x="0" y="0"/>
                            <a:ext cx="10160" cy="169333"/>
                          </a:xfrm>
                          <a:prstGeom prst="rect">
                            <a:avLst/>
                          </a:prstGeom>
                        </pic:spPr>
                      </pic:pic>
                    </a:graphicData>
                  </a:graphic>
                </wp:inline>
              </w:drawing>
            </w:r>
          </w:p>
        </w:tc>
        <w:tc>
          <w:tcPr>
            <w:tcW w:w="2330" w:type="dxa"/>
            <w:gridSpan w:val="2"/>
            <w:vMerge w:val="continue"/>
            <w:tcBorders>
              <w:bottom w:val="single" w:color="000000" w:sz="4" w:space="0"/>
            </w:tcBorders>
          </w:tcPr>
          <w:p/>
        </w:tc>
        <w:tc>
          <w:tcPr>
            <w:tcW w:w="1556" w:type="dxa"/>
            <w:gridSpan w:val="2"/>
            <w:vMerge w:val="restart"/>
            <w:tcBorders>
              <w:top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财政专户管理资</w:t>
            </w:r>
          </w:p>
        </w:tc>
        <w:tc>
          <w:tcPr>
            <w:tcW w:w="718" w:type="dxa"/>
            <w:vMerge w:val="restart"/>
            <w:tcBorders>
              <w:top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单位资</w:t>
            </w:r>
          </w:p>
        </w:tc>
      </w:tr>
      <w:tr>
        <w:tblPrEx>
          <w:tblCellMar>
            <w:top w:w="0" w:type="dxa"/>
            <w:left w:w="108" w:type="dxa"/>
            <w:bottom w:w="0" w:type="dxa"/>
            <w:right w:w="108" w:type="dxa"/>
          </w:tblCellMar>
        </w:tblPrEx>
        <w:trPr>
          <w:trHeight w:val="156" w:hRule="exact"/>
        </w:trPr>
        <w:tc>
          <w:tcPr>
            <w:tcW w:w="1165" w:type="dxa"/>
            <w:vMerge w:val="continue"/>
            <w:tcBorders>
              <w:top w:val="single" w:color="000000" w:sz="6" w:space="0"/>
              <w:bottom w:val="single" w:color="000000" w:sz="6" w:space="0"/>
            </w:tcBorders>
          </w:tcPr>
          <w:p/>
        </w:tc>
        <w:tc>
          <w:tcPr>
            <w:tcW w:w="1165" w:type="dxa"/>
            <w:vMerge w:val="continue"/>
            <w:tcBorders>
              <w:top w:val="single" w:color="000000" w:sz="6" w:space="0"/>
              <w:bottom w:val="single" w:color="000000" w:sz="6" w:space="0"/>
            </w:tcBorders>
          </w:tcPr>
          <w:p/>
        </w:tc>
        <w:tc>
          <w:tcPr>
            <w:tcW w:w="1165" w:type="dxa"/>
            <w:vMerge w:val="continue"/>
            <w:tcBorders>
              <w:top w:val="single" w:color="000000" w:sz="6" w:space="0"/>
              <w:bottom w:val="single" w:color="000000" w:sz="6" w:space="0"/>
            </w:tcBorders>
          </w:tcPr>
          <w:p/>
        </w:tc>
        <w:tc>
          <w:tcPr>
            <w:tcW w:w="616" w:type="dxa"/>
            <w:vMerge w:val="restart"/>
            <w:tcBorders>
              <w:top w:val="single" w:color="000000" w:sz="4" w:space="0"/>
              <w:bottom w:val="single" w:color="000000" w:sz="6" w:space="0"/>
            </w:tcBorders>
            <w:tcMar>
              <w:left w:w="0" w:type="dxa"/>
              <w:right w:w="0" w:type="dxa"/>
            </w:tcMar>
          </w:tcPr>
          <w:p>
            <w:pPr>
              <w:widowControl/>
              <w:autoSpaceDE w:val="0"/>
              <w:autoSpaceDN w:val="0"/>
              <w:spacing w:before="48" w:after="0" w:line="200" w:lineRule="exact"/>
              <w:ind w:left="0" w:right="0" w:firstLine="0"/>
              <w:jc w:val="center"/>
            </w:pPr>
            <w:r>
              <w:rPr>
                <w:rFonts w:ascii="宋体" w:hAnsi="宋体" w:eastAsia="宋体"/>
                <w:b w:val="0"/>
                <w:i w:val="0"/>
                <w:color w:val="000000"/>
                <w:sz w:val="20"/>
              </w:rPr>
              <w:t>合计</w:t>
            </w:r>
          </w:p>
        </w:tc>
        <w:tc>
          <w:tcPr>
            <w:tcW w:w="1138" w:type="dxa"/>
            <w:vMerge w:val="restart"/>
            <w:tcBorders>
              <w:top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一般公共预</w:t>
            </w:r>
          </w:p>
        </w:tc>
        <w:tc>
          <w:tcPr>
            <w:tcW w:w="1324" w:type="dxa"/>
            <w:vMerge w:val="restart"/>
            <w:tcBorders>
              <w:top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政府性基金预</w:t>
            </w:r>
          </w:p>
        </w:tc>
        <w:tc>
          <w:tcPr>
            <w:tcW w:w="1510" w:type="dxa"/>
            <w:vMerge w:val="restart"/>
            <w:tcBorders>
              <w:top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国有资本经营预</w:t>
            </w:r>
          </w:p>
        </w:tc>
        <w:tc>
          <w:tcPr>
            <w:tcW w:w="1138" w:type="dxa"/>
            <w:vMerge w:val="restart"/>
            <w:tcBorders>
              <w:top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一般公共预</w:t>
            </w:r>
          </w:p>
        </w:tc>
        <w:tc>
          <w:tcPr>
            <w:tcW w:w="1340" w:type="dxa"/>
            <w:vMerge w:val="restart"/>
            <w:tcBorders>
              <w:top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政府性基金预</w:t>
            </w:r>
          </w:p>
        </w:tc>
        <w:tc>
          <w:tcPr>
            <w:tcW w:w="1496" w:type="dxa"/>
            <w:vMerge w:val="restart"/>
            <w:tcBorders>
              <w:top w:val="single" w:color="000000" w:sz="4"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国有资本经营预</w:t>
            </w:r>
          </w:p>
        </w:tc>
        <w:tc>
          <w:tcPr>
            <w:tcW w:w="2330" w:type="dxa"/>
            <w:gridSpan w:val="2"/>
            <w:vMerge w:val="continue"/>
            <w:tcBorders>
              <w:top w:val="single" w:color="000000" w:sz="6" w:space="0"/>
            </w:tcBorders>
          </w:tcPr>
          <w:p/>
        </w:tc>
        <w:tc>
          <w:tcPr>
            <w:tcW w:w="1165" w:type="dxa"/>
            <w:vMerge w:val="continue"/>
            <w:tcBorders>
              <w:top w:val="single" w:color="000000" w:sz="6" w:space="0"/>
            </w:tcBorders>
          </w:tcPr>
          <w:p/>
        </w:tc>
      </w:tr>
      <w:tr>
        <w:trPr>
          <w:trHeight w:val="164" w:hRule="exact"/>
        </w:trPr>
        <w:tc>
          <w:tcPr>
            <w:tcW w:w="1165" w:type="dxa"/>
            <w:vMerge w:val="continue"/>
            <w:tcBorders>
              <w:top w:val="single" w:color="000000" w:sz="6" w:space="0"/>
              <w:bottom w:val="single" w:color="000000" w:sz="6" w:space="0"/>
            </w:tcBorders>
          </w:tcPr>
          <w:p/>
        </w:tc>
        <w:tc>
          <w:tcPr>
            <w:tcW w:w="1165" w:type="dxa"/>
            <w:vMerge w:val="continue"/>
            <w:tcBorders>
              <w:top w:val="single" w:color="000000" w:sz="6" w:space="0"/>
              <w:bottom w:val="single" w:color="000000" w:sz="6" w:space="0"/>
            </w:tcBorders>
          </w:tcPr>
          <w:p/>
        </w:tc>
        <w:tc>
          <w:tcPr>
            <w:tcW w:w="1165" w:type="dxa"/>
            <w:vMerge w:val="continue"/>
            <w:tcBorders>
              <w:top w:val="single" w:color="000000" w:sz="6" w:space="0"/>
              <w:bottom w:val="single" w:color="000000" w:sz="6" w:space="0"/>
            </w:tcBorders>
          </w:tcPr>
          <w:p/>
        </w:tc>
        <w:tc>
          <w:tcPr>
            <w:tcW w:w="1165" w:type="dxa"/>
            <w:vMerge w:val="continue"/>
            <w:tcBorders>
              <w:top w:val="single" w:color="000000" w:sz="4" w:space="0"/>
              <w:bottom w:val="single" w:color="000000" w:sz="6" w:space="0"/>
            </w:tcBorders>
          </w:tcPr>
          <w:p/>
        </w:tc>
        <w:tc>
          <w:tcPr>
            <w:tcW w:w="1165" w:type="dxa"/>
            <w:vMerge w:val="continue"/>
            <w:tcBorders>
              <w:top w:val="single" w:color="000000" w:sz="4" w:space="0"/>
            </w:tcBorders>
          </w:tcPr>
          <w:p/>
        </w:tc>
        <w:tc>
          <w:tcPr>
            <w:tcW w:w="1165" w:type="dxa"/>
            <w:vMerge w:val="continue"/>
            <w:tcBorders>
              <w:top w:val="single" w:color="000000" w:sz="4" w:space="0"/>
            </w:tcBorders>
          </w:tcPr>
          <w:p/>
        </w:tc>
        <w:tc>
          <w:tcPr>
            <w:tcW w:w="1165" w:type="dxa"/>
            <w:vMerge w:val="continue"/>
            <w:tcBorders>
              <w:top w:val="single" w:color="000000" w:sz="4" w:space="0"/>
            </w:tcBorders>
          </w:tcPr>
          <w:p/>
        </w:tc>
        <w:tc>
          <w:tcPr>
            <w:tcW w:w="1165" w:type="dxa"/>
            <w:vMerge w:val="continue"/>
            <w:tcBorders>
              <w:top w:val="single" w:color="000000" w:sz="4" w:space="0"/>
            </w:tcBorders>
          </w:tcPr>
          <w:p/>
        </w:tc>
        <w:tc>
          <w:tcPr>
            <w:tcW w:w="1165" w:type="dxa"/>
            <w:vMerge w:val="continue"/>
            <w:tcBorders>
              <w:top w:val="single" w:color="000000" w:sz="4" w:space="0"/>
            </w:tcBorders>
          </w:tcPr>
          <w:p/>
        </w:tc>
        <w:tc>
          <w:tcPr>
            <w:tcW w:w="1165" w:type="dxa"/>
            <w:vMerge w:val="continue"/>
            <w:tcBorders>
              <w:top w:val="single" w:color="000000" w:sz="4" w:space="0"/>
            </w:tcBorders>
          </w:tcPr>
          <w:p/>
        </w:tc>
        <w:tc>
          <w:tcPr>
            <w:tcW w:w="1556" w:type="dxa"/>
            <w:gridSpan w:val="2"/>
            <w:vMerge w:val="restart"/>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金</w:t>
            </w:r>
          </w:p>
        </w:tc>
        <w:tc>
          <w:tcPr>
            <w:tcW w:w="718" w:type="dxa"/>
            <w:vMerge w:val="restart"/>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金</w:t>
            </w:r>
          </w:p>
        </w:tc>
      </w:tr>
      <w:tr>
        <w:tblPrEx>
          <w:tblCellMar>
            <w:top w:w="0" w:type="dxa"/>
            <w:left w:w="108" w:type="dxa"/>
            <w:bottom w:w="0" w:type="dxa"/>
            <w:right w:w="108" w:type="dxa"/>
          </w:tblCellMar>
        </w:tblPrEx>
        <w:trPr>
          <w:trHeight w:val="320" w:hRule="exact"/>
        </w:trPr>
        <w:tc>
          <w:tcPr>
            <w:tcW w:w="1165" w:type="dxa"/>
            <w:vMerge w:val="continue"/>
            <w:tcBorders>
              <w:top w:val="single" w:color="000000" w:sz="6" w:space="0"/>
              <w:bottom w:val="single" w:color="000000" w:sz="6" w:space="0"/>
            </w:tcBorders>
          </w:tcPr>
          <w:p/>
        </w:tc>
        <w:tc>
          <w:tcPr>
            <w:tcW w:w="1165" w:type="dxa"/>
            <w:vMerge w:val="continue"/>
            <w:tcBorders>
              <w:top w:val="single" w:color="000000" w:sz="6" w:space="0"/>
              <w:bottom w:val="single" w:color="000000" w:sz="6" w:space="0"/>
            </w:tcBorders>
          </w:tcPr>
          <w:p/>
        </w:tc>
        <w:tc>
          <w:tcPr>
            <w:tcW w:w="1165" w:type="dxa"/>
            <w:vMerge w:val="continue"/>
            <w:tcBorders>
              <w:top w:val="single" w:color="000000" w:sz="6" w:space="0"/>
              <w:bottom w:val="single" w:color="000000" w:sz="6" w:space="0"/>
            </w:tcBorders>
          </w:tcPr>
          <w:p/>
        </w:tc>
        <w:tc>
          <w:tcPr>
            <w:tcW w:w="1165" w:type="dxa"/>
            <w:vMerge w:val="continue"/>
            <w:tcBorders>
              <w:top w:val="single" w:color="000000" w:sz="4" w:space="0"/>
              <w:bottom w:val="single" w:color="000000" w:sz="6" w:space="0"/>
            </w:tcBorders>
          </w:tcPr>
          <w:p/>
        </w:tc>
        <w:tc>
          <w:tcPr>
            <w:tcW w:w="1138"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算</w:t>
            </w:r>
          </w:p>
        </w:tc>
        <w:tc>
          <w:tcPr>
            <w:tcW w:w="1324"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算</w:t>
            </w:r>
          </w:p>
        </w:tc>
        <w:tc>
          <w:tcPr>
            <w:tcW w:w="1510"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算</w:t>
            </w:r>
          </w:p>
        </w:tc>
        <w:tc>
          <w:tcPr>
            <w:tcW w:w="1138"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算</w:t>
            </w:r>
          </w:p>
        </w:tc>
        <w:tc>
          <w:tcPr>
            <w:tcW w:w="1340"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算</w:t>
            </w:r>
          </w:p>
        </w:tc>
        <w:tc>
          <w:tcPr>
            <w:tcW w:w="1496" w:type="dxa"/>
            <w:tcBorders>
              <w:bottom w:val="single" w:color="000000" w:sz="6" w:space="0"/>
            </w:tcBorders>
            <w:tcMar>
              <w:left w:w="0" w:type="dxa"/>
              <w:right w:w="0" w:type="dxa"/>
            </w:tcMar>
          </w:tcPr>
          <w:p>
            <w:pPr>
              <w:widowControl/>
              <w:autoSpaceDE w:val="0"/>
              <w:autoSpaceDN w:val="0"/>
              <w:spacing w:before="56" w:after="0" w:line="200" w:lineRule="exact"/>
              <w:ind w:left="0" w:right="0" w:firstLine="0"/>
              <w:jc w:val="center"/>
            </w:pPr>
            <w:r>
              <w:rPr>
                <w:rFonts w:ascii="宋体" w:hAnsi="宋体" w:eastAsia="宋体"/>
                <w:b w:val="0"/>
                <w:i w:val="0"/>
                <w:color w:val="000000"/>
                <w:sz w:val="20"/>
              </w:rPr>
              <w:t>算</w:t>
            </w:r>
          </w:p>
        </w:tc>
        <w:tc>
          <w:tcPr>
            <w:tcW w:w="2330" w:type="dxa"/>
            <w:gridSpan w:val="2"/>
            <w:vMerge w:val="continue"/>
            <w:tcBorders>
              <w:bottom w:val="single" w:color="000000" w:sz="6" w:space="0"/>
            </w:tcBorders>
          </w:tcPr>
          <w:p/>
        </w:tc>
        <w:tc>
          <w:tcPr>
            <w:tcW w:w="1165" w:type="dxa"/>
            <w:vMerge w:val="continue"/>
            <w:tcBorders>
              <w:bottom w:val="single" w:color="000000" w:sz="6" w:space="0"/>
            </w:tcBorders>
          </w:tcPr>
          <w:p/>
        </w:tc>
      </w:tr>
      <w:tr>
        <w:tblPrEx>
          <w:tblCellMar>
            <w:top w:w="0" w:type="dxa"/>
            <w:left w:w="108" w:type="dxa"/>
            <w:bottom w:w="0" w:type="dxa"/>
            <w:right w:w="108" w:type="dxa"/>
          </w:tblCellMar>
        </w:tblPrEx>
        <w:trPr>
          <w:trHeight w:val="328" w:hRule="exact"/>
        </w:trPr>
        <w:tc>
          <w:tcPr>
            <w:tcW w:w="4268" w:type="dxa"/>
            <w:gridSpan w:val="3"/>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282" w:right="1282" w:firstLine="0"/>
              <w:jc w:val="right"/>
            </w:pPr>
            <w:r>
              <w:rPr>
                <w:rFonts w:ascii="宋体" w:hAnsi="宋体" w:eastAsia="宋体"/>
                <w:b w:val="0"/>
                <w:i w:val="0"/>
                <w:color w:val="000000"/>
                <w:sz w:val="20"/>
              </w:rPr>
              <w:t>合计</w:t>
            </w:r>
          </w:p>
        </w:tc>
        <w:tc>
          <w:tcPr>
            <w:tcW w:w="61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710.0</w:t>
            </w:r>
          </w:p>
        </w:tc>
        <w:tc>
          <w:tcPr>
            <w:tcW w:w="113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24"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710.0</w:t>
            </w:r>
          </w:p>
        </w:tc>
        <w:tc>
          <w:tcPr>
            <w:tcW w:w="151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13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340"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6" w:right="16" w:firstLine="0"/>
              <w:jc w:val="right"/>
            </w:pPr>
            <w:r>
              <w:rPr>
                <w:rFonts w:ascii="宋体" w:hAnsi="宋体" w:eastAsia="宋体"/>
                <w:b w:val="0"/>
                <w:i w:val="0"/>
                <w:color w:val="000000"/>
                <w:sz w:val="20"/>
              </w:rPr>
              <w:t>0</w:t>
            </w:r>
          </w:p>
        </w:tc>
        <w:tc>
          <w:tcPr>
            <w:tcW w:w="1496"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c>
          <w:tcPr>
            <w:tcW w:w="1556"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44" w:right="44" w:firstLine="0"/>
              <w:jc w:val="right"/>
            </w:pPr>
            <w:r>
              <w:rPr>
                <w:rFonts w:ascii="宋体" w:hAnsi="宋体" w:eastAsia="宋体"/>
                <w:b w:val="0"/>
                <w:i w:val="0"/>
                <w:color w:val="000000"/>
                <w:sz w:val="20"/>
              </w:rPr>
              <w:t>0</w:t>
            </w:r>
          </w:p>
        </w:tc>
        <w:tc>
          <w:tcPr>
            <w:tcW w:w="718"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2424"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962" w:right="962" w:firstLine="0"/>
              <w:jc w:val="right"/>
            </w:pPr>
            <w:r>
              <w:rPr>
                <w:rFonts w:ascii="宋体" w:hAnsi="宋体" w:eastAsia="宋体"/>
                <w:b w:val="0"/>
                <w:i w:val="0"/>
                <w:color w:val="000000"/>
                <w:sz w:val="20"/>
              </w:rPr>
              <w:t>809</w:t>
            </w:r>
          </w:p>
        </w:tc>
        <w:tc>
          <w:tcPr>
            <w:tcW w:w="184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62" w:right="162" w:firstLine="0"/>
              <w:jc w:val="left"/>
            </w:pPr>
            <w:r>
              <w:rPr>
                <w:rFonts w:ascii="宋体" w:hAnsi="宋体" w:eastAsia="宋体"/>
                <w:b w:val="0"/>
                <w:i w:val="0"/>
                <w:color w:val="000000"/>
                <w:sz w:val="20"/>
              </w:rPr>
              <w:t>廉村镇</w:t>
            </w:r>
          </w:p>
        </w:tc>
        <w:tc>
          <w:tcPr>
            <w:tcW w:w="61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710.0</w:t>
            </w:r>
          </w:p>
        </w:tc>
        <w:tc>
          <w:tcPr>
            <w:tcW w:w="113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2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710.0</w:t>
            </w:r>
          </w:p>
        </w:tc>
        <w:tc>
          <w:tcPr>
            <w:tcW w:w="1510"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13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340" w:type="dxa"/>
            <w:tcBorders>
              <w:top w:val="single" w:color="000000" w:sz="4" w:space="0"/>
              <w:bottom w:val="single" w:color="000000" w:sz="6" w:space="0"/>
            </w:tcBorders>
            <w:tcMar>
              <w:left w:w="0" w:type="dxa"/>
              <w:right w:w="0" w:type="dxa"/>
            </w:tcMar>
          </w:tcPr>
          <w:p>
            <w:pPr>
              <w:widowControl/>
              <w:tabs>
                <w:tab w:val="left" w:pos="1224"/>
              </w:tabs>
              <w:autoSpaceDE w:val="0"/>
              <w:autoSpaceDN w:val="0"/>
              <w:spacing w:before="0" w:after="0" w:line="240" w:lineRule="auto"/>
              <w:ind w:left="0" w:right="0" w:firstLine="0"/>
              <w:jc w:val="left"/>
            </w:pPr>
            <w:r>
              <w:drawing>
                <wp:inline distT="0" distB="0" distL="114300" distR="114300">
                  <wp:extent cx="8255" cy="147955"/>
                  <wp:effectExtent l="0" t="0" r="1079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2"/>
                          <a:stretch>
                            <a:fillRect/>
                          </a:stretch>
                        </pic:blipFill>
                        <pic:spPr>
                          <a:xfrm>
                            <a:off x="0" y="0"/>
                            <a:ext cx="8889" cy="148150"/>
                          </a:xfrm>
                          <a:prstGeom prst="rect">
                            <a:avLst/>
                          </a:prstGeom>
                        </pic:spPr>
                      </pic:pic>
                    </a:graphicData>
                  </a:graphic>
                </wp:inline>
              </w:drawing>
            </w:r>
            <w:r>
              <w:tab/>
            </w:r>
            <w:r>
              <w:rPr>
                <w:rFonts w:ascii="宋体" w:hAnsi="宋体" w:eastAsia="宋体"/>
                <w:b w:val="0"/>
                <w:i w:val="0"/>
                <w:color w:val="000000"/>
                <w:sz w:val="20"/>
              </w:rPr>
              <w:t>0</w:t>
            </w:r>
          </w:p>
        </w:tc>
        <w:tc>
          <w:tcPr>
            <w:tcW w:w="1496"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c>
          <w:tcPr>
            <w:tcW w:w="1556"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44" w:right="44" w:firstLine="0"/>
              <w:jc w:val="right"/>
            </w:pPr>
            <w:r>
              <w:rPr>
                <w:rFonts w:ascii="宋体" w:hAnsi="宋体" w:eastAsia="宋体"/>
                <w:b w:val="0"/>
                <w:i w:val="0"/>
                <w:color w:val="000000"/>
                <w:sz w:val="20"/>
              </w:rPr>
              <w:t>0</w:t>
            </w:r>
          </w:p>
        </w:tc>
        <w:tc>
          <w:tcPr>
            <w:tcW w:w="718"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18" w:hRule="exact"/>
        </w:trPr>
        <w:tc>
          <w:tcPr>
            <w:tcW w:w="988" w:type="dxa"/>
            <w:tcBorders>
              <w:top w:val="single" w:color="000000" w:sz="6"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其他运转</w:t>
            </w:r>
          </w:p>
        </w:tc>
        <w:tc>
          <w:tcPr>
            <w:tcW w:w="1436" w:type="dxa"/>
            <w:tcBorders>
              <w:top w:val="single" w:color="000000" w:sz="6" w:space="0"/>
            </w:tcBorders>
            <w:tcMar>
              <w:left w:w="0" w:type="dxa"/>
              <w:right w:w="0" w:type="dxa"/>
            </w:tcMar>
          </w:tcPr>
          <w:p>
            <w:pPr>
              <w:widowControl/>
              <w:autoSpaceDE w:val="0"/>
              <w:autoSpaceDN w:val="0"/>
              <w:spacing w:before="54" w:after="0" w:line="200" w:lineRule="exact"/>
              <w:ind w:left="60" w:right="60" w:firstLine="0"/>
              <w:jc w:val="right"/>
            </w:pPr>
            <w:r>
              <w:rPr>
                <w:rFonts w:ascii="宋体" w:hAnsi="宋体" w:eastAsia="宋体"/>
                <w:b w:val="0"/>
                <w:i w:val="0"/>
                <w:color w:val="000000"/>
                <w:sz w:val="20"/>
              </w:rPr>
              <w:t>2023年体制补</w:t>
            </w:r>
          </w:p>
        </w:tc>
        <w:tc>
          <w:tcPr>
            <w:tcW w:w="1844" w:type="dxa"/>
            <w:tcBorders>
              <w:top w:val="single" w:color="000000" w:sz="6" w:space="0"/>
            </w:tcBorders>
            <w:tcMar>
              <w:left w:w="0" w:type="dxa"/>
              <w:right w:w="0" w:type="dxa"/>
            </w:tcMar>
          </w:tcPr>
          <w:p>
            <w:pPr>
              <w:widowControl/>
              <w:autoSpaceDE w:val="0"/>
              <w:autoSpaceDN w:val="0"/>
              <w:spacing w:before="54" w:after="0" w:line="200" w:lineRule="exact"/>
              <w:ind w:left="82" w:right="82" w:firstLine="0"/>
              <w:jc w:val="right"/>
            </w:pPr>
            <w:r>
              <w:rPr>
                <w:rFonts w:ascii="宋体" w:hAnsi="宋体" w:eastAsia="宋体"/>
                <w:b w:val="0"/>
                <w:i w:val="0"/>
                <w:color w:val="000000"/>
                <w:sz w:val="20"/>
              </w:rPr>
              <w:t>叶县廉村镇人民政</w:t>
            </w:r>
          </w:p>
        </w:tc>
        <w:tc>
          <w:tcPr>
            <w:tcW w:w="616"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710.0</w:t>
            </w:r>
          </w:p>
        </w:tc>
        <w:tc>
          <w:tcPr>
            <w:tcW w:w="1138"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1324"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710.0</w:t>
            </w:r>
          </w:p>
        </w:tc>
        <w:tc>
          <w:tcPr>
            <w:tcW w:w="1510"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1138"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1340"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16" w:right="16" w:firstLine="0"/>
              <w:jc w:val="right"/>
            </w:pPr>
            <w:r>
              <w:rPr>
                <w:rFonts w:ascii="宋体" w:hAnsi="宋体" w:eastAsia="宋体"/>
                <w:b w:val="0"/>
                <w:i w:val="0"/>
                <w:color w:val="000000"/>
                <w:sz w:val="20"/>
              </w:rPr>
              <w:t>0</w:t>
            </w:r>
          </w:p>
        </w:tc>
        <w:tc>
          <w:tcPr>
            <w:tcW w:w="1496"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1512" w:type="dxa"/>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c>
          <w:tcPr>
            <w:tcW w:w="762" w:type="dxa"/>
            <w:gridSpan w:val="2"/>
            <w:vMerge w:val="restart"/>
            <w:tcBorders>
              <w:top w:val="single" w:color="000000" w:sz="6" w:space="0"/>
              <w:bottom w:val="single" w:color="000000" w:sz="4" w:space="0"/>
            </w:tcBorders>
            <w:tcMar>
              <w:left w:w="0" w:type="dxa"/>
              <w:right w:w="0" w:type="dxa"/>
            </w:tcMar>
          </w:tcPr>
          <w:p>
            <w:pPr>
              <w:widowControl/>
              <w:autoSpaceDE w:val="0"/>
              <w:autoSpaceDN w:val="0"/>
              <w:spacing w:before="210" w:after="0" w:line="200" w:lineRule="exact"/>
              <w:ind w:left="0" w:right="0"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0" w:hRule="exact"/>
        </w:trPr>
        <w:tc>
          <w:tcPr>
            <w:tcW w:w="988" w:type="dxa"/>
            <w:tcBorders>
              <w:bottom w:val="single" w:color="000000" w:sz="4" w:space="0"/>
            </w:tcBorders>
            <w:tcMar>
              <w:left w:w="0" w:type="dxa"/>
              <w:right w:w="0" w:type="dxa"/>
            </w:tcMar>
          </w:tcPr>
          <w:p>
            <w:pPr>
              <w:widowControl/>
              <w:autoSpaceDE w:val="0"/>
              <w:autoSpaceDN w:val="0"/>
              <w:spacing w:before="56" w:after="0" w:line="200" w:lineRule="exact"/>
              <w:ind w:left="16" w:right="16" w:firstLine="0"/>
              <w:jc w:val="left"/>
            </w:pPr>
            <w:r>
              <w:rPr>
                <w:rFonts w:ascii="宋体" w:hAnsi="宋体" w:eastAsia="宋体"/>
                <w:b w:val="0"/>
                <w:i w:val="0"/>
                <w:color w:val="000000"/>
                <w:sz w:val="20"/>
              </w:rPr>
              <w:t>类</w:t>
            </w:r>
          </w:p>
        </w:tc>
        <w:tc>
          <w:tcPr>
            <w:tcW w:w="1436" w:type="dxa"/>
            <w:tcBorders>
              <w:bottom w:val="single" w:color="000000" w:sz="4" w:space="0"/>
            </w:tcBorders>
            <w:tcMar>
              <w:left w:w="0" w:type="dxa"/>
              <w:right w:w="0" w:type="dxa"/>
            </w:tcMar>
          </w:tcPr>
          <w:p>
            <w:pPr>
              <w:widowControl/>
              <w:autoSpaceDE w:val="0"/>
              <w:autoSpaceDN w:val="0"/>
              <w:spacing w:before="56" w:after="0" w:line="200" w:lineRule="exact"/>
              <w:ind w:left="74" w:right="74" w:firstLine="0"/>
              <w:jc w:val="left"/>
            </w:pPr>
            <w:r>
              <w:rPr>
                <w:rFonts w:ascii="宋体" w:hAnsi="宋体" w:eastAsia="宋体"/>
                <w:b w:val="0"/>
                <w:i w:val="0"/>
                <w:color w:val="000000"/>
                <w:sz w:val="20"/>
              </w:rPr>
              <w:t>助</w:t>
            </w:r>
          </w:p>
        </w:tc>
        <w:tc>
          <w:tcPr>
            <w:tcW w:w="1844" w:type="dxa"/>
            <w:tcBorders>
              <w:bottom w:val="single" w:color="000000" w:sz="4" w:space="0"/>
            </w:tcBorders>
            <w:tcMar>
              <w:left w:w="0" w:type="dxa"/>
              <w:right w:w="0" w:type="dxa"/>
            </w:tcMar>
          </w:tcPr>
          <w:p>
            <w:pPr>
              <w:widowControl/>
              <w:autoSpaceDE w:val="0"/>
              <w:autoSpaceDN w:val="0"/>
              <w:spacing w:before="56" w:after="0" w:line="200" w:lineRule="exact"/>
              <w:ind w:left="60" w:right="60" w:firstLine="0"/>
              <w:jc w:val="left"/>
            </w:pPr>
            <w:r>
              <w:rPr>
                <w:rFonts w:ascii="宋体" w:hAnsi="宋体" w:eastAsia="宋体"/>
                <w:b w:val="0"/>
                <w:i w:val="0"/>
                <w:color w:val="000000"/>
                <w:sz w:val="20"/>
              </w:rPr>
              <w:t>府</w:t>
            </w:r>
          </w:p>
        </w:tc>
        <w:tc>
          <w:tcPr>
            <w:tcW w:w="1165" w:type="dxa"/>
            <w:vMerge w:val="continue"/>
            <w:tcBorders>
              <w:top w:val="single" w:color="000000" w:sz="6" w:space="0"/>
              <w:bottom w:val="single" w:color="000000" w:sz="4" w:space="0"/>
            </w:tcBorders>
          </w:tcPr>
          <w:p/>
        </w:tc>
        <w:tc>
          <w:tcPr>
            <w:tcW w:w="1165" w:type="dxa"/>
            <w:vMerge w:val="continue"/>
            <w:tcBorders>
              <w:top w:val="single" w:color="000000" w:sz="6" w:space="0"/>
              <w:bottom w:val="single" w:color="000000" w:sz="4" w:space="0"/>
            </w:tcBorders>
          </w:tcPr>
          <w:p/>
        </w:tc>
        <w:tc>
          <w:tcPr>
            <w:tcW w:w="1165" w:type="dxa"/>
            <w:vMerge w:val="continue"/>
            <w:tcBorders>
              <w:top w:val="single" w:color="000000" w:sz="6" w:space="0"/>
              <w:bottom w:val="single" w:color="000000" w:sz="4" w:space="0"/>
            </w:tcBorders>
          </w:tcPr>
          <w:p/>
        </w:tc>
        <w:tc>
          <w:tcPr>
            <w:tcW w:w="1165" w:type="dxa"/>
            <w:vMerge w:val="continue"/>
            <w:tcBorders>
              <w:top w:val="single" w:color="000000" w:sz="6" w:space="0"/>
              <w:bottom w:val="single" w:color="000000" w:sz="4" w:space="0"/>
            </w:tcBorders>
          </w:tcPr>
          <w:p/>
        </w:tc>
        <w:tc>
          <w:tcPr>
            <w:tcW w:w="1165" w:type="dxa"/>
            <w:vMerge w:val="continue"/>
            <w:tcBorders>
              <w:top w:val="single" w:color="000000" w:sz="6" w:space="0"/>
              <w:bottom w:val="single" w:color="000000" w:sz="4" w:space="0"/>
            </w:tcBorders>
          </w:tcPr>
          <w:p/>
        </w:tc>
        <w:tc>
          <w:tcPr>
            <w:tcW w:w="1165" w:type="dxa"/>
            <w:vMerge w:val="continue"/>
            <w:tcBorders>
              <w:top w:val="single" w:color="000000" w:sz="6" w:space="0"/>
              <w:bottom w:val="single" w:color="000000" w:sz="4" w:space="0"/>
            </w:tcBorders>
          </w:tcPr>
          <w:p/>
        </w:tc>
        <w:tc>
          <w:tcPr>
            <w:tcW w:w="1165" w:type="dxa"/>
            <w:vMerge w:val="continue"/>
            <w:tcBorders>
              <w:top w:val="single" w:color="000000" w:sz="6" w:space="0"/>
              <w:bottom w:val="single" w:color="000000" w:sz="4" w:space="0"/>
            </w:tcBorders>
          </w:tcPr>
          <w:p/>
        </w:tc>
        <w:tc>
          <w:tcPr>
            <w:tcW w:w="1165" w:type="dxa"/>
            <w:vMerge w:val="continue"/>
            <w:tcBorders>
              <w:top w:val="single" w:color="000000" w:sz="6" w:space="0"/>
              <w:bottom w:val="single" w:color="000000" w:sz="4" w:space="0"/>
            </w:tcBorders>
          </w:tcPr>
          <w:p/>
        </w:tc>
        <w:tc>
          <w:tcPr>
            <w:tcW w:w="2330" w:type="dxa"/>
            <w:gridSpan w:val="2"/>
            <w:vMerge w:val="continue"/>
            <w:tcBorders>
              <w:top w:val="single" w:color="000000" w:sz="6" w:space="0"/>
              <w:bottom w:val="single" w:color="000000" w:sz="4" w:space="0"/>
            </w:tcBorders>
          </w:tcPr>
          <w:p/>
        </w:tc>
      </w:tr>
    </w:tbl>
    <w:p>
      <w:pPr>
        <w:widowControl/>
        <w:autoSpaceDE w:val="0"/>
        <w:autoSpaceDN w:val="0"/>
        <w:spacing w:before="16" w:after="0" w:line="180" w:lineRule="exact"/>
        <w:ind w:left="0" w:right="0" w:firstLine="0"/>
        <w:jc w:val="left"/>
      </w:pPr>
      <w:r>
        <w:rPr>
          <w:rFonts w:ascii="宋体" w:hAnsi="宋体" w:eastAsia="宋体"/>
          <w:b w:val="0"/>
          <w:i w:val="0"/>
          <w:color w:val="000000"/>
          <w:sz w:val="18"/>
        </w:rPr>
        <w:t>注：报表金额单位转换时可能存在四舍五入尾数误差。</w:t>
      </w:r>
    </w:p>
    <w:p>
      <w:pPr>
        <w:widowControl/>
        <w:autoSpaceDE w:val="0"/>
        <w:autoSpaceDN w:val="0"/>
        <w:spacing w:before="6624" w:after="0" w:line="330" w:lineRule="exact"/>
        <w:ind w:left="0" w:right="0" w:firstLine="0"/>
        <w:jc w:val="center"/>
        <w:sectPr>
          <w:pgSz w:w="16838" w:h="11906"/>
          <w:pgMar w:top="478" w:right="858" w:bottom="84" w:left="840" w:header="720" w:footer="720" w:gutter="0"/>
          <w:cols w:space="720" w:num="1"/>
          <w:docGrid w:linePitch="360" w:charSpace="0"/>
        </w:sectPr>
      </w:pPr>
    </w:p>
    <w:p>
      <w:pPr>
        <w:widowControl/>
        <w:autoSpaceDE w:val="0"/>
        <w:autoSpaceDN w:val="0"/>
        <w:spacing w:before="226" w:after="0" w:line="180" w:lineRule="exact"/>
        <w:ind w:left="1154" w:right="1154" w:firstLine="0"/>
        <w:jc w:val="right"/>
      </w:pPr>
      <w:r>
        <w:rPr>
          <w:rFonts w:ascii="宋体" w:hAnsi="宋体" w:eastAsia="宋体"/>
          <w:b w:val="0"/>
          <w:i w:val="0"/>
          <w:color w:val="000000"/>
          <w:sz w:val="18"/>
        </w:rPr>
        <w:t>预算11表</w:t>
      </w:r>
    </w:p>
    <w:p>
      <w:pPr>
        <w:widowControl/>
        <w:autoSpaceDE w:val="0"/>
        <w:autoSpaceDN w:val="0"/>
        <w:spacing w:before="160" w:after="0" w:line="378" w:lineRule="exact"/>
        <w:ind w:left="3934" w:right="3934" w:firstLine="0"/>
        <w:jc w:val="left"/>
      </w:pPr>
      <w:r>
        <w:rPr>
          <w:rFonts w:ascii="宋体" w:hAnsi="宋体" w:eastAsia="宋体"/>
          <w:b w:val="0"/>
          <w:i w:val="0"/>
          <w:color w:val="000000"/>
          <w:sz w:val="38"/>
        </w:rPr>
        <w:t>本级部门(单位)整体绩效目标表</w:t>
      </w:r>
    </w:p>
    <w:p>
      <w:pPr>
        <w:widowControl/>
        <w:autoSpaceDE w:val="0"/>
        <w:autoSpaceDN w:val="0"/>
        <w:spacing w:before="112" w:after="0" w:line="240" w:lineRule="exact"/>
        <w:ind w:left="5882" w:right="5882" w:firstLine="0"/>
        <w:jc w:val="left"/>
      </w:pPr>
      <w:r>
        <w:rPr>
          <w:rFonts w:ascii="宋体" w:hAnsi="宋体" w:eastAsia="宋体"/>
          <w:b w:val="0"/>
          <w:i w:val="0"/>
          <w:color w:val="000000"/>
          <w:sz w:val="24"/>
        </w:rPr>
        <w:t>（2023年度）</w:t>
      </w:r>
    </w:p>
    <w:tbl>
      <w:tblPr>
        <w:tblStyle w:val="8"/>
        <w:tblW w:w="0" w:type="auto"/>
        <w:tblInd w:w="10" w:type="dxa"/>
        <w:tblLayout w:type="fixed"/>
        <w:tblCellMar>
          <w:top w:w="0" w:type="dxa"/>
          <w:left w:w="108" w:type="dxa"/>
          <w:bottom w:w="0" w:type="dxa"/>
          <w:right w:w="108" w:type="dxa"/>
        </w:tblCellMar>
      </w:tblPr>
      <w:tblGrid>
        <w:gridCol w:w="2865"/>
        <w:gridCol w:w="2865"/>
        <w:gridCol w:w="2865"/>
        <w:gridCol w:w="2865"/>
        <w:gridCol w:w="2865"/>
      </w:tblGrid>
      <w:tr>
        <w:tblPrEx>
          <w:tblCellMar>
            <w:top w:w="0" w:type="dxa"/>
            <w:left w:w="108" w:type="dxa"/>
            <w:bottom w:w="0" w:type="dxa"/>
            <w:right w:w="108" w:type="dxa"/>
          </w:tblCellMar>
        </w:tblPrEx>
        <w:trPr>
          <w:trHeight w:val="286" w:hRule="exact"/>
        </w:trPr>
        <w:tc>
          <w:tcPr>
            <w:tcW w:w="3078" w:type="dxa"/>
            <w:gridSpan w:val="2"/>
            <w:tcBorders>
              <w:top w:val="single" w:color="000000" w:sz="6"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56" w:after="0" w:line="180" w:lineRule="exact"/>
              <w:ind w:left="710" w:right="710" w:firstLine="0"/>
              <w:jc w:val="right"/>
            </w:pPr>
            <w:r>
              <w:rPr>
                <w:rFonts w:ascii="宋体" w:hAnsi="宋体" w:eastAsia="宋体"/>
                <w:b w:val="0"/>
                <w:i w:val="0"/>
                <w:color w:val="000000"/>
                <w:sz w:val="18"/>
              </w:rPr>
              <w:t xml:space="preserve">部门（单位）名称 </w:t>
            </w:r>
          </w:p>
        </w:tc>
        <w:tc>
          <w:tcPr>
            <w:tcW w:w="10106"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56" w:after="0" w:line="180" w:lineRule="exact"/>
              <w:ind w:left="32" w:right="32" w:firstLine="0"/>
              <w:jc w:val="left"/>
            </w:pPr>
            <w:r>
              <w:rPr>
                <w:rFonts w:ascii="宋体" w:hAnsi="宋体" w:eastAsia="宋体"/>
                <w:b w:val="0"/>
                <w:i w:val="0"/>
                <w:color w:val="000000"/>
                <w:sz w:val="18"/>
              </w:rPr>
              <w:t>叶县廉村镇人民政府</w:t>
            </w:r>
          </w:p>
        </w:tc>
      </w:tr>
      <w:tr>
        <w:tblPrEx>
          <w:tblCellMar>
            <w:top w:w="0" w:type="dxa"/>
            <w:left w:w="108" w:type="dxa"/>
            <w:bottom w:w="0" w:type="dxa"/>
            <w:right w:w="108" w:type="dxa"/>
          </w:tblCellMar>
        </w:tblPrEx>
        <w:trPr>
          <w:trHeight w:val="858" w:hRule="exact"/>
        </w:trPr>
        <w:tc>
          <w:tcPr>
            <w:tcW w:w="1740" w:type="dxa"/>
            <w:tcBorders>
              <w:top w:val="single" w:color="000000" w:sz="6"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344" w:after="0" w:line="180" w:lineRule="exact"/>
              <w:ind w:left="0" w:right="0" w:firstLine="0"/>
              <w:jc w:val="center"/>
            </w:pPr>
            <w:r>
              <w:rPr>
                <w:rFonts w:ascii="宋体" w:hAnsi="宋体" w:eastAsia="宋体"/>
                <w:b w:val="0"/>
                <w:i w:val="0"/>
                <w:color w:val="000000"/>
                <w:sz w:val="18"/>
              </w:rPr>
              <w:t>年度履职目标</w:t>
            </w:r>
          </w:p>
        </w:tc>
        <w:tc>
          <w:tcPr>
            <w:tcW w:w="11444" w:type="dxa"/>
            <w:gridSpan w:val="4"/>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4" w:hRule="exact"/>
        </w:trPr>
        <w:tc>
          <w:tcPr>
            <w:tcW w:w="1740" w:type="dxa"/>
            <w:vMerge w:val="restart"/>
            <w:tcBorders>
              <w:top w:val="single" w:color="000000" w:sz="8" w:space="0"/>
              <w:left w:val="single" w:color="000000" w:sz="8" w:space="0"/>
              <w:bottom w:val="single" w:color="000000" w:sz="6" w:space="0"/>
              <w:right w:val="single" w:color="000000" w:sz="8" w:space="0"/>
            </w:tcBorders>
            <w:tcMar>
              <w:left w:w="0" w:type="dxa"/>
              <w:right w:w="0" w:type="dxa"/>
            </w:tcMar>
          </w:tcPr>
          <w:p>
            <w:pPr>
              <w:widowControl/>
              <w:autoSpaceDE w:val="0"/>
              <w:autoSpaceDN w:val="0"/>
              <w:spacing w:before="196" w:after="0" w:line="180" w:lineRule="exact"/>
              <w:ind w:left="0" w:right="0" w:firstLine="0"/>
              <w:jc w:val="center"/>
            </w:pPr>
            <w:r>
              <w:rPr>
                <w:rFonts w:ascii="宋体" w:hAnsi="宋体" w:eastAsia="宋体"/>
                <w:b w:val="0"/>
                <w:i w:val="0"/>
                <w:color w:val="000000"/>
                <w:sz w:val="18"/>
              </w:rPr>
              <w:t>年度主要任务</w:t>
            </w:r>
          </w:p>
        </w:tc>
        <w:tc>
          <w:tcPr>
            <w:tcW w:w="3838"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pPr>
              <w:widowControl/>
              <w:autoSpaceDE w:val="0"/>
              <w:autoSpaceDN w:val="0"/>
              <w:spacing w:before="54" w:after="0" w:line="180" w:lineRule="exact"/>
              <w:ind w:left="0" w:right="0" w:firstLine="0"/>
              <w:jc w:val="center"/>
            </w:pPr>
            <w:r>
              <w:rPr>
                <w:rFonts w:ascii="宋体" w:hAnsi="宋体" w:eastAsia="宋体"/>
                <w:b w:val="0"/>
                <w:i w:val="0"/>
                <w:color w:val="000000"/>
                <w:sz w:val="18"/>
              </w:rPr>
              <w:t>任务名称</w:t>
            </w:r>
          </w:p>
        </w:tc>
        <w:tc>
          <w:tcPr>
            <w:tcW w:w="7606" w:type="dxa"/>
            <w:gridSpan w:val="2"/>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54" w:after="0" w:line="180" w:lineRule="exact"/>
              <w:ind w:left="0" w:right="0" w:firstLine="0"/>
              <w:jc w:val="center"/>
            </w:pPr>
            <w:r>
              <w:rPr>
                <w:rFonts w:ascii="宋体" w:hAnsi="宋体" w:eastAsia="宋体"/>
                <w:b w:val="0"/>
                <w:i w:val="0"/>
                <w:color w:val="000000"/>
                <w:sz w:val="18"/>
              </w:rPr>
              <w:t>主要内容</w:t>
            </w:r>
          </w:p>
        </w:tc>
      </w:tr>
      <w:tr>
        <w:tblPrEx>
          <w:tblCellMar>
            <w:top w:w="0" w:type="dxa"/>
            <w:left w:w="108" w:type="dxa"/>
            <w:bottom w:w="0" w:type="dxa"/>
            <w:right w:w="108" w:type="dxa"/>
          </w:tblCellMar>
        </w:tblPrEx>
        <w:trPr>
          <w:trHeight w:val="286" w:hRule="exact"/>
        </w:trPr>
        <w:tc>
          <w:tcPr>
            <w:tcW w:w="2865" w:type="dxa"/>
            <w:vMerge w:val="continue"/>
            <w:tcBorders>
              <w:top w:val="single" w:color="000000" w:sz="8" w:space="0"/>
              <w:left w:val="single" w:color="000000" w:sz="8" w:space="0"/>
              <w:bottom w:val="single" w:color="000000" w:sz="6" w:space="0"/>
              <w:right w:val="single" w:color="000000" w:sz="8" w:space="0"/>
            </w:tcBorders>
          </w:tcPr>
          <w:p/>
        </w:tc>
        <w:tc>
          <w:tcPr>
            <w:tcW w:w="3838"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7606" w:type="dxa"/>
            <w:gridSpan w:val="2"/>
            <w:tcBorders>
              <w:top w:val="single" w:color="000000" w:sz="6"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54" w:after="0" w:line="180" w:lineRule="exact"/>
              <w:ind w:left="28" w:right="28" w:firstLine="0"/>
              <w:jc w:val="left"/>
            </w:pPr>
            <w:r>
              <w:rPr>
                <w:rFonts w:ascii="宋体" w:hAnsi="宋体" w:eastAsia="宋体"/>
                <w:b w:val="0"/>
                <w:i w:val="0"/>
                <w:color w:val="000000"/>
                <w:sz w:val="18"/>
              </w:rPr>
              <w:t>人居环境整治、乡村振兴</w:t>
            </w:r>
          </w:p>
        </w:tc>
      </w:tr>
      <w:tr>
        <w:tblPrEx>
          <w:tblCellMar>
            <w:top w:w="0" w:type="dxa"/>
            <w:left w:w="108" w:type="dxa"/>
            <w:bottom w:w="0" w:type="dxa"/>
            <w:right w:w="108" w:type="dxa"/>
          </w:tblCellMar>
        </w:tblPrEx>
        <w:trPr>
          <w:trHeight w:val="286" w:hRule="exact"/>
        </w:trPr>
        <w:tc>
          <w:tcPr>
            <w:tcW w:w="1740" w:type="dxa"/>
            <w:vMerge w:val="restart"/>
            <w:tcBorders>
              <w:top w:val="single" w:color="000000" w:sz="6"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770" w:after="0" w:line="180" w:lineRule="exact"/>
              <w:ind w:left="402" w:right="402" w:firstLine="0"/>
              <w:jc w:val="right"/>
            </w:pPr>
            <w:r>
              <w:rPr>
                <w:rFonts w:ascii="宋体" w:hAnsi="宋体" w:eastAsia="宋体"/>
                <w:b w:val="0"/>
                <w:i w:val="0"/>
                <w:color w:val="000000"/>
                <w:sz w:val="18"/>
              </w:rPr>
              <w:t xml:space="preserve">预算情况 </w:t>
            </w:r>
          </w:p>
        </w:tc>
        <w:tc>
          <w:tcPr>
            <w:tcW w:w="3838"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58" w:after="0" w:line="180" w:lineRule="exact"/>
              <w:ind w:left="0" w:right="0" w:firstLine="0"/>
              <w:jc w:val="center"/>
            </w:pPr>
            <w:r>
              <w:rPr>
                <w:rFonts w:ascii="宋体" w:hAnsi="宋体" w:eastAsia="宋体"/>
                <w:b w:val="0"/>
                <w:i w:val="0"/>
                <w:color w:val="000000"/>
                <w:sz w:val="18"/>
              </w:rPr>
              <w:t>部门预算总额（万元）</w:t>
            </w:r>
          </w:p>
        </w:tc>
        <w:tc>
          <w:tcPr>
            <w:tcW w:w="7606" w:type="dxa"/>
            <w:gridSpan w:val="2"/>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58" w:after="0" w:line="180" w:lineRule="exact"/>
              <w:ind w:left="0" w:right="0" w:firstLine="0"/>
              <w:jc w:val="center"/>
            </w:pPr>
            <w:r>
              <w:rPr>
                <w:rFonts w:ascii="宋体" w:hAnsi="宋体" w:eastAsia="宋体"/>
                <w:b w:val="0"/>
                <w:i w:val="0"/>
                <w:color w:val="000000"/>
                <w:sz w:val="18"/>
              </w:rPr>
              <w:t>1,479.16</w:t>
            </w:r>
          </w:p>
        </w:tc>
      </w:tr>
      <w:tr>
        <w:tblPrEx>
          <w:tblCellMar>
            <w:top w:w="0" w:type="dxa"/>
            <w:left w:w="108" w:type="dxa"/>
            <w:bottom w:w="0" w:type="dxa"/>
            <w:right w:w="108" w:type="dxa"/>
          </w:tblCellMar>
        </w:tblPrEx>
        <w:trPr>
          <w:trHeight w:val="286" w:hRule="exact"/>
        </w:trPr>
        <w:tc>
          <w:tcPr>
            <w:tcW w:w="2865" w:type="dxa"/>
            <w:vMerge w:val="continue"/>
            <w:tcBorders>
              <w:top w:val="single" w:color="000000" w:sz="6" w:space="0"/>
              <w:left w:val="single" w:color="000000" w:sz="8" w:space="0"/>
              <w:bottom w:val="single" w:color="000000" w:sz="8" w:space="0"/>
              <w:right w:val="single" w:color="000000" w:sz="8" w:space="0"/>
            </w:tcBorders>
          </w:tcPr>
          <w:p/>
        </w:tc>
        <w:tc>
          <w:tcPr>
            <w:tcW w:w="3838"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56" w:after="0" w:line="180" w:lineRule="exact"/>
              <w:ind w:left="32" w:right="32" w:firstLine="0"/>
              <w:jc w:val="left"/>
            </w:pPr>
            <w:r>
              <w:rPr>
                <w:rFonts w:ascii="宋体" w:hAnsi="宋体" w:eastAsia="宋体"/>
                <w:b w:val="0"/>
                <w:i w:val="0"/>
                <w:color w:val="000000"/>
                <w:sz w:val="18"/>
              </w:rPr>
              <w:t>1、资金来源：（1）政府预算资金</w:t>
            </w:r>
          </w:p>
        </w:tc>
        <w:tc>
          <w:tcPr>
            <w:tcW w:w="7606" w:type="dxa"/>
            <w:gridSpan w:val="2"/>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2865" w:type="dxa"/>
            <w:vMerge w:val="continue"/>
            <w:tcBorders>
              <w:top w:val="single" w:color="000000" w:sz="6" w:space="0"/>
              <w:left w:val="single" w:color="000000" w:sz="8" w:space="0"/>
              <w:bottom w:val="single" w:color="000000" w:sz="8" w:space="0"/>
              <w:right w:val="single" w:color="000000" w:sz="8" w:space="0"/>
            </w:tcBorders>
          </w:tcPr>
          <w:p/>
        </w:tc>
        <w:tc>
          <w:tcPr>
            <w:tcW w:w="3838"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52" w:after="0" w:line="180" w:lineRule="exact"/>
              <w:ind w:left="576" w:right="576" w:firstLine="0"/>
              <w:jc w:val="left"/>
            </w:pPr>
            <w:r>
              <w:rPr>
                <w:rFonts w:ascii="宋体" w:hAnsi="宋体" w:eastAsia="宋体"/>
                <w:b w:val="0"/>
                <w:i w:val="0"/>
                <w:color w:val="000000"/>
                <w:sz w:val="18"/>
              </w:rPr>
              <w:t xml:space="preserve"> （2）财政专户管理资金</w:t>
            </w:r>
          </w:p>
        </w:tc>
        <w:tc>
          <w:tcPr>
            <w:tcW w:w="7606" w:type="dxa"/>
            <w:gridSpan w:val="2"/>
            <w:tcBorders>
              <w:top w:val="single" w:color="000000" w:sz="8" w:space="0"/>
              <w:left w:val="single" w:color="000000" w:sz="8" w:space="0"/>
              <w:bottom w:val="single" w:color="000000" w:sz="8" w:space="0"/>
              <w:right w:val="single" w:color="000000" w:sz="6" w:space="0"/>
            </w:tcBorders>
            <w:tcMar>
              <w:left w:w="0" w:type="dxa"/>
              <w:right w:w="0" w:type="dxa"/>
            </w:tcMar>
          </w:tcPr>
          <w:p/>
        </w:tc>
      </w:tr>
      <w:tr>
        <w:trPr>
          <w:trHeight w:val="286" w:hRule="exact"/>
        </w:trPr>
        <w:tc>
          <w:tcPr>
            <w:tcW w:w="2865" w:type="dxa"/>
            <w:vMerge w:val="continue"/>
            <w:tcBorders>
              <w:top w:val="single" w:color="000000" w:sz="6" w:space="0"/>
              <w:left w:val="single" w:color="000000" w:sz="8" w:space="0"/>
              <w:bottom w:val="single" w:color="000000" w:sz="8" w:space="0"/>
              <w:right w:val="single" w:color="000000" w:sz="8" w:space="0"/>
            </w:tcBorders>
          </w:tcPr>
          <w:p/>
        </w:tc>
        <w:tc>
          <w:tcPr>
            <w:tcW w:w="3838"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pPr>
              <w:widowControl/>
              <w:autoSpaceDE w:val="0"/>
              <w:autoSpaceDN w:val="0"/>
              <w:spacing w:before="54" w:after="0" w:line="180" w:lineRule="exact"/>
              <w:ind w:left="576" w:right="576" w:firstLine="0"/>
              <w:jc w:val="left"/>
            </w:pPr>
            <w:r>
              <w:rPr>
                <w:rFonts w:ascii="宋体" w:hAnsi="宋体" w:eastAsia="宋体"/>
                <w:b w:val="0"/>
                <w:i w:val="0"/>
                <w:color w:val="000000"/>
                <w:sz w:val="18"/>
              </w:rPr>
              <w:t xml:space="preserve"> （3）单位资金</w:t>
            </w:r>
          </w:p>
        </w:tc>
        <w:tc>
          <w:tcPr>
            <w:tcW w:w="7606" w:type="dxa"/>
            <w:gridSpan w:val="2"/>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4" w:hRule="exact"/>
        </w:trPr>
        <w:tc>
          <w:tcPr>
            <w:tcW w:w="2865" w:type="dxa"/>
            <w:vMerge w:val="continue"/>
            <w:tcBorders>
              <w:top w:val="single" w:color="000000" w:sz="6" w:space="0"/>
              <w:left w:val="single" w:color="000000" w:sz="8" w:space="0"/>
              <w:bottom w:val="single" w:color="000000" w:sz="8" w:space="0"/>
              <w:right w:val="single" w:color="000000" w:sz="8" w:space="0"/>
            </w:tcBorders>
          </w:tcPr>
          <w:p/>
        </w:tc>
        <w:tc>
          <w:tcPr>
            <w:tcW w:w="3838"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pPr>
              <w:widowControl/>
              <w:autoSpaceDE w:val="0"/>
              <w:autoSpaceDN w:val="0"/>
              <w:spacing w:before="52" w:after="0" w:line="180" w:lineRule="exact"/>
              <w:ind w:left="32" w:right="32" w:firstLine="0"/>
              <w:jc w:val="left"/>
            </w:pPr>
            <w:r>
              <w:rPr>
                <w:rFonts w:ascii="宋体" w:hAnsi="宋体" w:eastAsia="宋体"/>
                <w:b w:val="0"/>
                <w:i w:val="0"/>
                <w:color w:val="000000"/>
                <w:sz w:val="18"/>
              </w:rPr>
              <w:t>2、资金结构：（1）基本支出</w:t>
            </w:r>
          </w:p>
        </w:tc>
        <w:tc>
          <w:tcPr>
            <w:tcW w:w="7606" w:type="dxa"/>
            <w:gridSpan w:val="2"/>
            <w:tcBorders>
              <w:top w:val="single" w:color="000000" w:sz="6"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52" w:after="0" w:line="180" w:lineRule="exact"/>
              <w:ind w:left="0" w:right="0" w:firstLine="0"/>
              <w:jc w:val="center"/>
            </w:pPr>
            <w:r>
              <w:rPr>
                <w:rFonts w:ascii="宋体" w:hAnsi="宋体" w:eastAsia="宋体"/>
                <w:b w:val="0"/>
                <w:i w:val="0"/>
                <w:color w:val="000000"/>
                <w:sz w:val="18"/>
              </w:rPr>
              <w:t>769.16</w:t>
            </w:r>
          </w:p>
        </w:tc>
      </w:tr>
      <w:tr>
        <w:tblPrEx>
          <w:tblCellMar>
            <w:top w:w="0" w:type="dxa"/>
            <w:left w:w="108" w:type="dxa"/>
            <w:bottom w:w="0" w:type="dxa"/>
            <w:right w:w="108" w:type="dxa"/>
          </w:tblCellMar>
        </w:tblPrEx>
        <w:trPr>
          <w:trHeight w:val="286" w:hRule="exact"/>
        </w:trPr>
        <w:tc>
          <w:tcPr>
            <w:tcW w:w="2865" w:type="dxa"/>
            <w:vMerge w:val="continue"/>
            <w:tcBorders>
              <w:top w:val="single" w:color="000000" w:sz="6" w:space="0"/>
              <w:left w:val="single" w:color="000000" w:sz="8" w:space="0"/>
              <w:bottom w:val="single" w:color="000000" w:sz="8" w:space="0"/>
              <w:right w:val="single" w:color="000000" w:sz="8" w:space="0"/>
            </w:tcBorders>
          </w:tcPr>
          <w:p/>
        </w:tc>
        <w:tc>
          <w:tcPr>
            <w:tcW w:w="3838"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56" w:after="0" w:line="180" w:lineRule="exact"/>
              <w:ind w:left="576" w:right="576" w:firstLine="0"/>
              <w:jc w:val="left"/>
            </w:pPr>
            <w:r>
              <w:rPr>
                <w:rFonts w:ascii="宋体" w:hAnsi="宋体" w:eastAsia="宋体"/>
                <w:b w:val="0"/>
                <w:i w:val="0"/>
                <w:color w:val="000000"/>
                <w:sz w:val="18"/>
              </w:rPr>
              <w:t xml:space="preserve"> （2）项目支出</w:t>
            </w:r>
          </w:p>
        </w:tc>
        <w:tc>
          <w:tcPr>
            <w:tcW w:w="7606" w:type="dxa"/>
            <w:gridSpan w:val="2"/>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56" w:after="0" w:line="180" w:lineRule="exact"/>
              <w:ind w:left="0" w:right="0" w:firstLine="0"/>
              <w:jc w:val="center"/>
            </w:pPr>
            <w:r>
              <w:rPr>
                <w:rFonts w:ascii="宋体" w:hAnsi="宋体" w:eastAsia="宋体"/>
                <w:b w:val="0"/>
                <w:i w:val="0"/>
                <w:color w:val="000000"/>
                <w:sz w:val="18"/>
              </w:rPr>
              <w:t>710.00</w:t>
            </w:r>
          </w:p>
        </w:tc>
      </w:tr>
      <w:tr>
        <w:tblPrEx>
          <w:tblCellMar>
            <w:top w:w="0" w:type="dxa"/>
            <w:left w:w="108" w:type="dxa"/>
            <w:bottom w:w="0" w:type="dxa"/>
            <w:right w:w="108" w:type="dxa"/>
          </w:tblCellMar>
        </w:tblPrEx>
        <w:trPr>
          <w:trHeight w:val="286" w:hRule="exact"/>
        </w:trPr>
        <w:tc>
          <w:tcPr>
            <w:tcW w:w="1740" w:type="dxa"/>
            <w:tcBorders>
              <w:top w:val="single" w:color="000000" w:sz="8"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56" w:after="0" w:line="180" w:lineRule="exact"/>
              <w:ind w:left="0" w:right="0" w:firstLine="0"/>
              <w:jc w:val="center"/>
            </w:pPr>
            <w:r>
              <w:rPr>
                <w:rFonts w:ascii="宋体" w:hAnsi="宋体" w:eastAsia="宋体"/>
                <w:b w:val="0"/>
                <w:i w:val="0"/>
                <w:color w:val="000000"/>
                <w:sz w:val="18"/>
              </w:rPr>
              <w:t>一级指标</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56" w:after="0" w:line="180" w:lineRule="exact"/>
              <w:ind w:left="0" w:right="0" w:firstLine="0"/>
              <w:jc w:val="center"/>
            </w:pPr>
            <w:r>
              <w:rPr>
                <w:rFonts w:ascii="宋体" w:hAnsi="宋体" w:eastAsia="宋体"/>
                <w:b w:val="0"/>
                <w:i w:val="0"/>
                <w:color w:val="000000"/>
                <w:sz w:val="18"/>
              </w:rPr>
              <w:t>二级指标</w:t>
            </w: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56" w:after="0" w:line="180" w:lineRule="exact"/>
              <w:ind w:left="0" w:right="0" w:firstLine="0"/>
              <w:jc w:val="center"/>
            </w:pPr>
            <w:r>
              <w:rPr>
                <w:rFonts w:ascii="宋体" w:hAnsi="宋体" w:eastAsia="宋体"/>
                <w:b w:val="0"/>
                <w:i w:val="0"/>
                <w:color w:val="000000"/>
                <w:sz w:val="18"/>
              </w:rPr>
              <w:t>三级指标</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56" w:after="0" w:line="180" w:lineRule="exact"/>
              <w:ind w:left="0" w:right="0" w:firstLine="0"/>
              <w:jc w:val="center"/>
            </w:pPr>
            <w:r>
              <w:rPr>
                <w:rFonts w:ascii="宋体" w:hAnsi="宋体" w:eastAsia="宋体"/>
                <w:b w:val="0"/>
                <w:i w:val="0"/>
                <w:color w:val="000000"/>
                <w:sz w:val="18"/>
              </w:rPr>
              <w:t>指标值</w:t>
            </w: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56" w:after="0" w:line="180" w:lineRule="exact"/>
              <w:ind w:left="0" w:right="0" w:firstLine="0"/>
              <w:jc w:val="center"/>
            </w:pPr>
            <w:r>
              <w:rPr>
                <w:rFonts w:ascii="宋体" w:hAnsi="宋体" w:eastAsia="宋体"/>
                <w:b w:val="0"/>
                <w:i w:val="0"/>
                <w:color w:val="000000"/>
                <w:sz w:val="18"/>
              </w:rPr>
              <w:t>指标值说明</w:t>
            </w:r>
          </w:p>
        </w:tc>
      </w:tr>
      <w:tr>
        <w:tblPrEx>
          <w:tblCellMar>
            <w:top w:w="0" w:type="dxa"/>
            <w:left w:w="108" w:type="dxa"/>
            <w:bottom w:w="0" w:type="dxa"/>
            <w:right w:w="108" w:type="dxa"/>
          </w:tblCellMar>
        </w:tblPrEx>
        <w:trPr>
          <w:trHeight w:val="286" w:hRule="exact"/>
        </w:trPr>
        <w:tc>
          <w:tcPr>
            <w:tcW w:w="1740" w:type="dxa"/>
            <w:vMerge w:val="restart"/>
            <w:tcBorders>
              <w:top w:val="single" w:color="000000" w:sz="8" w:space="0"/>
              <w:left w:val="single" w:color="000000" w:sz="8" w:space="0"/>
              <w:right w:val="single" w:color="000000" w:sz="8" w:space="0"/>
            </w:tcBorders>
            <w:tcMar>
              <w:left w:w="0" w:type="dxa"/>
              <w:right w:w="0" w:type="dxa"/>
            </w:tcMar>
          </w:tcPr>
          <w:p/>
        </w:tc>
        <w:tc>
          <w:tcPr>
            <w:tcW w:w="1338" w:type="dxa"/>
            <w:vMerge w:val="restart"/>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718" w:after="0" w:line="180" w:lineRule="exact"/>
              <w:ind w:left="20" w:right="20" w:firstLine="0"/>
              <w:jc w:val="right"/>
            </w:pPr>
            <w:r>
              <w:rPr>
                <w:rFonts w:ascii="宋体" w:hAnsi="宋体" w:eastAsia="宋体"/>
                <w:b w:val="0"/>
                <w:i w:val="0"/>
                <w:color w:val="000000"/>
                <w:sz w:val="18"/>
              </w:rPr>
              <w:t xml:space="preserve">工作目标管理 </w:t>
            </w: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52" w:after="0" w:line="180" w:lineRule="exact"/>
              <w:ind w:left="32" w:right="32" w:firstLine="0"/>
              <w:jc w:val="left"/>
            </w:pPr>
            <w:r>
              <w:rPr>
                <w:rFonts w:ascii="宋体" w:hAnsi="宋体" w:eastAsia="宋体"/>
                <w:b w:val="0"/>
                <w:i w:val="0"/>
                <w:color w:val="000000"/>
                <w:sz w:val="18"/>
              </w:rPr>
              <w:t>年度履职目标相关性</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tc>
      </w:tr>
      <w:tr>
        <w:trPr>
          <w:trHeight w:val="286" w:hRule="exact"/>
        </w:trPr>
        <w:tc>
          <w:tcPr>
            <w:tcW w:w="2865" w:type="dxa"/>
            <w:vMerge w:val="continue"/>
            <w:tcBorders>
              <w:top w:val="single" w:color="000000" w:sz="8" w:space="0"/>
              <w:left w:val="single" w:color="000000" w:sz="8" w:space="0"/>
              <w:right w:val="single" w:color="000000" w:sz="8" w:space="0"/>
            </w:tcBorders>
          </w:tcPr>
          <w:p/>
        </w:tc>
        <w:tc>
          <w:tcPr>
            <w:tcW w:w="2865" w:type="dxa"/>
            <w:vMerge w:val="continue"/>
            <w:tcBorders>
              <w:top w:val="single" w:color="000000" w:sz="8" w:space="0"/>
              <w:left w:val="single" w:color="000000" w:sz="8" w:space="0"/>
              <w:bottom w:val="single" w:color="000000" w:sz="6" w:space="0"/>
              <w:right w:val="single" w:color="000000" w:sz="6" w:space="0"/>
            </w:tcBorders>
          </w:tcPr>
          <w:p/>
        </w:tc>
        <w:tc>
          <w:tcPr>
            <w:tcW w:w="2500" w:type="dxa"/>
            <w:tcBorders>
              <w:top w:val="single" w:color="000000" w:sz="8" w:space="0"/>
              <w:left w:val="single" w:color="000000" w:sz="6" w:space="0"/>
              <w:bottom w:val="single" w:color="000000" w:sz="6" w:space="0"/>
              <w:right w:val="single" w:color="000000" w:sz="8" w:space="0"/>
            </w:tcBorders>
            <w:tcMar>
              <w:left w:w="0" w:type="dxa"/>
              <w:right w:w="0" w:type="dxa"/>
            </w:tcMar>
          </w:tcPr>
          <w:p>
            <w:pPr>
              <w:widowControl/>
              <w:autoSpaceDE w:val="0"/>
              <w:autoSpaceDN w:val="0"/>
              <w:spacing w:before="54" w:after="0" w:line="180" w:lineRule="exact"/>
              <w:ind w:left="32" w:right="32" w:firstLine="0"/>
              <w:jc w:val="left"/>
            </w:pPr>
            <w:r>
              <w:rPr>
                <w:rFonts w:ascii="宋体" w:hAnsi="宋体" w:eastAsia="宋体"/>
                <w:b w:val="0"/>
                <w:i w:val="0"/>
                <w:color w:val="000000"/>
                <w:sz w:val="18"/>
              </w:rPr>
              <w:t>工作任务科学性</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6528" w:type="dxa"/>
            <w:tcBorders>
              <w:top w:val="single" w:color="000000" w:sz="8"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042" w:hRule="exact"/>
        </w:trPr>
        <w:tc>
          <w:tcPr>
            <w:tcW w:w="2865" w:type="dxa"/>
            <w:vMerge w:val="continue"/>
            <w:tcBorders>
              <w:top w:val="single" w:color="000000" w:sz="8" w:space="0"/>
              <w:left w:val="single" w:color="000000" w:sz="8" w:space="0"/>
              <w:right w:val="single" w:color="000000" w:sz="8" w:space="0"/>
            </w:tcBorders>
          </w:tcPr>
          <w:p/>
        </w:tc>
        <w:tc>
          <w:tcPr>
            <w:tcW w:w="2865" w:type="dxa"/>
            <w:vMerge w:val="continue"/>
            <w:tcBorders>
              <w:top w:val="single" w:color="000000" w:sz="8" w:space="0"/>
              <w:left w:val="single" w:color="000000" w:sz="8" w:space="0"/>
              <w:bottom w:val="single" w:color="000000" w:sz="6" w:space="0"/>
              <w:right w:val="single" w:color="000000" w:sz="6" w:space="0"/>
            </w:tcBorders>
          </w:tcPr>
          <w:p/>
        </w:tc>
        <w:tc>
          <w:tcPr>
            <w:tcW w:w="2500" w:type="dxa"/>
            <w:tcBorders>
              <w:top w:val="single" w:color="000000" w:sz="6" w:space="0"/>
              <w:left w:val="single" w:color="000000" w:sz="6" w:space="0"/>
              <w:bottom w:val="single" w:color="000000" w:sz="6" w:space="0"/>
              <w:right w:val="single" w:color="000000" w:sz="8" w:space="0"/>
            </w:tcBorders>
            <w:tcMar>
              <w:left w:w="0" w:type="dxa"/>
              <w:right w:w="0" w:type="dxa"/>
            </w:tcMar>
          </w:tcPr>
          <w:p>
            <w:pPr>
              <w:widowControl/>
              <w:autoSpaceDE w:val="0"/>
              <w:autoSpaceDN w:val="0"/>
              <w:spacing w:before="432" w:after="0" w:line="180" w:lineRule="exact"/>
              <w:ind w:left="32" w:right="32" w:firstLine="0"/>
              <w:jc w:val="left"/>
            </w:pPr>
            <w:r>
              <w:rPr>
                <w:rFonts w:ascii="宋体" w:hAnsi="宋体" w:eastAsia="宋体"/>
                <w:b w:val="0"/>
                <w:i w:val="0"/>
                <w:color w:val="000000"/>
                <w:sz w:val="18"/>
              </w:rPr>
              <w:t>绩效指标合理性</w:t>
            </w:r>
          </w:p>
        </w:tc>
        <w:tc>
          <w:tcPr>
            <w:tcW w:w="1078" w:type="dxa"/>
            <w:tcBorders>
              <w:top w:val="single" w:color="000000" w:sz="6"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432" w:after="0" w:line="180" w:lineRule="exact"/>
              <w:ind w:left="28" w:right="28" w:firstLine="0"/>
              <w:jc w:val="left"/>
            </w:pPr>
            <w:r>
              <w:rPr>
                <w:rFonts w:ascii="宋体" w:hAnsi="宋体" w:eastAsia="宋体"/>
                <w:b w:val="0"/>
                <w:i w:val="0"/>
                <w:color w:val="000000"/>
                <w:sz w:val="18"/>
              </w:rPr>
              <w:t>合理</w:t>
            </w:r>
          </w:p>
        </w:tc>
        <w:tc>
          <w:tcPr>
            <w:tcW w:w="6528" w:type="dxa"/>
            <w:tcBorders>
              <w:top w:val="single" w:color="000000" w:sz="6"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0" w:after="0" w:line="254" w:lineRule="exact"/>
              <w:ind w:left="32" w:right="16" w:firstLine="0"/>
              <w:jc w:val="both"/>
            </w:pPr>
            <w:r>
              <w:rPr>
                <w:rFonts w:ascii="宋体" w:hAnsi="宋体" w:eastAsia="宋体"/>
                <w:b w:val="0"/>
                <w:i w:val="0"/>
                <w:color w:val="000000"/>
                <w:sz w:val="21"/>
              </w:rPr>
              <w:t>工作任务、预算项目绩效指标设置准确反映部门绩效完成情况；2.工作任务、预算项目绩效指标清晰、细化、可评价、可衡量；3.工作任务、预算项目绩效指标的评价标准清晰、可衡量；4.与部门年度的任务数或计划数相对应</w:t>
            </w:r>
          </w:p>
        </w:tc>
      </w:tr>
      <w:tr>
        <w:tblPrEx>
          <w:tblCellMar>
            <w:top w:w="0" w:type="dxa"/>
            <w:left w:w="108" w:type="dxa"/>
            <w:bottom w:w="0" w:type="dxa"/>
            <w:right w:w="108" w:type="dxa"/>
          </w:tblCellMar>
        </w:tblPrEx>
        <w:trPr>
          <w:trHeight w:val="740" w:hRule="exact"/>
        </w:trPr>
        <w:tc>
          <w:tcPr>
            <w:tcW w:w="2865" w:type="dxa"/>
            <w:vMerge w:val="continue"/>
            <w:tcBorders>
              <w:top w:val="single" w:color="000000" w:sz="8" w:space="0"/>
              <w:left w:val="single" w:color="000000" w:sz="8" w:space="0"/>
              <w:right w:val="single" w:color="000000" w:sz="8" w:space="0"/>
            </w:tcBorders>
          </w:tcPr>
          <w:p/>
        </w:tc>
        <w:tc>
          <w:tcPr>
            <w:tcW w:w="1338" w:type="dxa"/>
            <w:vMerge w:val="restart"/>
            <w:tcBorders>
              <w:top w:val="single" w:color="000000" w:sz="6" w:space="0"/>
              <w:left w:val="single" w:color="000000" w:sz="8" w:space="0"/>
              <w:right w:val="single" w:color="000000" w:sz="6" w:space="0"/>
            </w:tcBorders>
            <w:tcMar>
              <w:left w:w="0" w:type="dxa"/>
              <w:right w:w="0" w:type="dxa"/>
            </w:tcMar>
          </w:tcPr>
          <w:p/>
        </w:tc>
        <w:tc>
          <w:tcPr>
            <w:tcW w:w="2500" w:type="dxa"/>
            <w:tcBorders>
              <w:top w:val="single" w:color="000000" w:sz="6"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282" w:after="0" w:line="180" w:lineRule="exact"/>
              <w:ind w:left="32" w:right="32" w:firstLine="0"/>
              <w:jc w:val="left"/>
            </w:pPr>
            <w:r>
              <w:rPr>
                <w:rFonts w:ascii="宋体" w:hAnsi="宋体" w:eastAsia="宋体"/>
                <w:b w:val="0"/>
                <w:i w:val="0"/>
                <w:color w:val="000000"/>
                <w:sz w:val="18"/>
              </w:rPr>
              <w:t>预算编制完整性</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282" w:after="0" w:line="180" w:lineRule="exact"/>
              <w:ind w:left="28" w:right="28" w:firstLine="0"/>
              <w:jc w:val="left"/>
            </w:pPr>
            <w:r>
              <w:rPr>
                <w:rFonts w:ascii="宋体" w:hAnsi="宋体" w:eastAsia="宋体"/>
                <w:b w:val="0"/>
                <w:i w:val="0"/>
                <w:color w:val="000000"/>
                <w:sz w:val="18"/>
              </w:rPr>
              <w:t>完整</w:t>
            </w:r>
          </w:p>
        </w:tc>
        <w:tc>
          <w:tcPr>
            <w:tcW w:w="6528" w:type="dxa"/>
            <w:tcBorders>
              <w:top w:val="single" w:color="000000" w:sz="6"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90" w:after="0" w:line="260" w:lineRule="exact"/>
              <w:ind w:left="32" w:right="16" w:firstLine="0"/>
              <w:jc w:val="left"/>
            </w:pPr>
            <w:r>
              <w:rPr>
                <w:rFonts w:ascii="宋体" w:hAnsi="宋体" w:eastAsia="宋体"/>
                <w:b w:val="0"/>
                <w:i w:val="0"/>
                <w:color w:val="000000"/>
                <w:sz w:val="21"/>
              </w:rPr>
              <w:t>1.部门所有收入全部纳入部门预算；2.部门支出预算统筹各类资金来源，全部纳入部门预算管理。</w:t>
            </w:r>
          </w:p>
        </w:tc>
      </w:tr>
      <w:tr>
        <w:tblPrEx>
          <w:tblCellMar>
            <w:top w:w="0" w:type="dxa"/>
            <w:left w:w="108" w:type="dxa"/>
            <w:bottom w:w="0" w:type="dxa"/>
            <w:right w:w="108" w:type="dxa"/>
          </w:tblCellMar>
        </w:tblPrEx>
        <w:trPr>
          <w:trHeight w:val="584" w:hRule="exact"/>
        </w:trPr>
        <w:tc>
          <w:tcPr>
            <w:tcW w:w="2865" w:type="dxa"/>
            <w:vMerge w:val="continue"/>
            <w:tcBorders>
              <w:top w:val="single" w:color="000000" w:sz="8" w:space="0"/>
              <w:left w:val="single" w:color="000000" w:sz="8" w:space="0"/>
              <w:right w:val="single" w:color="000000" w:sz="8" w:space="0"/>
            </w:tcBorders>
          </w:tcPr>
          <w:p/>
        </w:tc>
        <w:tc>
          <w:tcPr>
            <w:tcW w:w="2865" w:type="dxa"/>
            <w:vMerge w:val="continue"/>
            <w:tcBorders>
              <w:top w:val="single" w:color="000000" w:sz="6" w:space="0"/>
              <w:left w:val="single" w:color="000000" w:sz="8" w:space="0"/>
              <w:right w:val="single" w:color="000000" w:sz="6" w:space="0"/>
            </w:tcBorders>
          </w:tcP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204" w:after="0" w:line="180" w:lineRule="exact"/>
              <w:ind w:left="32" w:right="32" w:firstLine="0"/>
              <w:jc w:val="left"/>
            </w:pPr>
            <w:r>
              <w:rPr>
                <w:rFonts w:ascii="宋体" w:hAnsi="宋体" w:eastAsia="宋体"/>
                <w:b w:val="0"/>
                <w:i w:val="0"/>
                <w:color w:val="000000"/>
                <w:sz w:val="18"/>
              </w:rPr>
              <w:t>专项资金细化率</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204"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12" w:after="0" w:line="260" w:lineRule="exact"/>
              <w:ind w:left="32" w:right="16" w:firstLine="0"/>
              <w:jc w:val="left"/>
            </w:pPr>
            <w:r>
              <w:rPr>
                <w:rFonts w:ascii="宋体" w:hAnsi="宋体" w:eastAsia="宋体"/>
                <w:b w:val="0"/>
                <w:i w:val="0"/>
                <w:color w:val="000000"/>
                <w:sz w:val="21"/>
              </w:rPr>
              <w:t>专项资金细化率=（已细化到具体市县和承担单位的资金数/部门参与分配资金总数）×100%。</w:t>
            </w:r>
          </w:p>
        </w:tc>
      </w:tr>
      <w:tr>
        <w:tblPrEx>
          <w:tblCellMar>
            <w:top w:w="0" w:type="dxa"/>
            <w:left w:w="108" w:type="dxa"/>
            <w:bottom w:w="0" w:type="dxa"/>
            <w:right w:w="108" w:type="dxa"/>
          </w:tblCellMar>
        </w:tblPrEx>
        <w:trPr>
          <w:trHeight w:val="782" w:hRule="exact"/>
        </w:trPr>
        <w:tc>
          <w:tcPr>
            <w:tcW w:w="2865" w:type="dxa"/>
            <w:vMerge w:val="continue"/>
            <w:tcBorders>
              <w:top w:val="single" w:color="000000" w:sz="8" w:space="0"/>
              <w:left w:val="single" w:color="000000" w:sz="8" w:space="0"/>
              <w:right w:val="single" w:color="000000" w:sz="8" w:space="0"/>
            </w:tcBorders>
          </w:tcPr>
          <w:p/>
        </w:tc>
        <w:tc>
          <w:tcPr>
            <w:tcW w:w="2865" w:type="dxa"/>
            <w:vMerge w:val="continue"/>
            <w:tcBorders>
              <w:top w:val="single" w:color="000000" w:sz="6" w:space="0"/>
              <w:left w:val="single" w:color="000000" w:sz="8" w:space="0"/>
              <w:right w:val="single" w:color="000000" w:sz="6" w:space="0"/>
            </w:tcBorders>
          </w:tcP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302" w:after="0" w:line="180" w:lineRule="exact"/>
              <w:ind w:left="32" w:right="32" w:firstLine="0"/>
              <w:jc w:val="left"/>
            </w:pPr>
            <w:r>
              <w:rPr>
                <w:rFonts w:ascii="宋体" w:hAnsi="宋体" w:eastAsia="宋体"/>
                <w:b w:val="0"/>
                <w:i w:val="0"/>
                <w:color w:val="000000"/>
                <w:sz w:val="18"/>
              </w:rPr>
              <w:t>预算执行率</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302"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0" w:after="0" w:line="254" w:lineRule="exact"/>
              <w:ind w:left="32" w:right="16" w:firstLine="0"/>
              <w:jc w:val="both"/>
            </w:pPr>
            <w:r>
              <w:rPr>
                <w:rFonts w:ascii="宋体" w:hAnsi="宋体" w:eastAsia="宋体"/>
                <w:b w:val="0"/>
                <w:i w:val="0"/>
                <w:color w:val="000000"/>
                <w:sz w:val="21"/>
              </w:rPr>
              <w:t>预算执行率=（预算完成数/预算数）×100%。预算完成数指部门实际执行的预算数；预算数指财政部门批复的本年度部门的（调整）预算数。</w:t>
            </w:r>
          </w:p>
        </w:tc>
      </w:tr>
      <w:tr>
        <w:tblPrEx>
          <w:tblCellMar>
            <w:top w:w="0" w:type="dxa"/>
            <w:left w:w="108" w:type="dxa"/>
            <w:bottom w:w="0" w:type="dxa"/>
            <w:right w:w="108" w:type="dxa"/>
          </w:tblCellMar>
        </w:tblPrEx>
        <w:trPr>
          <w:trHeight w:val="1204" w:hRule="exact"/>
        </w:trPr>
        <w:tc>
          <w:tcPr>
            <w:tcW w:w="2865" w:type="dxa"/>
            <w:vMerge w:val="continue"/>
            <w:tcBorders>
              <w:top w:val="single" w:color="000000" w:sz="8" w:space="0"/>
              <w:left w:val="single" w:color="000000" w:sz="8" w:space="0"/>
              <w:right w:val="single" w:color="000000" w:sz="8" w:space="0"/>
            </w:tcBorders>
          </w:tcPr>
          <w:p/>
        </w:tc>
        <w:tc>
          <w:tcPr>
            <w:tcW w:w="2865" w:type="dxa"/>
            <w:vMerge w:val="continue"/>
            <w:tcBorders>
              <w:top w:val="single" w:color="000000" w:sz="6" w:space="0"/>
              <w:left w:val="single" w:color="000000" w:sz="8" w:space="0"/>
              <w:right w:val="single" w:color="000000" w:sz="6" w:space="0"/>
            </w:tcBorders>
          </w:tcPr>
          <w:p/>
        </w:tc>
        <w:tc>
          <w:tcPr>
            <w:tcW w:w="2500" w:type="dxa"/>
            <w:tcBorders>
              <w:top w:val="single" w:color="000000" w:sz="8" w:space="0"/>
              <w:left w:val="single" w:color="000000" w:sz="6" w:space="0"/>
              <w:bottom w:val="single" w:color="000000" w:sz="6" w:space="0"/>
              <w:right w:val="single" w:color="000000" w:sz="8" w:space="0"/>
            </w:tcBorders>
            <w:tcMar>
              <w:left w:w="0" w:type="dxa"/>
              <w:right w:w="0" w:type="dxa"/>
            </w:tcMar>
          </w:tcPr>
          <w:p>
            <w:pPr>
              <w:widowControl/>
              <w:autoSpaceDE w:val="0"/>
              <w:autoSpaceDN w:val="0"/>
              <w:spacing w:before="514" w:after="0" w:line="180" w:lineRule="exact"/>
              <w:ind w:left="32" w:right="32" w:firstLine="0"/>
              <w:jc w:val="left"/>
            </w:pPr>
            <w:r>
              <w:rPr>
                <w:rFonts w:ascii="宋体" w:hAnsi="宋体" w:eastAsia="宋体"/>
                <w:b w:val="0"/>
                <w:i w:val="0"/>
                <w:color w:val="000000"/>
                <w:sz w:val="18"/>
              </w:rPr>
              <w:t>预算调整率</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514"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8"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62" w:after="0" w:line="260" w:lineRule="exact"/>
              <w:ind w:left="32" w:right="16" w:firstLine="0"/>
              <w:jc w:val="both"/>
            </w:pPr>
            <w:r>
              <w:rPr>
                <w:rFonts w:ascii="宋体" w:hAnsi="宋体" w:eastAsia="宋体"/>
                <w:b w:val="0"/>
                <w:i w:val="0"/>
                <w:color w:val="000000"/>
                <w:sz w:val="21"/>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982" w:hRule="exact"/>
        </w:trPr>
        <w:tc>
          <w:tcPr>
            <w:tcW w:w="2865" w:type="dxa"/>
            <w:vMerge w:val="continue"/>
            <w:tcBorders>
              <w:top w:val="single" w:color="000000" w:sz="8" w:space="0"/>
              <w:left w:val="single" w:color="000000" w:sz="8" w:space="0"/>
              <w:right w:val="single" w:color="000000" w:sz="8" w:space="0"/>
            </w:tcBorders>
          </w:tcPr>
          <w:p/>
        </w:tc>
        <w:tc>
          <w:tcPr>
            <w:tcW w:w="2865" w:type="dxa"/>
            <w:vMerge w:val="continue"/>
            <w:tcBorders>
              <w:top w:val="single" w:color="000000" w:sz="6" w:space="0"/>
              <w:left w:val="single" w:color="000000" w:sz="8" w:space="0"/>
              <w:right w:val="single" w:color="000000" w:sz="6" w:space="0"/>
            </w:tcBorders>
          </w:tcPr>
          <w:p/>
        </w:tc>
        <w:tc>
          <w:tcPr>
            <w:tcW w:w="2500" w:type="dxa"/>
            <w:tcBorders>
              <w:top w:val="single" w:color="000000" w:sz="6"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406" w:after="0" w:line="180" w:lineRule="exact"/>
              <w:ind w:left="32" w:right="32" w:firstLine="0"/>
              <w:jc w:val="left"/>
            </w:pPr>
            <w:r>
              <w:rPr>
                <w:rFonts w:ascii="宋体" w:hAnsi="宋体" w:eastAsia="宋体"/>
                <w:b w:val="0"/>
                <w:i w:val="0"/>
                <w:color w:val="000000"/>
                <w:sz w:val="18"/>
              </w:rPr>
              <w:t>结转结余率</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406"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6"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84" w:after="0" w:line="260" w:lineRule="exact"/>
              <w:ind w:left="32" w:right="12" w:firstLine="0"/>
              <w:jc w:val="both"/>
            </w:pPr>
            <w:r>
              <w:rPr>
                <w:rFonts w:ascii="宋体" w:hAnsi="宋体" w:eastAsia="宋体"/>
                <w:b w:val="0"/>
                <w:i w:val="0"/>
                <w:color w:val="000000"/>
                <w:sz w:val="21"/>
              </w:rPr>
              <w:t>结转结余率=结转结余总额/预算数*100%。结转结余总额是指部门本年度的结转结余资金之和。预算数是指财政部门批复的本年度部门的（调整）预算数。</w:t>
            </w:r>
          </w:p>
        </w:tc>
      </w:tr>
    </w:tbl>
    <w:p>
      <w:pPr>
        <w:widowControl/>
        <w:autoSpaceDE w:val="0"/>
        <w:autoSpaceDN w:val="0"/>
        <w:spacing w:before="246" w:after="0" w:line="330" w:lineRule="exact"/>
        <w:ind w:left="6698" w:right="6698" w:firstLine="0"/>
        <w:jc w:val="right"/>
        <w:sectPr>
          <w:pgSz w:w="16837" w:h="11905"/>
          <w:pgMar w:top="228" w:right="1440" w:bottom="84" w:left="1070" w:header="720" w:footer="720" w:gutter="0"/>
          <w:cols w:space="720" w:num="1"/>
          <w:docGrid w:linePitch="360" w:charSpace="0"/>
        </w:sectPr>
      </w:pPr>
    </w:p>
    <w:p>
      <w:pPr>
        <w:widowControl/>
        <w:autoSpaceDE w:val="0"/>
        <w:autoSpaceDN w:val="0"/>
        <w:spacing w:before="0" w:after="0" w:line="190" w:lineRule="exact"/>
        <w:ind w:left="0" w:right="0"/>
      </w:pPr>
    </w:p>
    <w:tbl>
      <w:tblPr>
        <w:tblStyle w:val="8"/>
        <w:tblW w:w="0" w:type="auto"/>
        <w:tblInd w:w="10" w:type="dxa"/>
        <w:tblLayout w:type="fixed"/>
        <w:tblCellMar>
          <w:top w:w="0" w:type="dxa"/>
          <w:left w:w="108" w:type="dxa"/>
          <w:bottom w:w="0" w:type="dxa"/>
          <w:right w:w="108" w:type="dxa"/>
        </w:tblCellMar>
      </w:tblPr>
      <w:tblGrid>
        <w:gridCol w:w="7163"/>
        <w:gridCol w:w="7163"/>
      </w:tblGrid>
      <w:tr>
        <w:tblPrEx>
          <w:tblCellMar>
            <w:top w:w="0" w:type="dxa"/>
            <w:left w:w="108" w:type="dxa"/>
            <w:bottom w:w="0" w:type="dxa"/>
            <w:right w:w="108" w:type="dxa"/>
          </w:tblCellMar>
        </w:tblPrEx>
        <w:trPr>
          <w:trHeight w:val="10074" w:hRule="exact"/>
        </w:trPr>
        <w:tc>
          <w:tcPr>
            <w:tcW w:w="1646" w:type="dxa"/>
            <w:tcBorders>
              <w:left w:val="single" w:color="000000" w:sz="8" w:space="0"/>
            </w:tcBorders>
            <w:tcMar>
              <w:left w:w="0" w:type="dxa"/>
              <w:right w:w="0" w:type="dxa"/>
            </w:tcMar>
          </w:tcPr>
          <w:p>
            <w:pPr>
              <w:widowControl/>
              <w:autoSpaceDE w:val="0"/>
              <w:autoSpaceDN w:val="0"/>
              <w:spacing w:before="4684" w:after="0" w:line="180" w:lineRule="exact"/>
              <w:ind w:left="92" w:right="92" w:firstLine="0"/>
              <w:jc w:val="right"/>
            </w:pPr>
            <w:r>
              <w:rPr>
                <w:rFonts w:ascii="宋体" w:hAnsi="宋体" w:eastAsia="宋体"/>
                <w:b w:val="0"/>
                <w:i w:val="0"/>
                <w:color w:val="000000"/>
                <w:sz w:val="18"/>
              </w:rPr>
              <w:t xml:space="preserve"> 投入管理指标 </w:t>
            </w:r>
          </w:p>
        </w:tc>
        <w:tc>
          <w:tcPr>
            <w:tcW w:w="12104" w:type="dxa"/>
            <w:tcMar>
              <w:left w:w="0" w:type="dxa"/>
              <w:right w:w="0" w:type="dxa"/>
            </w:tcMar>
          </w:tcPr>
          <w:tbl>
            <w:tblPr>
              <w:tblStyle w:val="8"/>
              <w:tblW w:w="0" w:type="auto"/>
              <w:tblInd w:w="93" w:type="dxa"/>
              <w:tblLayout w:type="fixed"/>
              <w:tblCellMar>
                <w:top w:w="0" w:type="dxa"/>
                <w:left w:w="108" w:type="dxa"/>
                <w:bottom w:w="0" w:type="dxa"/>
                <w:right w:w="108" w:type="dxa"/>
              </w:tblCellMar>
            </w:tblPr>
            <w:tblGrid>
              <w:gridCol w:w="3026"/>
              <w:gridCol w:w="3026"/>
              <w:gridCol w:w="3026"/>
              <w:gridCol w:w="3026"/>
            </w:tblGrid>
            <w:tr>
              <w:tblPrEx>
                <w:tblCellMar>
                  <w:top w:w="0" w:type="dxa"/>
                  <w:left w:w="108" w:type="dxa"/>
                  <w:bottom w:w="0" w:type="dxa"/>
                  <w:right w:w="108" w:type="dxa"/>
                </w:tblCellMar>
              </w:tblPrEx>
              <w:trPr>
                <w:trHeight w:val="704" w:hRule="exact"/>
              </w:trPr>
              <w:tc>
                <w:tcPr>
                  <w:tcW w:w="1338" w:type="dxa"/>
                  <w:vMerge w:val="restart"/>
                  <w:tcBorders>
                    <w:left w:val="single" w:color="000000" w:sz="8" w:space="0"/>
                    <w:bottom w:val="single" w:color="000000" w:sz="6" w:space="0"/>
                    <w:right w:val="single" w:color="000000" w:sz="6" w:space="0"/>
                  </w:tcBorders>
                  <w:tcMar>
                    <w:left w:w="0" w:type="dxa"/>
                    <w:right w:w="0" w:type="dxa"/>
                  </w:tcMar>
                </w:tcPr>
                <w:p>
                  <w:pPr>
                    <w:widowControl/>
                    <w:autoSpaceDE w:val="0"/>
                    <w:autoSpaceDN w:val="0"/>
                    <w:spacing w:before="2088" w:after="0" w:line="180" w:lineRule="exact"/>
                    <w:ind w:left="0" w:right="0" w:firstLine="0"/>
                    <w:jc w:val="center"/>
                  </w:pPr>
                  <w:r>
                    <w:rPr>
                      <w:rFonts w:ascii="宋体" w:hAnsi="宋体" w:eastAsia="宋体"/>
                      <w:b w:val="0"/>
                      <w:i w:val="0"/>
                      <w:color w:val="000000"/>
                      <w:sz w:val="18"/>
                    </w:rPr>
                    <w:t>预算和财务管理</w:t>
                  </w:r>
                </w:p>
              </w:tc>
              <w:tc>
                <w:tcPr>
                  <w:tcW w:w="2500" w:type="dxa"/>
                  <w:tcBorders>
                    <w:top w:val="single" w:color="000000" w:sz="6"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266" w:after="0" w:line="180" w:lineRule="exact"/>
                    <w:ind w:left="32" w:right="32" w:firstLine="0"/>
                    <w:jc w:val="left"/>
                  </w:pPr>
                  <w:r>
                    <w:rPr>
                      <w:rFonts w:ascii="宋体" w:hAnsi="宋体" w:eastAsia="宋体"/>
                      <w:b w:val="0"/>
                      <w:i w:val="0"/>
                      <w:color w:val="000000"/>
                      <w:sz w:val="18"/>
                    </w:rPr>
                    <w:t>“三公经费”控制率</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266"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6"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78" w:after="0" w:line="258" w:lineRule="exact"/>
                    <w:ind w:left="32" w:right="16" w:firstLine="0"/>
                    <w:jc w:val="left"/>
                  </w:pPr>
                  <w:r>
                    <w:rPr>
                      <w:rFonts w:ascii="宋体" w:hAnsi="宋体" w:eastAsia="宋体"/>
                      <w:b w:val="0"/>
                      <w:i w:val="0"/>
                      <w:color w:val="000000"/>
                      <w:sz w:val="21"/>
                    </w:rPr>
                    <w:t>“三公经费”控制率=本年度“三公经费”实际支出数/“三公经费”预算数*100%</w:t>
                  </w:r>
                </w:p>
              </w:tc>
            </w:tr>
            <w:tr>
              <w:tblPrEx>
                <w:tblCellMar>
                  <w:top w:w="0" w:type="dxa"/>
                  <w:left w:w="108" w:type="dxa"/>
                  <w:bottom w:w="0" w:type="dxa"/>
                  <w:right w:w="108" w:type="dxa"/>
                </w:tblCellMar>
              </w:tblPrEx>
              <w:trPr>
                <w:trHeight w:val="922" w:hRule="exact"/>
              </w:trPr>
              <w:tc>
                <w:tcPr>
                  <w:tcW w:w="3026" w:type="dxa"/>
                  <w:vMerge w:val="continue"/>
                  <w:tcBorders>
                    <w:left w:val="single" w:color="000000" w:sz="8" w:space="0"/>
                    <w:bottom w:val="single" w:color="000000" w:sz="6" w:space="0"/>
                    <w:right w:val="single" w:color="000000" w:sz="6" w:space="0"/>
                  </w:tcBorders>
                </w:tcP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372" w:after="0" w:line="180" w:lineRule="exact"/>
                    <w:ind w:left="32" w:right="32" w:firstLine="0"/>
                    <w:jc w:val="left"/>
                  </w:pPr>
                  <w:r>
                    <w:rPr>
                      <w:rFonts w:ascii="宋体" w:hAnsi="宋体" w:eastAsia="宋体"/>
                      <w:b w:val="0"/>
                      <w:i w:val="0"/>
                      <w:color w:val="000000"/>
                      <w:sz w:val="18"/>
                    </w:rPr>
                    <w:t>政府采购执行率</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372"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50" w:after="0" w:line="260" w:lineRule="exact"/>
                    <w:ind w:left="32" w:right="16" w:firstLine="0"/>
                    <w:jc w:val="both"/>
                  </w:pPr>
                  <w:r>
                    <w:rPr>
                      <w:rFonts w:ascii="宋体" w:hAnsi="宋体" w:eastAsia="宋体"/>
                      <w:b w:val="0"/>
                      <w:i w:val="0"/>
                      <w:color w:val="000000"/>
                      <w:sz w:val="21"/>
                    </w:rPr>
                    <w:t>政府采购执行率=（实际政府采购金额/政府采购预算数）×100%。政府采购预算：采购机关根据事业发展计划和行政任务编制的、并经过规定程序批准的年度政府采购计划。</w:t>
                  </w:r>
                </w:p>
              </w:tc>
            </w:tr>
            <w:tr>
              <w:tblPrEx>
                <w:tblCellMar>
                  <w:top w:w="0" w:type="dxa"/>
                  <w:left w:w="108" w:type="dxa"/>
                  <w:bottom w:w="0" w:type="dxa"/>
                  <w:right w:w="108" w:type="dxa"/>
                </w:tblCellMar>
              </w:tblPrEx>
              <w:trPr>
                <w:trHeight w:val="862" w:hRule="exact"/>
              </w:trPr>
              <w:tc>
                <w:tcPr>
                  <w:tcW w:w="3026" w:type="dxa"/>
                  <w:vMerge w:val="continue"/>
                  <w:tcBorders>
                    <w:left w:val="single" w:color="000000" w:sz="8" w:space="0"/>
                    <w:bottom w:val="single" w:color="000000" w:sz="6" w:space="0"/>
                    <w:right w:val="single" w:color="000000" w:sz="6" w:space="0"/>
                  </w:tcBorders>
                </w:tcPr>
                <w:p/>
              </w:tc>
              <w:tc>
                <w:tcPr>
                  <w:tcW w:w="2500" w:type="dxa"/>
                  <w:tcBorders>
                    <w:top w:val="single" w:color="000000" w:sz="8" w:space="0"/>
                    <w:left w:val="single" w:color="000000" w:sz="6" w:space="0"/>
                    <w:bottom w:val="single" w:color="000000" w:sz="6" w:space="0"/>
                    <w:right w:val="single" w:color="000000" w:sz="8" w:space="0"/>
                  </w:tcBorders>
                  <w:tcMar>
                    <w:left w:w="0" w:type="dxa"/>
                    <w:right w:w="0" w:type="dxa"/>
                  </w:tcMar>
                </w:tcPr>
                <w:p>
                  <w:pPr>
                    <w:widowControl/>
                    <w:tabs>
                      <w:tab w:val="left" w:pos="72"/>
                    </w:tabs>
                    <w:autoSpaceDE w:val="0"/>
                    <w:autoSpaceDN w:val="0"/>
                    <w:spacing w:before="412" w:after="0" w:line="110" w:lineRule="exact"/>
                    <w:ind w:left="0" w:right="0" w:firstLine="0"/>
                    <w:jc w:val="left"/>
                  </w:pPr>
                  <w:r>
                    <w:tab/>
                  </w:r>
                  <w:r>
                    <w:rPr>
                      <w:rFonts w:ascii="宋体" w:hAnsi="宋体" w:eastAsia="宋体"/>
                      <w:b w:val="0"/>
                      <w:i w:val="0"/>
                      <w:color w:val="000000"/>
                      <w:sz w:val="18"/>
                    </w:rPr>
                    <w:t>决算真实性</w:t>
                  </w:r>
                  <w:r>
                    <w:br w:type="textWrapping"/>
                  </w:r>
                  <w:r>
                    <w:rPr>
                      <w:rFonts w:ascii="宋体" w:hAnsi="宋体" w:eastAsia="宋体"/>
                      <w:b w:val="0"/>
                      <w:i w:val="0"/>
                      <w:color w:val="000000"/>
                      <w:sz w:val="18"/>
                    </w:rPr>
                    <w:t xml:space="preserve"> </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342" w:after="0" w:line="180" w:lineRule="exact"/>
                    <w:ind w:left="28" w:right="28" w:firstLine="0"/>
                    <w:jc w:val="left"/>
                  </w:pPr>
                  <w:r>
                    <w:rPr>
                      <w:rFonts w:ascii="宋体" w:hAnsi="宋体" w:eastAsia="宋体"/>
                      <w:b w:val="0"/>
                      <w:i w:val="0"/>
                      <w:color w:val="000000"/>
                      <w:sz w:val="18"/>
                    </w:rPr>
                    <w:t>真实</w:t>
                  </w:r>
                </w:p>
              </w:tc>
              <w:tc>
                <w:tcPr>
                  <w:tcW w:w="6528" w:type="dxa"/>
                  <w:tcBorders>
                    <w:top w:val="single" w:color="000000" w:sz="8"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154" w:after="0" w:line="258" w:lineRule="exact"/>
                    <w:ind w:left="32" w:right="16" w:firstLine="0"/>
                    <w:jc w:val="left"/>
                  </w:pPr>
                  <w:r>
                    <w:rPr>
                      <w:rFonts w:ascii="宋体" w:hAnsi="宋体" w:eastAsia="宋体"/>
                      <w:b w:val="0"/>
                      <w:i w:val="0"/>
                      <w:color w:val="000000"/>
                      <w:sz w:val="21"/>
                    </w:rPr>
                    <w:t>反映本部门决算工作情况。决算编制数据是否账表一致，即决算报表数据与会计账簿数据是否一致。</w:t>
                  </w:r>
                </w:p>
              </w:tc>
            </w:tr>
            <w:tr>
              <w:tblPrEx>
                <w:tblCellMar>
                  <w:top w:w="0" w:type="dxa"/>
                  <w:left w:w="108" w:type="dxa"/>
                  <w:bottom w:w="0" w:type="dxa"/>
                  <w:right w:w="108" w:type="dxa"/>
                </w:tblCellMar>
              </w:tblPrEx>
              <w:trPr>
                <w:trHeight w:val="1846" w:hRule="exact"/>
              </w:trPr>
              <w:tc>
                <w:tcPr>
                  <w:tcW w:w="3026" w:type="dxa"/>
                  <w:vMerge w:val="continue"/>
                  <w:tcBorders>
                    <w:left w:val="single" w:color="000000" w:sz="8" w:space="0"/>
                    <w:bottom w:val="single" w:color="000000" w:sz="6" w:space="0"/>
                    <w:right w:val="single" w:color="000000" w:sz="6" w:space="0"/>
                  </w:tcBorders>
                </w:tcPr>
                <w:p/>
              </w:tc>
              <w:tc>
                <w:tcPr>
                  <w:tcW w:w="2500" w:type="dxa"/>
                  <w:tcBorders>
                    <w:top w:val="single" w:color="000000" w:sz="6" w:space="0"/>
                    <w:left w:val="single" w:color="000000" w:sz="6" w:space="0"/>
                    <w:bottom w:val="single" w:color="000000" w:sz="6" w:space="0"/>
                    <w:right w:val="single" w:color="000000" w:sz="8" w:space="0"/>
                  </w:tcBorders>
                  <w:tcMar>
                    <w:left w:w="0" w:type="dxa"/>
                    <w:right w:w="0" w:type="dxa"/>
                  </w:tcMar>
                </w:tcPr>
                <w:p>
                  <w:pPr>
                    <w:widowControl/>
                    <w:autoSpaceDE w:val="0"/>
                    <w:autoSpaceDN w:val="0"/>
                    <w:spacing w:before="836" w:after="0" w:line="180" w:lineRule="exact"/>
                    <w:ind w:left="32" w:right="32" w:firstLine="0"/>
                    <w:jc w:val="left"/>
                  </w:pPr>
                  <w:r>
                    <w:rPr>
                      <w:rFonts w:ascii="宋体" w:hAnsi="宋体" w:eastAsia="宋体"/>
                      <w:b w:val="0"/>
                      <w:i w:val="0"/>
                      <w:color w:val="000000"/>
                      <w:sz w:val="18"/>
                    </w:rPr>
                    <w:t>资金使用合规性</w:t>
                  </w:r>
                </w:p>
              </w:tc>
              <w:tc>
                <w:tcPr>
                  <w:tcW w:w="1078" w:type="dxa"/>
                  <w:tcBorders>
                    <w:top w:val="single" w:color="000000" w:sz="6"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836" w:after="0" w:line="180" w:lineRule="exact"/>
                    <w:ind w:left="28" w:right="28" w:firstLine="0"/>
                    <w:jc w:val="left"/>
                  </w:pPr>
                  <w:r>
                    <w:rPr>
                      <w:rFonts w:ascii="宋体" w:hAnsi="宋体" w:eastAsia="宋体"/>
                      <w:b w:val="0"/>
                      <w:i w:val="0"/>
                      <w:color w:val="000000"/>
                      <w:sz w:val="18"/>
                    </w:rPr>
                    <w:t>合规</w:t>
                  </w:r>
                </w:p>
              </w:tc>
              <w:tc>
                <w:tcPr>
                  <w:tcW w:w="6528" w:type="dxa"/>
                  <w:tcBorders>
                    <w:top w:val="single" w:color="000000" w:sz="6"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0" w:after="0" w:line="258" w:lineRule="exact"/>
                    <w:ind w:left="32" w:right="12" w:firstLine="0"/>
                    <w:jc w:val="both"/>
                  </w:pPr>
                  <w:r>
                    <w:rPr>
                      <w:rFonts w:ascii="宋体" w:hAnsi="宋体" w:eastAsia="宋体"/>
                      <w:b w:val="0"/>
                      <w:i w:val="0"/>
                      <w:color w:val="000000"/>
                      <w:sz w:val="21"/>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CellMar>
                  <w:top w:w="0" w:type="dxa"/>
                  <w:left w:w="108" w:type="dxa"/>
                  <w:bottom w:w="0" w:type="dxa"/>
                  <w:right w:w="108" w:type="dxa"/>
                </w:tblCellMar>
              </w:tblPrEx>
              <w:trPr>
                <w:trHeight w:val="1446" w:hRule="exact"/>
              </w:trPr>
              <w:tc>
                <w:tcPr>
                  <w:tcW w:w="3026" w:type="dxa"/>
                  <w:vMerge w:val="continue"/>
                  <w:tcBorders>
                    <w:left w:val="single" w:color="000000" w:sz="8" w:space="0"/>
                    <w:bottom w:val="single" w:color="000000" w:sz="6" w:space="0"/>
                    <w:right w:val="single" w:color="000000" w:sz="6" w:space="0"/>
                  </w:tcBorders>
                </w:tcPr>
                <w:p/>
              </w:tc>
              <w:tc>
                <w:tcPr>
                  <w:tcW w:w="2500" w:type="dxa"/>
                  <w:tcBorders>
                    <w:top w:val="single" w:color="000000" w:sz="6"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636" w:after="0" w:line="180" w:lineRule="exact"/>
                    <w:ind w:left="32" w:right="32" w:firstLine="0"/>
                    <w:jc w:val="left"/>
                  </w:pPr>
                  <w:r>
                    <w:rPr>
                      <w:rFonts w:ascii="宋体" w:hAnsi="宋体" w:eastAsia="宋体"/>
                      <w:b w:val="0"/>
                      <w:i w:val="0"/>
                      <w:color w:val="000000"/>
                      <w:sz w:val="18"/>
                    </w:rPr>
                    <w:t>管理制度健全性</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636" w:after="0" w:line="180" w:lineRule="exact"/>
                    <w:ind w:left="28" w:right="28" w:firstLine="0"/>
                    <w:jc w:val="left"/>
                  </w:pPr>
                  <w:r>
                    <w:rPr>
                      <w:rFonts w:ascii="宋体" w:hAnsi="宋体" w:eastAsia="宋体"/>
                      <w:b w:val="0"/>
                      <w:i w:val="0"/>
                      <w:color w:val="000000"/>
                      <w:sz w:val="18"/>
                    </w:rPr>
                    <w:t>健全</w:t>
                  </w:r>
                </w:p>
              </w:tc>
              <w:tc>
                <w:tcPr>
                  <w:tcW w:w="6528" w:type="dxa"/>
                  <w:tcBorders>
                    <w:top w:val="single" w:color="000000" w:sz="6"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56" w:after="0" w:line="260" w:lineRule="exact"/>
                    <w:ind w:left="32" w:right="16" w:firstLine="0"/>
                    <w:jc w:val="both"/>
                  </w:pPr>
                  <w:r>
                    <w:rPr>
                      <w:rFonts w:ascii="宋体" w:hAnsi="宋体" w:eastAsia="宋体"/>
                      <w:b w:val="0"/>
                      <w:i w:val="0"/>
                      <w:color w:val="000000"/>
                      <w:sz w:val="21"/>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CellMar>
                  <w:top w:w="0" w:type="dxa"/>
                  <w:left w:w="108" w:type="dxa"/>
                  <w:bottom w:w="0" w:type="dxa"/>
                  <w:right w:w="108" w:type="dxa"/>
                </w:tblCellMar>
              </w:tblPrEx>
              <w:trPr>
                <w:trHeight w:val="1164" w:hRule="exact"/>
              </w:trPr>
              <w:tc>
                <w:tcPr>
                  <w:tcW w:w="3026" w:type="dxa"/>
                  <w:vMerge w:val="continue"/>
                  <w:tcBorders>
                    <w:left w:val="single" w:color="000000" w:sz="8" w:space="0"/>
                    <w:bottom w:val="single" w:color="000000" w:sz="6" w:space="0"/>
                    <w:right w:val="single" w:color="000000" w:sz="6" w:space="0"/>
                  </w:tcBorders>
                </w:tcP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492" w:after="0" w:line="180" w:lineRule="exact"/>
                    <w:ind w:left="32" w:right="32" w:firstLine="0"/>
                    <w:jc w:val="left"/>
                  </w:pPr>
                  <w:r>
                    <w:rPr>
                      <w:rFonts w:ascii="宋体" w:hAnsi="宋体" w:eastAsia="宋体"/>
                      <w:b w:val="0"/>
                      <w:i w:val="0"/>
                      <w:color w:val="000000"/>
                      <w:sz w:val="18"/>
                    </w:rPr>
                    <w:t>预决算信息公开性</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492" w:after="0" w:line="180" w:lineRule="exact"/>
                    <w:ind w:left="28" w:right="28" w:firstLine="0"/>
                    <w:jc w:val="left"/>
                  </w:pPr>
                  <w:r>
                    <w:rPr>
                      <w:rFonts w:ascii="宋体" w:hAnsi="宋体" w:eastAsia="宋体"/>
                      <w:b w:val="0"/>
                      <w:i w:val="0"/>
                      <w:color w:val="000000"/>
                      <w:sz w:val="18"/>
                    </w:rPr>
                    <w:t>公开</w:t>
                  </w: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44" w:after="0" w:line="260" w:lineRule="exact"/>
                    <w:ind w:left="32" w:right="16" w:firstLine="0"/>
                    <w:jc w:val="both"/>
                  </w:pPr>
                  <w:r>
                    <w:rPr>
                      <w:rFonts w:ascii="宋体" w:hAnsi="宋体" w:eastAsia="宋体"/>
                      <w:b w:val="0"/>
                      <w:i w:val="0"/>
                      <w:color w:val="000000"/>
                      <w:sz w:val="21"/>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CellMar>
                  <w:top w:w="0" w:type="dxa"/>
                  <w:left w:w="108" w:type="dxa"/>
                  <w:bottom w:w="0" w:type="dxa"/>
                  <w:right w:w="108" w:type="dxa"/>
                </w:tblCellMar>
              </w:tblPrEx>
              <w:trPr>
                <w:trHeight w:val="1686" w:hRule="exact"/>
              </w:trPr>
              <w:tc>
                <w:tcPr>
                  <w:tcW w:w="3026" w:type="dxa"/>
                  <w:vMerge w:val="continue"/>
                  <w:tcBorders>
                    <w:left w:val="single" w:color="000000" w:sz="8" w:space="0"/>
                    <w:bottom w:val="single" w:color="000000" w:sz="6" w:space="0"/>
                    <w:right w:val="single" w:color="000000" w:sz="6" w:space="0"/>
                  </w:tcBorders>
                </w:tcPr>
                <w:p/>
              </w:tc>
              <w:tc>
                <w:tcPr>
                  <w:tcW w:w="2500" w:type="dxa"/>
                  <w:tcBorders>
                    <w:top w:val="single" w:color="000000" w:sz="8" w:space="0"/>
                    <w:left w:val="single" w:color="000000" w:sz="6" w:space="0"/>
                    <w:bottom w:val="single" w:color="000000" w:sz="6" w:space="0"/>
                    <w:right w:val="single" w:color="000000" w:sz="8" w:space="0"/>
                  </w:tcBorders>
                  <w:tcMar>
                    <w:left w:w="0" w:type="dxa"/>
                    <w:right w:w="0" w:type="dxa"/>
                  </w:tcMar>
                </w:tcPr>
                <w:p>
                  <w:pPr>
                    <w:widowControl/>
                    <w:autoSpaceDE w:val="0"/>
                    <w:autoSpaceDN w:val="0"/>
                    <w:spacing w:before="756" w:after="0" w:line="180" w:lineRule="exact"/>
                    <w:ind w:left="32" w:right="32" w:firstLine="0"/>
                    <w:jc w:val="left"/>
                  </w:pPr>
                  <w:r>
                    <w:rPr>
                      <w:rFonts w:ascii="宋体" w:hAnsi="宋体" w:eastAsia="宋体"/>
                      <w:b w:val="0"/>
                      <w:i w:val="0"/>
                      <w:color w:val="000000"/>
                      <w:sz w:val="18"/>
                    </w:rPr>
                    <w:t>资产管理规范性</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756" w:after="0" w:line="180" w:lineRule="exact"/>
                    <w:ind w:left="28" w:right="28" w:firstLine="0"/>
                    <w:jc w:val="left"/>
                  </w:pPr>
                  <w:r>
                    <w:rPr>
                      <w:rFonts w:ascii="宋体" w:hAnsi="宋体" w:eastAsia="宋体"/>
                      <w:b w:val="0"/>
                      <w:i w:val="0"/>
                      <w:color w:val="000000"/>
                      <w:sz w:val="18"/>
                    </w:rPr>
                    <w:t>规范</w:t>
                  </w:r>
                </w:p>
              </w:tc>
              <w:tc>
                <w:tcPr>
                  <w:tcW w:w="6528" w:type="dxa"/>
                  <w:tcBorders>
                    <w:top w:val="single" w:color="000000" w:sz="8"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0" w:after="0" w:line="256" w:lineRule="exact"/>
                    <w:ind w:left="32" w:right="16" w:firstLine="0"/>
                    <w:jc w:val="both"/>
                  </w:pPr>
                  <w:r>
                    <w:rPr>
                      <w:rFonts w:ascii="宋体" w:hAnsi="宋体" w:eastAsia="宋体"/>
                      <w:b w:val="0"/>
                      <w:i w:val="0"/>
                      <w:color w:val="000000"/>
                      <w:sz w:val="21"/>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w:t>
                  </w:r>
                </w:p>
              </w:tc>
            </w:tr>
            <w:tr>
              <w:tblPrEx>
                <w:tblCellMar>
                  <w:top w:w="0" w:type="dxa"/>
                  <w:left w:w="108" w:type="dxa"/>
                  <w:bottom w:w="0" w:type="dxa"/>
                  <w:right w:w="108" w:type="dxa"/>
                </w:tblCellMar>
              </w:tblPrEx>
              <w:trPr>
                <w:trHeight w:val="1406" w:hRule="exact"/>
              </w:trPr>
              <w:tc>
                <w:tcPr>
                  <w:tcW w:w="1338" w:type="dxa"/>
                  <w:tcBorders>
                    <w:top w:val="single" w:color="000000" w:sz="6" w:space="0"/>
                    <w:left w:val="single" w:color="000000" w:sz="8" w:space="0"/>
                    <w:right w:val="single" w:color="000000" w:sz="6" w:space="0"/>
                  </w:tcBorders>
                  <w:tcMar>
                    <w:left w:w="0" w:type="dxa"/>
                    <w:right w:w="0" w:type="dxa"/>
                  </w:tcMar>
                </w:tcPr>
                <w:p/>
              </w:tc>
              <w:tc>
                <w:tcPr>
                  <w:tcW w:w="2500" w:type="dxa"/>
                  <w:tcBorders>
                    <w:top w:val="single" w:color="000000" w:sz="6" w:space="0"/>
                    <w:left w:val="single" w:color="000000" w:sz="6" w:space="0"/>
                    <w:right w:val="single" w:color="000000" w:sz="8" w:space="0"/>
                  </w:tcBorders>
                  <w:tcMar>
                    <w:left w:w="0" w:type="dxa"/>
                    <w:right w:w="0" w:type="dxa"/>
                  </w:tcMar>
                </w:tcPr>
                <w:p>
                  <w:pPr>
                    <w:widowControl/>
                    <w:autoSpaceDE w:val="0"/>
                    <w:autoSpaceDN w:val="0"/>
                    <w:spacing w:before="626" w:after="0" w:line="180" w:lineRule="exact"/>
                    <w:ind w:left="32" w:right="32" w:firstLine="0"/>
                    <w:jc w:val="left"/>
                  </w:pPr>
                  <w:r>
                    <w:rPr>
                      <w:rFonts w:ascii="宋体" w:hAnsi="宋体" w:eastAsia="宋体"/>
                      <w:b w:val="0"/>
                      <w:i w:val="0"/>
                      <w:color w:val="000000"/>
                      <w:sz w:val="18"/>
                    </w:rPr>
                    <w:t>绩效目标编制完成率</w:t>
                  </w:r>
                </w:p>
              </w:tc>
              <w:tc>
                <w:tcPr>
                  <w:tcW w:w="1078" w:type="dxa"/>
                  <w:tcBorders>
                    <w:top w:val="single" w:color="000000" w:sz="6"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626"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6"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0" w:after="0" w:line="108" w:lineRule="exact"/>
                    <w:ind w:left="32" w:right="32" w:firstLine="0"/>
                    <w:jc w:val="left"/>
                  </w:pPr>
                  <w:r>
                    <w:rPr>
                      <w:rFonts w:ascii="宋体" w:hAnsi="宋体" w:eastAsia="宋体"/>
                      <w:b w:val="0"/>
                      <w:i w:val="0"/>
                      <w:color w:val="000000"/>
                      <w:sz w:val="21"/>
                    </w:rPr>
                    <w:t>批；4.资产收益是否及时足额上交财政。</w:t>
                  </w:r>
                </w:p>
                <w:p>
                  <w:pPr>
                    <w:widowControl/>
                    <w:autoSpaceDE w:val="0"/>
                    <w:autoSpaceDN w:val="0"/>
                    <w:spacing w:before="200" w:after="0" w:line="258" w:lineRule="exact"/>
                    <w:ind w:left="32" w:right="16" w:firstLine="0"/>
                    <w:jc w:val="both"/>
                  </w:pPr>
                  <w:r>
                    <w:rPr>
                      <w:rFonts w:ascii="宋体" w:hAnsi="宋体" w:eastAsia="宋体"/>
                      <w:b w:val="0"/>
                      <w:i w:val="0"/>
                      <w:color w:val="000000"/>
                      <w:sz w:val="21"/>
                    </w:rPr>
                    <w:t>部门（单位）按要求实施绩效监控的项目数量占应实施绩效监控项目总数的比重。部门绩效监控完成率=已完成绩效监控项目数量/部门项目总数*100%</w:t>
                  </w:r>
                </w:p>
              </w:tc>
            </w:tr>
          </w:tbl>
          <w:p/>
          <w:p>
            <w:pPr>
              <w:widowControl/>
              <w:autoSpaceDE w:val="0"/>
              <w:autoSpaceDN w:val="0"/>
              <w:spacing w:before="0" w:after="0" w:line="14" w:lineRule="exact"/>
              <w:ind w:left="0" w:right="0"/>
            </w:pPr>
          </w:p>
        </w:tc>
      </w:tr>
    </w:tbl>
    <w:p>
      <w:pPr>
        <w:widowControl/>
        <w:autoSpaceDE w:val="0"/>
        <w:autoSpaceDN w:val="0"/>
        <w:spacing w:before="952" w:after="0" w:line="330" w:lineRule="exact"/>
        <w:ind w:left="6698" w:right="6698" w:firstLine="0"/>
        <w:jc w:val="right"/>
        <w:sectPr>
          <w:pgSz w:w="16837" w:h="11905"/>
          <w:pgMar w:top="190" w:right="1440" w:bottom="84" w:left="1070" w:header="720" w:footer="720" w:gutter="0"/>
          <w:cols w:space="720" w:num="1"/>
          <w:docGrid w:linePitch="360" w:charSpace="0"/>
        </w:sectPr>
      </w:pPr>
    </w:p>
    <w:p>
      <w:pPr>
        <w:widowControl/>
        <w:autoSpaceDE w:val="0"/>
        <w:autoSpaceDN w:val="0"/>
        <w:spacing w:before="0" w:after="0" w:line="196" w:lineRule="exact"/>
        <w:ind w:left="0" w:right="0"/>
      </w:pPr>
    </w:p>
    <w:tbl>
      <w:tblPr>
        <w:tblStyle w:val="8"/>
        <w:tblW w:w="0" w:type="auto"/>
        <w:tblInd w:w="10" w:type="dxa"/>
        <w:tblLayout w:type="fixed"/>
        <w:tblCellMar>
          <w:top w:w="0" w:type="dxa"/>
          <w:left w:w="108" w:type="dxa"/>
          <w:bottom w:w="0" w:type="dxa"/>
          <w:right w:w="108" w:type="dxa"/>
        </w:tblCellMar>
      </w:tblPr>
      <w:tblGrid>
        <w:gridCol w:w="2865"/>
        <w:gridCol w:w="2865"/>
        <w:gridCol w:w="2865"/>
        <w:gridCol w:w="2865"/>
        <w:gridCol w:w="2865"/>
      </w:tblGrid>
      <w:tr>
        <w:tblPrEx>
          <w:tblCellMar>
            <w:top w:w="0" w:type="dxa"/>
            <w:left w:w="108" w:type="dxa"/>
            <w:bottom w:w="0" w:type="dxa"/>
            <w:right w:w="108" w:type="dxa"/>
          </w:tblCellMar>
        </w:tblPrEx>
        <w:trPr>
          <w:trHeight w:val="1446" w:hRule="exact"/>
        </w:trPr>
        <w:tc>
          <w:tcPr>
            <w:tcW w:w="1740" w:type="dxa"/>
            <w:vMerge w:val="restart"/>
            <w:tcBorders>
              <w:left w:val="single" w:color="000000" w:sz="8" w:space="0"/>
              <w:bottom w:val="single" w:color="000000" w:sz="8" w:space="0"/>
              <w:right w:val="single" w:color="000000" w:sz="8" w:space="0"/>
            </w:tcBorders>
            <w:tcMar>
              <w:left w:w="0" w:type="dxa"/>
              <w:right w:w="0" w:type="dxa"/>
            </w:tcMar>
          </w:tcPr>
          <w:p/>
        </w:tc>
        <w:tc>
          <w:tcPr>
            <w:tcW w:w="1338" w:type="dxa"/>
            <w:vMerge w:val="restart"/>
            <w:tcBorders>
              <w:left w:val="single" w:color="000000" w:sz="8" w:space="0"/>
              <w:bottom w:val="single" w:color="000000" w:sz="8" w:space="0"/>
              <w:right w:val="single" w:color="000000" w:sz="6" w:space="0"/>
            </w:tcBorders>
            <w:tcMar>
              <w:left w:w="0" w:type="dxa"/>
              <w:right w:w="0" w:type="dxa"/>
            </w:tcMar>
          </w:tcPr>
          <w:p>
            <w:pPr>
              <w:widowControl/>
              <w:autoSpaceDE w:val="0"/>
              <w:autoSpaceDN w:val="0"/>
              <w:spacing w:before="1890" w:after="0" w:line="180" w:lineRule="exact"/>
              <w:ind w:left="200" w:right="200" w:firstLine="0"/>
              <w:jc w:val="right"/>
            </w:pPr>
            <w:r>
              <w:rPr>
                <w:rFonts w:ascii="宋体" w:hAnsi="宋体" w:eastAsia="宋体"/>
                <w:b w:val="0"/>
                <w:i w:val="0"/>
                <w:color w:val="000000"/>
                <w:sz w:val="18"/>
              </w:rPr>
              <w:t xml:space="preserve">绩效管理 </w:t>
            </w:r>
          </w:p>
        </w:tc>
        <w:tc>
          <w:tcPr>
            <w:tcW w:w="2500" w:type="dxa"/>
            <w:tcBorders>
              <w:top w:val="single" w:color="000000" w:sz="6"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636" w:after="0" w:line="180" w:lineRule="exact"/>
              <w:ind w:left="32" w:right="32" w:firstLine="0"/>
              <w:jc w:val="left"/>
            </w:pPr>
            <w:r>
              <w:rPr>
                <w:rFonts w:ascii="宋体" w:hAnsi="宋体" w:eastAsia="宋体"/>
                <w:b w:val="0"/>
                <w:i w:val="0"/>
                <w:color w:val="000000"/>
                <w:sz w:val="18"/>
              </w:rPr>
              <w:t>绩效监控完成率</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636"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6"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320" w:after="0" w:line="258" w:lineRule="exact"/>
              <w:ind w:left="32" w:right="16" w:firstLine="0"/>
              <w:jc w:val="both"/>
            </w:pPr>
            <w:r>
              <w:rPr>
                <w:rFonts w:ascii="宋体" w:hAnsi="宋体" w:eastAsia="宋体"/>
                <w:b w:val="0"/>
                <w:i w:val="0"/>
                <w:color w:val="000000"/>
                <w:sz w:val="21"/>
              </w:rPr>
              <w:t>部门（单位）按要求实施绩效监控的项目数量占应实施绩效监控项目总数的比重。部门绩效监控完成率=已完成绩效监控项目数量/部门项目总数*100%</w:t>
            </w:r>
          </w:p>
        </w:tc>
      </w:tr>
      <w:tr>
        <w:tblPrEx>
          <w:tblCellMar>
            <w:top w:w="0" w:type="dxa"/>
            <w:left w:w="108" w:type="dxa"/>
            <w:bottom w:w="0" w:type="dxa"/>
            <w:right w:w="108" w:type="dxa"/>
          </w:tblCellMar>
        </w:tblPrEx>
        <w:trPr>
          <w:trHeight w:val="1384" w:hRule="exact"/>
        </w:trPr>
        <w:tc>
          <w:tcPr>
            <w:tcW w:w="2865" w:type="dxa"/>
            <w:vMerge w:val="continue"/>
            <w:tcBorders>
              <w:left w:val="single" w:color="000000" w:sz="8" w:space="0"/>
              <w:bottom w:val="single" w:color="000000" w:sz="8" w:space="0"/>
              <w:right w:val="single" w:color="000000" w:sz="8" w:space="0"/>
            </w:tcBorders>
          </w:tcPr>
          <w:p/>
        </w:tc>
        <w:tc>
          <w:tcPr>
            <w:tcW w:w="2865" w:type="dxa"/>
            <w:vMerge w:val="continue"/>
            <w:tcBorders>
              <w:left w:val="single" w:color="000000" w:sz="8" w:space="0"/>
              <w:bottom w:val="single" w:color="000000" w:sz="8" w:space="0"/>
              <w:right w:val="single" w:color="000000" w:sz="6" w:space="0"/>
            </w:tcBorders>
          </w:tcP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604" w:after="0" w:line="180" w:lineRule="exact"/>
              <w:ind w:left="32" w:right="32" w:firstLine="0"/>
              <w:jc w:val="left"/>
            </w:pPr>
            <w:r>
              <w:rPr>
                <w:rFonts w:ascii="宋体" w:hAnsi="宋体" w:eastAsia="宋体"/>
                <w:b w:val="0"/>
                <w:i w:val="0"/>
                <w:color w:val="000000"/>
                <w:sz w:val="18"/>
              </w:rPr>
              <w:t>绩效自评完成率</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604"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284" w:after="0" w:line="260" w:lineRule="exact"/>
              <w:ind w:left="32" w:right="16" w:firstLine="0"/>
              <w:jc w:val="both"/>
            </w:pPr>
            <w:r>
              <w:rPr>
                <w:rFonts w:ascii="宋体" w:hAnsi="宋体" w:eastAsia="宋体"/>
                <w:b w:val="0"/>
                <w:i w:val="0"/>
                <w:color w:val="000000"/>
                <w:sz w:val="21"/>
              </w:rPr>
              <w:t>部门（单位）按要求实施绩效自评的项目数量占应实施绩效自评项目总数的比重。部门绩效自评完成率=已完成评价项目数量/部门项目总数*100%</w:t>
            </w:r>
          </w:p>
        </w:tc>
      </w:tr>
      <w:tr>
        <w:tblPrEx>
          <w:tblCellMar>
            <w:top w:w="0" w:type="dxa"/>
            <w:left w:w="108" w:type="dxa"/>
            <w:bottom w:w="0" w:type="dxa"/>
            <w:right w:w="108" w:type="dxa"/>
          </w:tblCellMar>
        </w:tblPrEx>
        <w:trPr>
          <w:trHeight w:val="1164" w:hRule="exact"/>
        </w:trPr>
        <w:tc>
          <w:tcPr>
            <w:tcW w:w="2865" w:type="dxa"/>
            <w:vMerge w:val="continue"/>
            <w:tcBorders>
              <w:left w:val="single" w:color="000000" w:sz="8" w:space="0"/>
              <w:bottom w:val="single" w:color="000000" w:sz="8" w:space="0"/>
              <w:right w:val="single" w:color="000000" w:sz="8" w:space="0"/>
            </w:tcBorders>
          </w:tcPr>
          <w:p/>
        </w:tc>
        <w:tc>
          <w:tcPr>
            <w:tcW w:w="2865" w:type="dxa"/>
            <w:vMerge w:val="continue"/>
            <w:tcBorders>
              <w:left w:val="single" w:color="000000" w:sz="8" w:space="0"/>
              <w:bottom w:val="single" w:color="000000" w:sz="8" w:space="0"/>
              <w:right w:val="single" w:color="000000" w:sz="6" w:space="0"/>
            </w:tcBorders>
          </w:tcP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494" w:after="0" w:line="180" w:lineRule="exact"/>
              <w:ind w:left="32" w:right="32" w:firstLine="0"/>
              <w:jc w:val="left"/>
            </w:pPr>
            <w:r>
              <w:rPr>
                <w:rFonts w:ascii="宋体" w:hAnsi="宋体" w:eastAsia="宋体"/>
                <w:b w:val="0"/>
                <w:i w:val="0"/>
                <w:color w:val="000000"/>
                <w:sz w:val="18"/>
              </w:rPr>
              <w:t>部门绩效评价完成率</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494"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306" w:after="0" w:line="258" w:lineRule="exact"/>
              <w:ind w:left="32" w:right="16" w:firstLine="0"/>
              <w:jc w:val="left"/>
            </w:pPr>
            <w:r>
              <w:rPr>
                <w:rFonts w:ascii="宋体" w:hAnsi="宋体" w:eastAsia="宋体"/>
                <w:b w:val="0"/>
                <w:i w:val="0"/>
                <w:color w:val="000000"/>
                <w:sz w:val="21"/>
              </w:rPr>
              <w:t>部门重点绩效评价项目评价完成情况。部门绩效评价完成率=已完成评价项目数量/部门重点绩效评价项目数*100%</w:t>
            </w:r>
          </w:p>
        </w:tc>
      </w:tr>
      <w:tr>
        <w:tblPrEx>
          <w:tblCellMar>
            <w:top w:w="0" w:type="dxa"/>
            <w:left w:w="108" w:type="dxa"/>
            <w:bottom w:w="0" w:type="dxa"/>
            <w:right w:w="108" w:type="dxa"/>
          </w:tblCellMar>
        </w:tblPrEx>
        <w:trPr>
          <w:trHeight w:val="1366" w:hRule="exact"/>
        </w:trPr>
        <w:tc>
          <w:tcPr>
            <w:tcW w:w="2865" w:type="dxa"/>
            <w:vMerge w:val="continue"/>
            <w:tcBorders>
              <w:left w:val="single" w:color="000000" w:sz="8" w:space="0"/>
              <w:bottom w:val="single" w:color="000000" w:sz="8" w:space="0"/>
              <w:right w:val="single" w:color="000000" w:sz="8" w:space="0"/>
            </w:tcBorders>
          </w:tcPr>
          <w:p/>
        </w:tc>
        <w:tc>
          <w:tcPr>
            <w:tcW w:w="2865" w:type="dxa"/>
            <w:vMerge w:val="continue"/>
            <w:tcBorders>
              <w:left w:val="single" w:color="000000" w:sz="8" w:space="0"/>
              <w:bottom w:val="single" w:color="000000" w:sz="8" w:space="0"/>
              <w:right w:val="single" w:color="000000" w:sz="6" w:space="0"/>
            </w:tcBorders>
          </w:tcPr>
          <w:p/>
        </w:tc>
        <w:tc>
          <w:tcPr>
            <w:tcW w:w="2500" w:type="dxa"/>
            <w:tcBorders>
              <w:top w:val="single" w:color="000000" w:sz="8" w:space="0"/>
              <w:left w:val="single" w:color="000000" w:sz="6" w:space="0"/>
              <w:bottom w:val="single" w:color="000000" w:sz="8" w:space="0"/>
              <w:right w:val="single" w:color="000000" w:sz="8" w:space="0"/>
            </w:tcBorders>
            <w:tcMar>
              <w:left w:w="0" w:type="dxa"/>
              <w:right w:w="0" w:type="dxa"/>
            </w:tcMar>
          </w:tcPr>
          <w:p>
            <w:pPr>
              <w:widowControl/>
              <w:autoSpaceDE w:val="0"/>
              <w:autoSpaceDN w:val="0"/>
              <w:spacing w:before="596" w:after="0" w:line="180" w:lineRule="exact"/>
              <w:ind w:left="32" w:right="32" w:firstLine="0"/>
              <w:jc w:val="left"/>
            </w:pPr>
            <w:r>
              <w:rPr>
                <w:rFonts w:ascii="宋体" w:hAnsi="宋体" w:eastAsia="宋体"/>
                <w:b w:val="0"/>
                <w:i w:val="0"/>
                <w:color w:val="000000"/>
                <w:sz w:val="18"/>
              </w:rPr>
              <w:t>评价结果应用率</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596" w:after="0" w:line="180" w:lineRule="exact"/>
              <w:ind w:left="28" w:right="28" w:firstLine="0"/>
              <w:jc w:val="left"/>
            </w:pPr>
            <w:r>
              <w:rPr>
                <w:rFonts w:ascii="宋体" w:hAnsi="宋体" w:eastAsia="宋体"/>
                <w:b w:val="0"/>
                <w:i w:val="0"/>
                <w:color w:val="000000"/>
                <w:sz w:val="18"/>
              </w:rPr>
              <w:t>100%</w:t>
            </w:r>
          </w:p>
        </w:tc>
        <w:tc>
          <w:tcPr>
            <w:tcW w:w="6528" w:type="dxa"/>
            <w:tcBorders>
              <w:top w:val="single" w:color="000000" w:sz="8"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276" w:after="0" w:line="258" w:lineRule="exact"/>
              <w:ind w:left="32" w:right="16" w:firstLine="0"/>
              <w:jc w:val="both"/>
            </w:pPr>
            <w:r>
              <w:rPr>
                <w:rFonts w:ascii="宋体" w:hAnsi="宋体" w:eastAsia="宋体"/>
                <w:b w:val="0"/>
                <w:i w:val="0"/>
                <w:color w:val="000000"/>
                <w:sz w:val="21"/>
              </w:rPr>
              <w:t>绩效监控、单位自评、部门绩效评价、财政重点绩效评价结果应用情况。评价结果应用率=评价提出的意见建议采纳数/提出的意见建议总数*100%</w:t>
            </w:r>
          </w:p>
        </w:tc>
      </w:tr>
      <w:tr>
        <w:tblPrEx>
          <w:tblCellMar>
            <w:top w:w="0" w:type="dxa"/>
            <w:left w:w="108" w:type="dxa"/>
            <w:bottom w:w="0" w:type="dxa"/>
            <w:right w:w="108" w:type="dxa"/>
          </w:tblCellMar>
        </w:tblPrEx>
        <w:trPr>
          <w:trHeight w:val="1204" w:hRule="exact"/>
        </w:trPr>
        <w:tc>
          <w:tcPr>
            <w:tcW w:w="1740" w:type="dxa"/>
            <w:vMerge w:val="restart"/>
            <w:tcBorders>
              <w:top w:val="single" w:color="000000" w:sz="8"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1106" w:after="0" w:line="180" w:lineRule="exact"/>
              <w:ind w:left="402" w:right="402" w:firstLine="0"/>
              <w:jc w:val="right"/>
            </w:pPr>
            <w:r>
              <w:rPr>
                <w:rFonts w:ascii="宋体" w:hAnsi="宋体" w:eastAsia="宋体"/>
                <w:b w:val="0"/>
                <w:i w:val="0"/>
                <w:color w:val="000000"/>
                <w:sz w:val="18"/>
              </w:rPr>
              <w:t xml:space="preserve">产出指标 </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400" w:after="0" w:line="180" w:lineRule="exact"/>
              <w:ind w:left="0" w:right="0" w:firstLine="0"/>
              <w:jc w:val="center"/>
            </w:pPr>
            <w:r>
              <w:rPr>
                <w:rFonts w:ascii="宋体" w:hAnsi="宋体" w:eastAsia="宋体"/>
                <w:b w:val="0"/>
                <w:i w:val="0"/>
                <w:color w:val="000000"/>
                <w:sz w:val="18"/>
              </w:rPr>
              <w:t>重点工作任务完</w:t>
            </w:r>
          </w:p>
          <w:p>
            <w:pPr>
              <w:widowControl/>
              <w:autoSpaceDE w:val="0"/>
              <w:autoSpaceDN w:val="0"/>
              <w:spacing w:before="46" w:after="0" w:line="180" w:lineRule="exact"/>
              <w:ind w:left="0" w:right="0" w:firstLine="0"/>
              <w:jc w:val="center"/>
            </w:pPr>
            <w:r>
              <w:rPr>
                <w:rFonts w:ascii="宋体" w:hAnsi="宋体" w:eastAsia="宋体"/>
                <w:b w:val="0"/>
                <w:i w:val="0"/>
                <w:color w:val="000000"/>
                <w:sz w:val="18"/>
              </w:rPr>
              <w:t>成</w:t>
            </w:r>
          </w:p>
        </w:tc>
        <w:tc>
          <w:tcPr>
            <w:tcW w:w="2500"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514" w:after="0" w:line="180" w:lineRule="exact"/>
              <w:ind w:left="28" w:right="28" w:firstLine="0"/>
              <w:jc w:val="left"/>
            </w:pPr>
            <w:r>
              <w:rPr>
                <w:rFonts w:ascii="宋体" w:hAnsi="宋体" w:eastAsia="宋体"/>
                <w:b w:val="0"/>
                <w:i w:val="0"/>
                <w:color w:val="000000"/>
                <w:sz w:val="18"/>
              </w:rPr>
              <w:t>完成</w:t>
            </w:r>
          </w:p>
        </w:tc>
        <w:tc>
          <w:tcPr>
            <w:tcW w:w="6528" w:type="dxa"/>
            <w:tcBorders>
              <w:top w:val="single" w:color="000000" w:sz="8"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322" w:after="0" w:line="260" w:lineRule="exact"/>
              <w:ind w:left="32" w:right="16" w:firstLine="0"/>
              <w:jc w:val="left"/>
            </w:pPr>
            <w:r>
              <w:rPr>
                <w:rFonts w:ascii="宋体" w:hAnsi="宋体" w:eastAsia="宋体"/>
                <w:b w:val="0"/>
                <w:i w:val="0"/>
                <w:color w:val="000000"/>
                <w:sz w:val="21"/>
              </w:rPr>
              <w:t>反映本部门负责的重点工作任务进展情况。分项具体列示本部门重点工作任务推进情况，相关情况应予以细化、量化表述。</w:t>
            </w:r>
          </w:p>
        </w:tc>
      </w:tr>
      <w:tr>
        <w:tblPrEx>
          <w:tblCellMar>
            <w:top w:w="0" w:type="dxa"/>
            <w:left w:w="108" w:type="dxa"/>
            <w:bottom w:w="0" w:type="dxa"/>
            <w:right w:w="108" w:type="dxa"/>
          </w:tblCellMar>
        </w:tblPrEx>
        <w:trPr>
          <w:trHeight w:val="1186" w:hRule="exact"/>
        </w:trPr>
        <w:tc>
          <w:tcPr>
            <w:tcW w:w="2865" w:type="dxa"/>
            <w:vMerge w:val="continue"/>
            <w:tcBorders>
              <w:top w:val="single" w:color="000000" w:sz="8" w:space="0"/>
              <w:left w:val="single" w:color="000000" w:sz="8" w:space="0"/>
              <w:bottom w:val="single" w:color="000000" w:sz="8" w:space="0"/>
              <w:right w:val="single" w:color="000000" w:sz="8" w:space="0"/>
            </w:tcBorders>
          </w:tcPr>
          <w:p/>
        </w:tc>
        <w:tc>
          <w:tcPr>
            <w:tcW w:w="133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504" w:after="0" w:line="180" w:lineRule="exact"/>
              <w:ind w:left="0" w:right="0" w:firstLine="0"/>
              <w:jc w:val="center"/>
            </w:pPr>
            <w:r>
              <w:rPr>
                <w:rFonts w:ascii="宋体" w:hAnsi="宋体" w:eastAsia="宋体"/>
                <w:b w:val="0"/>
                <w:i w:val="0"/>
                <w:color w:val="000000"/>
                <w:sz w:val="18"/>
              </w:rPr>
              <w:t>履职目标实现</w:t>
            </w:r>
          </w:p>
        </w:tc>
        <w:tc>
          <w:tcPr>
            <w:tcW w:w="2500"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504" w:after="0" w:line="180" w:lineRule="exact"/>
              <w:ind w:left="28" w:right="28" w:firstLine="0"/>
              <w:jc w:val="left"/>
            </w:pPr>
            <w:r>
              <w:rPr>
                <w:rFonts w:ascii="宋体" w:hAnsi="宋体" w:eastAsia="宋体"/>
                <w:b w:val="0"/>
                <w:i w:val="0"/>
                <w:color w:val="000000"/>
                <w:sz w:val="18"/>
              </w:rPr>
              <w:t>实现</w:t>
            </w:r>
          </w:p>
        </w:tc>
        <w:tc>
          <w:tcPr>
            <w:tcW w:w="6528" w:type="dxa"/>
            <w:tcBorders>
              <w:top w:val="single" w:color="000000" w:sz="6"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320" w:after="0" w:line="256" w:lineRule="exact"/>
              <w:ind w:left="32" w:right="16" w:firstLine="0"/>
              <w:jc w:val="left"/>
            </w:pPr>
            <w:r>
              <w:rPr>
                <w:rFonts w:ascii="宋体" w:hAnsi="宋体" w:eastAsia="宋体"/>
                <w:b w:val="0"/>
                <w:i w:val="0"/>
                <w:color w:val="000000"/>
                <w:sz w:val="21"/>
              </w:rPr>
              <w:t>反映本部门制定的年度工作目标达成情况。分项具体列示本部门年度工作目标达成情况，相关情况应予以细化、量化表述。</w:t>
            </w:r>
          </w:p>
        </w:tc>
      </w:tr>
      <w:tr>
        <w:tblPrEx>
          <w:tblCellMar>
            <w:top w:w="0" w:type="dxa"/>
            <w:left w:w="108" w:type="dxa"/>
            <w:bottom w:w="0" w:type="dxa"/>
            <w:right w:w="108" w:type="dxa"/>
          </w:tblCellMar>
        </w:tblPrEx>
        <w:trPr>
          <w:trHeight w:val="1384" w:hRule="exact"/>
        </w:trPr>
        <w:tc>
          <w:tcPr>
            <w:tcW w:w="1740" w:type="dxa"/>
            <w:vMerge w:val="restart"/>
            <w:tcBorders>
              <w:top w:val="single" w:color="000000" w:sz="8" w:space="0"/>
              <w:left w:val="single" w:color="000000" w:sz="8" w:space="0"/>
              <w:bottom w:val="single" w:color="000000" w:sz="8" w:space="0"/>
              <w:right w:val="single" w:color="000000" w:sz="8" w:space="0"/>
            </w:tcBorders>
            <w:tcMar>
              <w:left w:w="0" w:type="dxa"/>
              <w:right w:w="0" w:type="dxa"/>
            </w:tcMar>
          </w:tcPr>
          <w:p>
            <w:pPr>
              <w:widowControl/>
              <w:autoSpaceDE w:val="0"/>
              <w:autoSpaceDN w:val="0"/>
              <w:spacing w:before="1056" w:after="0" w:line="180" w:lineRule="exact"/>
              <w:ind w:left="402" w:right="402" w:firstLine="0"/>
              <w:jc w:val="right"/>
            </w:pPr>
            <w:r>
              <w:rPr>
                <w:rFonts w:ascii="宋体" w:hAnsi="宋体" w:eastAsia="宋体"/>
                <w:b w:val="0"/>
                <w:i w:val="0"/>
                <w:color w:val="000000"/>
                <w:sz w:val="18"/>
              </w:rPr>
              <w:t xml:space="preserve">效益指标 </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604" w:after="0" w:line="180" w:lineRule="exact"/>
              <w:ind w:left="0" w:right="0" w:firstLine="0"/>
              <w:jc w:val="center"/>
            </w:pPr>
            <w:r>
              <w:rPr>
                <w:rFonts w:ascii="宋体" w:hAnsi="宋体" w:eastAsia="宋体"/>
                <w:b w:val="0"/>
                <w:i w:val="0"/>
                <w:color w:val="000000"/>
                <w:sz w:val="18"/>
              </w:rPr>
              <w:t>履职效益</w:t>
            </w:r>
          </w:p>
        </w:tc>
        <w:tc>
          <w:tcPr>
            <w:tcW w:w="2500"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widowControl/>
              <w:autoSpaceDE w:val="0"/>
              <w:autoSpaceDN w:val="0"/>
              <w:spacing w:before="604" w:after="0" w:line="180" w:lineRule="exact"/>
              <w:ind w:left="28" w:right="28" w:firstLine="0"/>
              <w:jc w:val="left"/>
            </w:pPr>
            <w:r>
              <w:rPr>
                <w:rFonts w:ascii="宋体" w:hAnsi="宋体" w:eastAsia="宋体"/>
                <w:b w:val="0"/>
                <w:i w:val="0"/>
                <w:color w:val="000000"/>
                <w:sz w:val="18"/>
              </w:rPr>
              <w:t>效益</w:t>
            </w:r>
          </w:p>
        </w:tc>
        <w:tc>
          <w:tcPr>
            <w:tcW w:w="6528" w:type="dxa"/>
            <w:tcBorders>
              <w:top w:val="single" w:color="000000" w:sz="8" w:space="0"/>
              <w:left w:val="single" w:color="000000" w:sz="6" w:space="0"/>
              <w:bottom w:val="single" w:color="000000" w:sz="6" w:space="0"/>
              <w:right w:val="single" w:color="000000" w:sz="6" w:space="0"/>
            </w:tcBorders>
            <w:tcMar>
              <w:left w:w="0" w:type="dxa"/>
              <w:right w:w="0" w:type="dxa"/>
            </w:tcMar>
          </w:tcPr>
          <w:p>
            <w:pPr>
              <w:widowControl/>
              <w:autoSpaceDE w:val="0"/>
              <w:autoSpaceDN w:val="0"/>
              <w:spacing w:before="286" w:after="0" w:line="258" w:lineRule="exact"/>
              <w:ind w:left="32" w:right="16" w:firstLine="0"/>
              <w:jc w:val="both"/>
            </w:pPr>
            <w:r>
              <w:rPr>
                <w:rFonts w:ascii="宋体" w:hAnsi="宋体" w:eastAsia="宋体"/>
                <w:b w:val="0"/>
                <w:i w:val="0"/>
                <w:color w:val="000000"/>
                <w:sz w:val="21"/>
              </w:rPr>
              <w:t>反映部门履职对经济社会发展等所带来的直接或间接影响。可根据部门实际情况有选择的进行设置，并将三级指标细化为相应的个性化指标。</w:t>
            </w:r>
          </w:p>
        </w:tc>
      </w:tr>
      <w:tr>
        <w:tblPrEx>
          <w:tblCellMar>
            <w:top w:w="0" w:type="dxa"/>
            <w:left w:w="108" w:type="dxa"/>
            <w:bottom w:w="0" w:type="dxa"/>
            <w:right w:w="108" w:type="dxa"/>
          </w:tblCellMar>
        </w:tblPrEx>
        <w:trPr>
          <w:trHeight w:val="904" w:hRule="exact"/>
        </w:trPr>
        <w:tc>
          <w:tcPr>
            <w:tcW w:w="2865" w:type="dxa"/>
            <w:vMerge w:val="continue"/>
            <w:tcBorders>
              <w:top w:val="single" w:color="000000" w:sz="8" w:space="0"/>
              <w:left w:val="single" w:color="000000" w:sz="8" w:space="0"/>
              <w:bottom w:val="single" w:color="000000" w:sz="8" w:space="0"/>
              <w:right w:val="single" w:color="000000" w:sz="8" w:space="0"/>
            </w:tcBorders>
          </w:tcPr>
          <w:p/>
        </w:tc>
        <w:tc>
          <w:tcPr>
            <w:tcW w:w="133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364" w:after="0" w:line="180" w:lineRule="exact"/>
              <w:ind w:left="0" w:right="0" w:firstLine="0"/>
              <w:jc w:val="center"/>
            </w:pPr>
            <w:r>
              <w:rPr>
                <w:rFonts w:ascii="宋体" w:hAnsi="宋体" w:eastAsia="宋体"/>
                <w:b w:val="0"/>
                <w:i w:val="0"/>
                <w:color w:val="000000"/>
                <w:sz w:val="18"/>
              </w:rPr>
              <w:t>满意度</w:t>
            </w:r>
          </w:p>
        </w:tc>
        <w:tc>
          <w:tcPr>
            <w:tcW w:w="2500"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widowControl/>
              <w:autoSpaceDE w:val="0"/>
              <w:autoSpaceDN w:val="0"/>
              <w:spacing w:before="364" w:after="0" w:line="180" w:lineRule="exact"/>
              <w:ind w:left="28" w:right="28" w:firstLine="0"/>
              <w:jc w:val="left"/>
            </w:pPr>
            <w:r>
              <w:rPr>
                <w:rFonts w:ascii="宋体" w:hAnsi="宋体" w:eastAsia="宋体"/>
                <w:b w:val="0"/>
                <w:i w:val="0"/>
                <w:color w:val="000000"/>
                <w:sz w:val="18"/>
              </w:rPr>
              <w:t>满意</w:t>
            </w:r>
          </w:p>
        </w:tc>
        <w:tc>
          <w:tcPr>
            <w:tcW w:w="6528" w:type="dxa"/>
            <w:tcBorders>
              <w:top w:val="single" w:color="000000" w:sz="6" w:space="0"/>
              <w:left w:val="single" w:color="000000" w:sz="6" w:space="0"/>
              <w:bottom w:val="single" w:color="000000" w:sz="8" w:space="0"/>
              <w:right w:val="single" w:color="000000" w:sz="6" w:space="0"/>
            </w:tcBorders>
            <w:tcMar>
              <w:left w:w="0" w:type="dxa"/>
              <w:right w:w="0" w:type="dxa"/>
            </w:tcMar>
          </w:tcPr>
          <w:p>
            <w:pPr>
              <w:widowControl/>
              <w:autoSpaceDE w:val="0"/>
              <w:autoSpaceDN w:val="0"/>
              <w:spacing w:before="44" w:after="0" w:line="260" w:lineRule="exact"/>
              <w:ind w:left="32" w:right="16" w:firstLine="0"/>
              <w:jc w:val="both"/>
            </w:pPr>
            <w:r>
              <w:rPr>
                <w:rFonts w:ascii="宋体" w:hAnsi="宋体" w:eastAsia="宋体"/>
                <w:b w:val="0"/>
                <w:i w:val="0"/>
                <w:color w:val="000000"/>
                <w:sz w:val="21"/>
              </w:rPr>
              <w:t>反映社会公众或服务对象在部门履职效果、解决民众关心的热点问题等方面的满意程度。可根据部门实际情况有选择的进行设置，并将三级指标细化为相应的个性化指标。</w:t>
            </w:r>
          </w:p>
        </w:tc>
      </w:tr>
    </w:tbl>
    <w:p>
      <w:pPr>
        <w:widowControl/>
        <w:autoSpaceDE w:val="0"/>
        <w:autoSpaceDN w:val="0"/>
        <w:spacing w:before="980" w:after="0" w:line="330" w:lineRule="exact"/>
        <w:ind w:left="6698" w:right="6698" w:firstLine="0"/>
        <w:jc w:val="right"/>
        <w:sectPr>
          <w:pgSz w:w="16837" w:h="11905"/>
          <w:pgMar w:top="190" w:right="1440" w:bottom="84" w:left="1070" w:header="720" w:footer="720" w:gutter="0"/>
          <w:cols w:space="720" w:num="1"/>
          <w:docGrid w:linePitch="360" w:charSpace="0"/>
        </w:sectPr>
      </w:pPr>
    </w:p>
    <w:p>
      <w:pPr>
        <w:widowControl/>
        <w:autoSpaceDE w:val="0"/>
        <w:autoSpaceDN w:val="0"/>
        <w:spacing w:before="220" w:after="0" w:line="132" w:lineRule="exact"/>
        <w:ind w:left="234" w:right="234" w:firstLine="0"/>
        <w:jc w:val="right"/>
      </w:pPr>
      <w:r>
        <w:rPr>
          <w:rFonts w:ascii="宋体" w:hAnsi="宋体" w:eastAsia="宋体"/>
          <w:b w:val="0"/>
          <w:i w:val="0"/>
          <w:color w:val="000000"/>
          <w:w w:val="101"/>
          <w:sz w:val="13"/>
        </w:rPr>
        <w:t>预算12表</w:t>
      </w:r>
    </w:p>
    <w:p>
      <w:pPr>
        <w:widowControl/>
        <w:autoSpaceDE w:val="0"/>
        <w:autoSpaceDN w:val="0"/>
        <w:spacing w:before="124" w:after="52" w:line="280" w:lineRule="exact"/>
        <w:ind w:left="4914" w:right="4914" w:firstLine="0"/>
        <w:jc w:val="left"/>
      </w:pPr>
      <w:r>
        <w:rPr>
          <w:rFonts w:ascii="宋体" w:hAnsi="宋体" w:eastAsia="宋体"/>
          <w:b w:val="0"/>
          <w:i w:val="0"/>
          <w:color w:val="000000"/>
          <w:sz w:val="28"/>
        </w:rPr>
        <w:t>2023年度部门预算项目绩效目标表</w:t>
      </w:r>
    </w:p>
    <w:tbl>
      <w:tblPr>
        <w:tblStyle w:val="8"/>
        <w:tblW w:w="0" w:type="auto"/>
        <w:tblInd w:w="18" w:type="dxa"/>
        <w:tblLayout w:type="fixed"/>
        <w:tblCellMar>
          <w:top w:w="0" w:type="dxa"/>
          <w:left w:w="108" w:type="dxa"/>
          <w:bottom w:w="0" w:type="dxa"/>
          <w:right w:w="108" w:type="dxa"/>
        </w:tblCellMar>
      </w:tblPr>
      <w:tblGrid>
        <w:gridCol w:w="7161"/>
        <w:gridCol w:w="7161"/>
      </w:tblGrid>
      <w:tr>
        <w:tblPrEx>
          <w:tblCellMar>
            <w:top w:w="0" w:type="dxa"/>
            <w:left w:w="108" w:type="dxa"/>
            <w:bottom w:w="0" w:type="dxa"/>
            <w:right w:w="108" w:type="dxa"/>
          </w:tblCellMar>
        </w:tblPrEx>
        <w:trPr>
          <w:trHeight w:val="202" w:hRule="exact"/>
        </w:trPr>
        <w:tc>
          <w:tcPr>
            <w:tcW w:w="1058" w:type="dxa"/>
            <w:tcMar>
              <w:left w:w="0" w:type="dxa"/>
              <w:right w:w="0" w:type="dxa"/>
            </w:tcMar>
          </w:tcPr>
          <w:p>
            <w:pPr>
              <w:widowControl/>
              <w:autoSpaceDE w:val="0"/>
              <w:autoSpaceDN w:val="0"/>
              <w:spacing w:before="54" w:after="0" w:line="134" w:lineRule="exact"/>
              <w:ind w:left="18" w:right="18" w:firstLine="0"/>
              <w:jc w:val="left"/>
            </w:pPr>
            <w:r>
              <w:rPr>
                <w:rFonts w:ascii="宋体" w:hAnsi="宋体" w:eastAsia="宋体"/>
                <w:b w:val="0"/>
                <w:i w:val="0"/>
                <w:color w:val="000000"/>
                <w:w w:val="101"/>
                <w:sz w:val="13"/>
              </w:rPr>
              <w:t>部门名称：</w:t>
            </w:r>
          </w:p>
        </w:tc>
        <w:tc>
          <w:tcPr>
            <w:tcW w:w="7006" w:type="dxa"/>
            <w:tcMar>
              <w:left w:w="0" w:type="dxa"/>
              <w:right w:w="0" w:type="dxa"/>
            </w:tcMar>
          </w:tcPr>
          <w:p>
            <w:pPr>
              <w:widowControl/>
              <w:autoSpaceDE w:val="0"/>
              <w:autoSpaceDN w:val="0"/>
              <w:spacing w:before="54" w:after="0" w:line="134" w:lineRule="exact"/>
              <w:ind w:left="368" w:right="368" w:firstLine="0"/>
              <w:jc w:val="left"/>
            </w:pPr>
            <w:r>
              <w:rPr>
                <w:rFonts w:ascii="宋体" w:hAnsi="宋体" w:eastAsia="宋体"/>
                <w:b w:val="0"/>
                <w:i w:val="0"/>
                <w:color w:val="000000"/>
                <w:w w:val="101"/>
                <w:sz w:val="13"/>
              </w:rPr>
              <w:t>廉村镇</w:t>
            </w:r>
          </w:p>
        </w:tc>
      </w:tr>
    </w:tbl>
    <w:p>
      <w:pPr>
        <w:widowControl/>
        <w:autoSpaceDE w:val="0"/>
        <w:autoSpaceDN w:val="0"/>
        <w:spacing w:before="0" w:after="0" w:line="20" w:lineRule="exact"/>
        <w:ind w:left="0" w:right="0"/>
      </w:pPr>
    </w:p>
    <w:tbl>
      <w:tblPr>
        <w:tblStyle w:val="8"/>
        <w:tblW w:w="0" w:type="auto"/>
        <w:tblInd w:w="6" w:type="dxa"/>
        <w:tblLayout w:type="fixed"/>
        <w:tblCellMar>
          <w:top w:w="0" w:type="dxa"/>
          <w:left w:w="108" w:type="dxa"/>
          <w:bottom w:w="0" w:type="dxa"/>
          <w:right w:w="108" w:type="dxa"/>
        </w:tblCellMar>
      </w:tblPr>
      <w:tblGrid>
        <w:gridCol w:w="1023"/>
        <w:gridCol w:w="1023"/>
        <w:gridCol w:w="1023"/>
        <w:gridCol w:w="1023"/>
        <w:gridCol w:w="1023"/>
        <w:gridCol w:w="1023"/>
        <w:gridCol w:w="1023"/>
        <w:gridCol w:w="1023"/>
        <w:gridCol w:w="1023"/>
        <w:gridCol w:w="1023"/>
        <w:gridCol w:w="1023"/>
        <w:gridCol w:w="1023"/>
        <w:gridCol w:w="1023"/>
        <w:gridCol w:w="1023"/>
      </w:tblGrid>
      <w:tr>
        <w:tblPrEx>
          <w:tblCellMar>
            <w:top w:w="0" w:type="dxa"/>
            <w:left w:w="108" w:type="dxa"/>
            <w:bottom w:w="0" w:type="dxa"/>
            <w:right w:w="108" w:type="dxa"/>
          </w:tblCellMar>
        </w:tblPrEx>
        <w:trPr>
          <w:trHeight w:val="214" w:hRule="exact"/>
        </w:trPr>
        <w:tc>
          <w:tcPr>
            <w:tcW w:w="1410" w:type="dxa"/>
            <w:vMerge w:val="restart"/>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84" w:after="0" w:line="132" w:lineRule="exact"/>
              <w:ind w:left="0" w:right="0" w:firstLine="0"/>
              <w:jc w:val="center"/>
            </w:pPr>
            <w:r>
              <w:rPr>
                <w:rFonts w:ascii="宋体" w:hAnsi="宋体" w:eastAsia="宋体"/>
                <w:b w:val="0"/>
                <w:i w:val="0"/>
                <w:color w:val="000000"/>
                <w:w w:val="101"/>
                <w:sz w:val="13"/>
              </w:rPr>
              <w:t>单位编码（项目编码）</w:t>
            </w:r>
          </w:p>
        </w:tc>
        <w:tc>
          <w:tcPr>
            <w:tcW w:w="1284" w:type="dxa"/>
            <w:vMerge w:val="restart"/>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00" w:after="0" w:line="216" w:lineRule="exact"/>
              <w:ind w:left="0" w:right="0" w:firstLine="0"/>
              <w:jc w:val="left"/>
            </w:pPr>
            <w:r>
              <w:rPr>
                <w:rFonts w:ascii="宋体" w:hAnsi="宋体" w:eastAsia="宋体"/>
                <w:b w:val="0"/>
                <w:i w:val="0"/>
                <w:color w:val="000000"/>
                <w:w w:val="101"/>
                <w:sz w:val="13"/>
              </w:rPr>
              <w:t xml:space="preserve"> 项目单位 （项目名</w:t>
            </w:r>
          </w:p>
          <w:p>
            <w:pPr>
              <w:widowControl/>
              <w:autoSpaceDE w:val="0"/>
              <w:autoSpaceDN w:val="0"/>
              <w:spacing w:before="0" w:after="0" w:line="84" w:lineRule="exact"/>
              <w:ind w:left="0" w:right="0" w:firstLine="0"/>
              <w:jc w:val="center"/>
            </w:pPr>
            <w:r>
              <w:rPr>
                <w:rFonts w:ascii="宋体" w:hAnsi="宋体" w:eastAsia="宋体"/>
                <w:b w:val="0"/>
                <w:i w:val="0"/>
                <w:color w:val="000000"/>
                <w:w w:val="101"/>
                <w:sz w:val="13"/>
              </w:rPr>
              <w:t>称）</w:t>
            </w:r>
          </w:p>
        </w:tc>
        <w:tc>
          <w:tcPr>
            <w:tcW w:w="2586" w:type="dxa"/>
            <w:gridSpan w:val="4"/>
            <w:vMerge w:val="restart"/>
            <w:tcBorders>
              <w:top w:val="single" w:color="000000" w:sz="6" w:space="0"/>
              <w:left w:val="single" w:color="000000" w:sz="4" w:space="0"/>
              <w:bottom w:val="single" w:color="000000" w:sz="6" w:space="0"/>
              <w:right w:val="single" w:color="000000" w:sz="4" w:space="0"/>
            </w:tcBorders>
            <w:tcMar>
              <w:left w:w="0" w:type="dxa"/>
              <w:right w:w="0" w:type="dxa"/>
            </w:tcMar>
          </w:tcPr>
          <w:p>
            <w:pPr>
              <w:widowControl/>
              <w:autoSpaceDE w:val="0"/>
              <w:autoSpaceDN w:val="0"/>
              <w:spacing w:before="170" w:after="0" w:line="132" w:lineRule="exact"/>
              <w:ind w:left="0" w:right="0" w:firstLine="0"/>
              <w:jc w:val="center"/>
            </w:pPr>
            <w:r>
              <w:rPr>
                <w:rFonts w:ascii="宋体" w:hAnsi="宋体" w:eastAsia="宋体"/>
                <w:b w:val="0"/>
                <w:i w:val="0"/>
                <w:color w:val="000000"/>
                <w:w w:val="101"/>
                <w:sz w:val="13"/>
              </w:rPr>
              <w:t>项目金额（万元）</w:t>
            </w:r>
          </w:p>
        </w:tc>
        <w:tc>
          <w:tcPr>
            <w:tcW w:w="8822" w:type="dxa"/>
            <w:gridSpan w:val="8"/>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2" w:after="0" w:line="132" w:lineRule="exact"/>
              <w:ind w:left="0" w:right="0" w:firstLine="0"/>
              <w:jc w:val="center"/>
            </w:pPr>
            <w:r>
              <w:rPr>
                <w:rFonts w:ascii="宋体" w:hAnsi="宋体" w:eastAsia="宋体"/>
                <w:b w:val="0"/>
                <w:i w:val="0"/>
                <w:color w:val="000000"/>
                <w:w w:val="101"/>
                <w:sz w:val="13"/>
              </w:rPr>
              <w:t>绩效目标</w:t>
            </w:r>
          </w:p>
        </w:tc>
      </w:tr>
      <w:tr>
        <w:tblPrEx>
          <w:tblCellMar>
            <w:top w:w="0" w:type="dxa"/>
            <w:left w:w="108" w:type="dxa"/>
            <w:bottom w:w="0" w:type="dxa"/>
            <w:right w:w="108" w:type="dxa"/>
          </w:tblCellMar>
        </w:tblPrEx>
        <w:trPr>
          <w:trHeight w:val="254" w:hRule="exact"/>
        </w:trPr>
        <w:tc>
          <w:tcPr>
            <w:tcW w:w="1023" w:type="dxa"/>
            <w:vMerge w:val="continue"/>
            <w:tcBorders>
              <w:top w:val="single" w:color="000000" w:sz="6" w:space="0"/>
              <w:left w:val="single" w:color="000000" w:sz="4" w:space="0"/>
              <w:bottom w:val="single" w:color="000000" w:sz="4" w:space="0"/>
              <w:right w:val="single" w:color="000000" w:sz="4" w:space="0"/>
            </w:tcBorders>
          </w:tcPr>
          <w:p/>
        </w:tc>
        <w:tc>
          <w:tcPr>
            <w:tcW w:w="1023" w:type="dxa"/>
            <w:vMerge w:val="continue"/>
            <w:tcBorders>
              <w:top w:val="single" w:color="000000" w:sz="6" w:space="0"/>
              <w:left w:val="single" w:color="000000" w:sz="4" w:space="0"/>
              <w:bottom w:val="single" w:color="000000" w:sz="4" w:space="0"/>
              <w:right w:val="single" w:color="000000" w:sz="4" w:space="0"/>
            </w:tcBorders>
          </w:tcPr>
          <w:p/>
        </w:tc>
        <w:tc>
          <w:tcPr>
            <w:tcW w:w="4092" w:type="dxa"/>
            <w:gridSpan w:val="4"/>
            <w:vMerge w:val="continue"/>
            <w:tcBorders>
              <w:top w:val="single" w:color="000000" w:sz="6" w:space="0"/>
              <w:left w:val="single" w:color="000000" w:sz="4" w:space="0"/>
              <w:bottom w:val="single" w:color="000000" w:sz="6" w:space="0"/>
              <w:right w:val="single" w:color="000000" w:sz="4" w:space="0"/>
            </w:tcBorders>
          </w:tcPr>
          <w:p/>
        </w:tc>
        <w:tc>
          <w:tcPr>
            <w:tcW w:w="2194" w:type="dxa"/>
            <w:gridSpan w:val="2"/>
            <w:tcBorders>
              <w:top w:val="single" w:color="000000" w:sz="4" w:space="0"/>
              <w:left w:val="single" w:color="000000" w:sz="4" w:space="0"/>
              <w:bottom w:val="single" w:color="000000" w:sz="6" w:space="0"/>
              <w:right w:val="single" w:color="000000" w:sz="6" w:space="0"/>
            </w:tcBorders>
            <w:tcMar>
              <w:left w:w="0" w:type="dxa"/>
              <w:right w:w="0" w:type="dxa"/>
            </w:tcMar>
          </w:tcPr>
          <w:p>
            <w:pPr>
              <w:widowControl/>
              <w:autoSpaceDE w:val="0"/>
              <w:autoSpaceDN w:val="0"/>
              <w:spacing w:before="62" w:after="0" w:line="134" w:lineRule="exact"/>
              <w:ind w:left="746" w:right="746" w:firstLine="0"/>
              <w:jc w:val="right"/>
            </w:pPr>
            <w:r>
              <w:rPr>
                <w:rFonts w:ascii="宋体" w:hAnsi="宋体" w:eastAsia="宋体"/>
                <w:b w:val="0"/>
                <w:i w:val="0"/>
                <w:color w:val="000000"/>
                <w:w w:val="101"/>
                <w:sz w:val="13"/>
              </w:rPr>
              <w:t xml:space="preserve">成本指标 </w:t>
            </w:r>
          </w:p>
        </w:tc>
        <w:tc>
          <w:tcPr>
            <w:tcW w:w="2032" w:type="dxa"/>
            <w:gridSpan w:val="2"/>
            <w:tcBorders>
              <w:top w:val="single" w:color="000000" w:sz="4" w:space="0"/>
              <w:left w:val="single" w:color="000000" w:sz="6" w:space="0"/>
              <w:bottom w:val="single" w:color="000000" w:sz="6" w:space="0"/>
              <w:right w:val="single" w:color="000000" w:sz="4" w:space="0"/>
            </w:tcBorders>
            <w:tcMar>
              <w:left w:w="0" w:type="dxa"/>
              <w:right w:w="0" w:type="dxa"/>
            </w:tcMar>
          </w:tcPr>
          <w:p>
            <w:pPr>
              <w:widowControl/>
              <w:autoSpaceDE w:val="0"/>
              <w:autoSpaceDN w:val="0"/>
              <w:spacing w:before="62" w:after="0" w:line="134" w:lineRule="exact"/>
              <w:ind w:left="666" w:right="666" w:firstLine="0"/>
              <w:jc w:val="right"/>
            </w:pPr>
            <w:r>
              <w:rPr>
                <w:rFonts w:ascii="宋体" w:hAnsi="宋体" w:eastAsia="宋体"/>
                <w:b w:val="0"/>
                <w:i w:val="0"/>
                <w:color w:val="000000"/>
                <w:w w:val="101"/>
                <w:sz w:val="13"/>
              </w:rPr>
              <w:t xml:space="preserve">产出指标 </w:t>
            </w:r>
          </w:p>
        </w:tc>
        <w:tc>
          <w:tcPr>
            <w:tcW w:w="2444" w:type="dxa"/>
            <w:gridSpan w:val="2"/>
            <w:tcBorders>
              <w:top w:val="single" w:color="000000" w:sz="4" w:space="0"/>
              <w:left w:val="single" w:color="000000" w:sz="4" w:space="0"/>
              <w:bottom w:val="single" w:color="000000" w:sz="6" w:space="0"/>
              <w:right w:val="single" w:color="000000" w:sz="6" w:space="0"/>
            </w:tcBorders>
            <w:tcMar>
              <w:left w:w="0" w:type="dxa"/>
              <w:right w:w="0" w:type="dxa"/>
            </w:tcMar>
          </w:tcPr>
          <w:p>
            <w:pPr>
              <w:widowControl/>
              <w:autoSpaceDE w:val="0"/>
              <w:autoSpaceDN w:val="0"/>
              <w:spacing w:before="62" w:after="0" w:line="134" w:lineRule="exact"/>
              <w:ind w:left="0" w:right="0" w:firstLine="0"/>
              <w:jc w:val="center"/>
            </w:pPr>
            <w:r>
              <w:rPr>
                <w:rFonts w:ascii="宋体" w:hAnsi="宋体" w:eastAsia="宋体"/>
                <w:b w:val="0"/>
                <w:i w:val="0"/>
                <w:color w:val="000000"/>
                <w:w w:val="101"/>
                <w:sz w:val="13"/>
              </w:rPr>
              <w:t xml:space="preserve">效益指标 </w:t>
            </w:r>
          </w:p>
        </w:tc>
        <w:tc>
          <w:tcPr>
            <w:tcW w:w="2152" w:type="dxa"/>
            <w:gridSpan w:val="2"/>
            <w:tcBorders>
              <w:top w:val="single" w:color="000000" w:sz="4" w:space="0"/>
              <w:left w:val="single" w:color="000000" w:sz="6" w:space="0"/>
              <w:bottom w:val="single" w:color="000000" w:sz="6" w:space="0"/>
              <w:right w:val="single" w:color="000000" w:sz="4" w:space="0"/>
            </w:tcBorders>
            <w:tcMar>
              <w:left w:w="0" w:type="dxa"/>
              <w:right w:w="0" w:type="dxa"/>
            </w:tcMar>
          </w:tcPr>
          <w:p>
            <w:pPr>
              <w:widowControl/>
              <w:autoSpaceDE w:val="0"/>
              <w:autoSpaceDN w:val="0"/>
              <w:spacing w:before="62" w:after="0" w:line="134" w:lineRule="exact"/>
              <w:ind w:left="0" w:right="0" w:firstLine="0"/>
              <w:jc w:val="center"/>
            </w:pPr>
            <w:r>
              <w:rPr>
                <w:rFonts w:ascii="宋体" w:hAnsi="宋体" w:eastAsia="宋体"/>
                <w:b w:val="0"/>
                <w:i w:val="0"/>
                <w:color w:val="000000"/>
                <w:w w:val="101"/>
                <w:sz w:val="13"/>
              </w:rPr>
              <w:t xml:space="preserve">满意度指标 </w:t>
            </w:r>
          </w:p>
        </w:tc>
      </w:tr>
      <w:tr>
        <w:tblPrEx>
          <w:tblCellMar>
            <w:top w:w="0" w:type="dxa"/>
            <w:left w:w="108" w:type="dxa"/>
            <w:bottom w:w="0" w:type="dxa"/>
            <w:right w:w="108" w:type="dxa"/>
          </w:tblCellMar>
        </w:tblPrEx>
        <w:trPr>
          <w:trHeight w:val="630" w:hRule="exact"/>
        </w:trPr>
        <w:tc>
          <w:tcPr>
            <w:tcW w:w="1023" w:type="dxa"/>
            <w:vMerge w:val="continue"/>
            <w:tcBorders>
              <w:top w:val="single" w:color="000000" w:sz="6" w:space="0"/>
              <w:left w:val="single" w:color="000000" w:sz="4" w:space="0"/>
              <w:bottom w:val="single" w:color="000000" w:sz="4" w:space="0"/>
              <w:right w:val="single" w:color="000000" w:sz="4" w:space="0"/>
            </w:tcBorders>
          </w:tcPr>
          <w:p/>
        </w:tc>
        <w:tc>
          <w:tcPr>
            <w:tcW w:w="1023" w:type="dxa"/>
            <w:vMerge w:val="continue"/>
            <w:tcBorders>
              <w:top w:val="single" w:color="000000" w:sz="6" w:space="0"/>
              <w:left w:val="single" w:color="000000" w:sz="4" w:space="0"/>
              <w:bottom w:val="single" w:color="000000" w:sz="4" w:space="0"/>
              <w:right w:val="single" w:color="000000" w:sz="4" w:space="0"/>
            </w:tcBorders>
          </w:tcPr>
          <w:p/>
        </w:tc>
        <w:tc>
          <w:tcPr>
            <w:tcW w:w="620"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资金总额</w:t>
            </w:r>
          </w:p>
        </w:tc>
        <w:tc>
          <w:tcPr>
            <w:tcW w:w="662"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64" w:after="0" w:line="134" w:lineRule="exact"/>
              <w:ind w:left="0" w:right="0" w:firstLine="0"/>
              <w:jc w:val="center"/>
            </w:pPr>
            <w:r>
              <w:rPr>
                <w:rFonts w:ascii="宋体" w:hAnsi="宋体" w:eastAsia="宋体"/>
                <w:b w:val="0"/>
                <w:i w:val="0"/>
                <w:color w:val="000000"/>
                <w:w w:val="101"/>
                <w:sz w:val="13"/>
              </w:rPr>
              <w:t>政府预算</w:t>
            </w:r>
          </w:p>
          <w:p>
            <w:pPr>
              <w:widowControl/>
              <w:autoSpaceDE w:val="0"/>
              <w:autoSpaceDN w:val="0"/>
              <w:spacing w:before="36" w:after="0" w:line="134" w:lineRule="exact"/>
              <w:ind w:left="0" w:right="0" w:firstLine="0"/>
              <w:jc w:val="center"/>
            </w:pPr>
            <w:r>
              <w:rPr>
                <w:rFonts w:ascii="宋体" w:hAnsi="宋体" w:eastAsia="宋体"/>
                <w:b w:val="0"/>
                <w:i w:val="0"/>
                <w:color w:val="000000"/>
                <w:w w:val="101"/>
                <w:sz w:val="13"/>
              </w:rPr>
              <w:t>资金</w:t>
            </w:r>
          </w:p>
        </w:tc>
        <w:tc>
          <w:tcPr>
            <w:tcW w:w="612"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28" w:after="0" w:line="170" w:lineRule="exact"/>
              <w:ind w:left="0" w:right="0" w:firstLine="0"/>
              <w:jc w:val="center"/>
            </w:pPr>
            <w:r>
              <w:rPr>
                <w:rFonts w:ascii="宋体" w:hAnsi="宋体" w:eastAsia="宋体"/>
                <w:b w:val="0"/>
                <w:i w:val="0"/>
                <w:color w:val="000000"/>
                <w:w w:val="101"/>
                <w:sz w:val="13"/>
              </w:rPr>
              <w:t>财政专户管理资金</w:t>
            </w:r>
          </w:p>
        </w:tc>
        <w:tc>
          <w:tcPr>
            <w:tcW w:w="692"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单位资金</w:t>
            </w:r>
          </w:p>
        </w:tc>
        <w:tc>
          <w:tcPr>
            <w:tcW w:w="1274"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三级指标</w:t>
            </w:r>
          </w:p>
        </w:tc>
        <w:tc>
          <w:tcPr>
            <w:tcW w:w="920" w:type="dxa"/>
            <w:tcBorders>
              <w:top w:val="single" w:color="000000" w:sz="6"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指标值</w:t>
            </w:r>
          </w:p>
        </w:tc>
        <w:tc>
          <w:tcPr>
            <w:tcW w:w="1408" w:type="dxa"/>
            <w:tcBorders>
              <w:top w:val="single" w:color="000000" w:sz="6"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三级指标</w:t>
            </w:r>
          </w:p>
        </w:tc>
        <w:tc>
          <w:tcPr>
            <w:tcW w:w="624"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指标值</w:t>
            </w:r>
          </w:p>
        </w:tc>
        <w:tc>
          <w:tcPr>
            <w:tcW w:w="1634"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三级指标</w:t>
            </w:r>
          </w:p>
        </w:tc>
        <w:tc>
          <w:tcPr>
            <w:tcW w:w="810" w:type="dxa"/>
            <w:tcBorders>
              <w:top w:val="single" w:color="000000" w:sz="6"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指标值</w:t>
            </w:r>
          </w:p>
        </w:tc>
        <w:tc>
          <w:tcPr>
            <w:tcW w:w="1190" w:type="dxa"/>
            <w:tcBorders>
              <w:top w:val="single" w:color="000000" w:sz="6"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三级指标</w:t>
            </w: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50" w:after="0" w:line="134" w:lineRule="exact"/>
              <w:ind w:left="0" w:right="0" w:firstLine="0"/>
              <w:jc w:val="center"/>
            </w:pPr>
            <w:r>
              <w:rPr>
                <w:rFonts w:ascii="宋体" w:hAnsi="宋体" w:eastAsia="宋体"/>
                <w:b w:val="0"/>
                <w:i w:val="0"/>
                <w:color w:val="000000"/>
                <w:w w:val="101"/>
                <w:sz w:val="13"/>
              </w:rPr>
              <w:t>指标值</w:t>
            </w:r>
          </w:p>
        </w:tc>
      </w:tr>
      <w:tr>
        <w:tblPrEx>
          <w:tblCellMar>
            <w:top w:w="0" w:type="dxa"/>
            <w:left w:w="108" w:type="dxa"/>
            <w:bottom w:w="0" w:type="dxa"/>
            <w:right w:w="108" w:type="dxa"/>
          </w:tblCellMar>
        </w:tblPrEx>
        <w:trPr>
          <w:trHeight w:val="906" w:hRule="exact"/>
        </w:trPr>
        <w:tc>
          <w:tcPr>
            <w:tcW w:w="1410" w:type="dxa"/>
            <w:tcBorders>
              <w:top w:val="single" w:color="000000" w:sz="4" w:space="0"/>
              <w:left w:val="single" w:color="000000" w:sz="4" w:space="0"/>
              <w:bottom w:val="single" w:color="000000" w:sz="6"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809</w:t>
            </w:r>
          </w:p>
        </w:tc>
        <w:tc>
          <w:tcPr>
            <w:tcW w:w="1284"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620" w:type="dxa"/>
            <w:tcBorders>
              <w:top w:val="single" w:color="000000" w:sz="4" w:space="0"/>
              <w:left w:val="single" w:color="000000" w:sz="4" w:space="0"/>
              <w:bottom w:val="single" w:color="000000" w:sz="6" w:space="0"/>
              <w:right w:val="single" w:color="000000" w:sz="4" w:space="0"/>
            </w:tcBorders>
            <w:tcMar>
              <w:left w:w="0" w:type="dxa"/>
              <w:right w:w="0" w:type="dxa"/>
            </w:tcMar>
          </w:tcPr>
          <w:p>
            <w:pPr>
              <w:widowControl/>
              <w:autoSpaceDE w:val="0"/>
              <w:autoSpaceDN w:val="0"/>
              <w:spacing w:before="388" w:after="0" w:line="134" w:lineRule="exact"/>
              <w:ind w:left="18" w:right="18" w:firstLine="0"/>
              <w:jc w:val="right"/>
            </w:pPr>
            <w:r>
              <w:rPr>
                <w:rFonts w:ascii="宋体" w:hAnsi="宋体" w:eastAsia="宋体"/>
                <w:b w:val="0"/>
                <w:i w:val="0"/>
                <w:color w:val="000000"/>
                <w:w w:val="101"/>
                <w:sz w:val="13"/>
              </w:rPr>
              <w:t>710.00</w:t>
            </w:r>
          </w:p>
        </w:tc>
        <w:tc>
          <w:tcPr>
            <w:tcW w:w="662" w:type="dxa"/>
            <w:tcBorders>
              <w:top w:val="single" w:color="000000" w:sz="4" w:space="0"/>
              <w:left w:val="single" w:color="000000" w:sz="4" w:space="0"/>
              <w:bottom w:val="single" w:color="000000" w:sz="6" w:space="0"/>
              <w:right w:val="single" w:color="000000" w:sz="4" w:space="0"/>
            </w:tcBorders>
            <w:tcMar>
              <w:left w:w="0" w:type="dxa"/>
              <w:right w:w="0" w:type="dxa"/>
            </w:tcMar>
          </w:tcPr>
          <w:p>
            <w:pPr>
              <w:widowControl/>
              <w:autoSpaceDE w:val="0"/>
              <w:autoSpaceDN w:val="0"/>
              <w:spacing w:before="388" w:after="0" w:line="134" w:lineRule="exact"/>
              <w:ind w:left="18" w:right="18" w:firstLine="0"/>
              <w:jc w:val="right"/>
            </w:pPr>
            <w:r>
              <w:rPr>
                <w:rFonts w:ascii="宋体" w:hAnsi="宋体" w:eastAsia="宋体"/>
                <w:b w:val="0"/>
                <w:i w:val="0"/>
                <w:color w:val="000000"/>
                <w:w w:val="101"/>
                <w:sz w:val="13"/>
              </w:rPr>
              <w:t>710.00</w:t>
            </w:r>
          </w:p>
        </w:tc>
        <w:tc>
          <w:tcPr>
            <w:tcW w:w="61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274"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408" w:type="dxa"/>
            <w:tcBorders>
              <w:top w:val="single" w:color="000000" w:sz="4" w:space="0"/>
              <w:left w:val="single" w:color="000000" w:sz="6" w:space="0"/>
              <w:bottom w:val="single" w:color="000000" w:sz="6" w:space="0"/>
              <w:right w:val="single" w:color="000000" w:sz="4" w:space="0"/>
            </w:tcBorders>
            <w:tcMar>
              <w:left w:w="0" w:type="dxa"/>
              <w:right w:w="0" w:type="dxa"/>
            </w:tcMar>
          </w:tcPr>
          <w:p/>
        </w:tc>
        <w:tc>
          <w:tcPr>
            <w:tcW w:w="624"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634"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810"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190" w:type="dxa"/>
            <w:tcBorders>
              <w:top w:val="single" w:color="000000" w:sz="4" w:space="0"/>
              <w:left w:val="single" w:color="000000" w:sz="6" w:space="0"/>
              <w:bottom w:val="single" w:color="000000" w:sz="6"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904" w:hRule="exact"/>
        </w:trPr>
        <w:tc>
          <w:tcPr>
            <w:tcW w:w="1410"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0" w:right="0" w:firstLine="0"/>
              <w:jc w:val="center"/>
            </w:pPr>
            <w:r>
              <w:rPr>
                <w:rFonts w:ascii="宋体" w:hAnsi="宋体" w:eastAsia="宋体"/>
                <w:b w:val="0"/>
                <w:i w:val="0"/>
                <w:color w:val="000000"/>
                <w:w w:val="101"/>
                <w:sz w:val="13"/>
              </w:rPr>
              <w:t>809001</w:t>
            </w:r>
          </w:p>
        </w:tc>
        <w:tc>
          <w:tcPr>
            <w:tcW w:w="1284"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0" w:right="0" w:firstLine="0"/>
              <w:jc w:val="center"/>
            </w:pPr>
            <w:r>
              <w:rPr>
                <w:rFonts w:ascii="宋体" w:hAnsi="宋体" w:eastAsia="宋体"/>
                <w:b w:val="0"/>
                <w:i w:val="0"/>
                <w:color w:val="000000"/>
                <w:w w:val="101"/>
                <w:sz w:val="13"/>
              </w:rPr>
              <w:t>叶县廉村镇人民政府</w:t>
            </w:r>
          </w:p>
        </w:tc>
        <w:tc>
          <w:tcPr>
            <w:tcW w:w="620"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18" w:right="18" w:firstLine="0"/>
              <w:jc w:val="right"/>
            </w:pPr>
            <w:r>
              <w:rPr>
                <w:rFonts w:ascii="宋体" w:hAnsi="宋体" w:eastAsia="宋体"/>
                <w:b w:val="0"/>
                <w:i w:val="0"/>
                <w:color w:val="000000"/>
                <w:w w:val="101"/>
                <w:sz w:val="13"/>
              </w:rPr>
              <w:t>710.00</w:t>
            </w:r>
          </w:p>
        </w:tc>
        <w:tc>
          <w:tcPr>
            <w:tcW w:w="662"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18" w:right="18" w:firstLine="0"/>
              <w:jc w:val="right"/>
            </w:pPr>
            <w:r>
              <w:rPr>
                <w:rFonts w:ascii="宋体" w:hAnsi="宋体" w:eastAsia="宋体"/>
                <w:b w:val="0"/>
                <w:i w:val="0"/>
                <w:color w:val="000000"/>
                <w:w w:val="101"/>
                <w:sz w:val="13"/>
              </w:rPr>
              <w:t>710.00</w:t>
            </w:r>
          </w:p>
        </w:tc>
        <w:tc>
          <w:tcPr>
            <w:tcW w:w="61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274"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08"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624"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634"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81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190"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906" w:hRule="exact"/>
        </w:trPr>
        <w:tc>
          <w:tcPr>
            <w:tcW w:w="141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04" w:after="0" w:line="134" w:lineRule="exact"/>
              <w:ind w:left="0" w:right="0" w:firstLine="0"/>
              <w:jc w:val="center"/>
            </w:pPr>
            <w:r>
              <w:rPr>
                <w:rFonts w:ascii="宋体" w:hAnsi="宋体" w:eastAsia="宋体"/>
                <w:b w:val="0"/>
                <w:i w:val="0"/>
                <w:color w:val="000000"/>
                <w:w w:val="101"/>
                <w:sz w:val="13"/>
              </w:rPr>
              <w:t>4104222300000000098</w:t>
            </w:r>
          </w:p>
          <w:p>
            <w:pPr>
              <w:widowControl/>
              <w:autoSpaceDE w:val="0"/>
              <w:autoSpaceDN w:val="0"/>
              <w:spacing w:before="34" w:after="0" w:line="134" w:lineRule="exact"/>
              <w:ind w:left="0" w:right="0" w:firstLine="0"/>
              <w:jc w:val="center"/>
            </w:pPr>
            <w:r>
              <w:rPr>
                <w:rFonts w:ascii="宋体" w:hAnsi="宋体" w:eastAsia="宋体"/>
                <w:b w:val="0"/>
                <w:i w:val="0"/>
                <w:color w:val="000000"/>
                <w:w w:val="101"/>
                <w:sz w:val="13"/>
              </w:rPr>
              <w:t>91</w:t>
            </w:r>
          </w:p>
        </w:tc>
        <w:tc>
          <w:tcPr>
            <w:tcW w:w="128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0" w:right="0" w:firstLine="0"/>
              <w:jc w:val="center"/>
            </w:pPr>
            <w:r>
              <w:rPr>
                <w:rFonts w:ascii="宋体" w:hAnsi="宋体" w:eastAsia="宋体"/>
                <w:b w:val="0"/>
                <w:i w:val="0"/>
                <w:color w:val="000000"/>
                <w:w w:val="101"/>
                <w:sz w:val="13"/>
              </w:rPr>
              <w:t>2023年体制补助</w:t>
            </w:r>
          </w:p>
        </w:tc>
        <w:tc>
          <w:tcPr>
            <w:tcW w:w="62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18" w:right="18" w:firstLine="0"/>
              <w:jc w:val="right"/>
            </w:pPr>
            <w:r>
              <w:rPr>
                <w:rFonts w:ascii="宋体" w:hAnsi="宋体" w:eastAsia="宋体"/>
                <w:b w:val="0"/>
                <w:i w:val="0"/>
                <w:color w:val="000000"/>
                <w:w w:val="101"/>
                <w:sz w:val="13"/>
              </w:rPr>
              <w:t>710.00</w:t>
            </w:r>
          </w:p>
        </w:tc>
        <w:tc>
          <w:tcPr>
            <w:tcW w:w="662"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18" w:right="18" w:firstLine="0"/>
              <w:jc w:val="right"/>
            </w:pPr>
            <w:r>
              <w:rPr>
                <w:rFonts w:ascii="宋体" w:hAnsi="宋体" w:eastAsia="宋体"/>
                <w:b w:val="0"/>
                <w:i w:val="0"/>
                <w:color w:val="000000"/>
                <w:w w:val="101"/>
                <w:sz w:val="13"/>
              </w:rPr>
              <w:t>710.00</w:t>
            </w:r>
          </w:p>
        </w:tc>
        <w:tc>
          <w:tcPr>
            <w:tcW w:w="61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70" w:after="0" w:line="168" w:lineRule="exact"/>
              <w:ind w:left="22" w:right="22" w:firstLine="0"/>
              <w:jc w:val="left"/>
            </w:pPr>
            <w:r>
              <w:rPr>
                <w:rFonts w:ascii="宋体" w:hAnsi="宋体" w:eastAsia="宋体"/>
                <w:b w:val="0"/>
                <w:i w:val="0"/>
                <w:color w:val="000000"/>
                <w:w w:val="101"/>
                <w:sz w:val="13"/>
              </w:rPr>
              <w:t>水电成本，网络维</w:t>
            </w:r>
            <w:r>
              <w:br w:type="textWrapping"/>
            </w:r>
            <w:r>
              <w:rPr>
                <w:rFonts w:ascii="宋体" w:hAnsi="宋体" w:eastAsia="宋体"/>
                <w:b w:val="0"/>
                <w:i w:val="0"/>
                <w:color w:val="000000"/>
                <w:w w:val="101"/>
                <w:sz w:val="13"/>
              </w:rPr>
              <w:t>护，公文印刷</w:t>
            </w:r>
          </w:p>
        </w:tc>
        <w:tc>
          <w:tcPr>
            <w:tcW w:w="920" w:type="dxa"/>
            <w:tcBorders>
              <w:top w:val="single" w:color="000000" w:sz="4"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388" w:after="0" w:line="134" w:lineRule="exact"/>
              <w:ind w:left="20" w:right="20" w:firstLine="0"/>
              <w:jc w:val="left"/>
            </w:pPr>
            <w:r>
              <w:rPr>
                <w:rFonts w:ascii="宋体" w:hAnsi="宋体" w:eastAsia="宋体"/>
                <w:b w:val="0"/>
                <w:i w:val="0"/>
                <w:color w:val="000000"/>
                <w:w w:val="101"/>
                <w:sz w:val="13"/>
              </w:rPr>
              <w:t>≤600000元</w:t>
            </w:r>
          </w:p>
        </w:tc>
        <w:tc>
          <w:tcPr>
            <w:tcW w:w="1408" w:type="dxa"/>
            <w:tcBorders>
              <w:top w:val="single" w:color="000000" w:sz="4"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4" w:right="24" w:firstLine="0"/>
              <w:jc w:val="left"/>
            </w:pPr>
            <w:r>
              <w:rPr>
                <w:rFonts w:ascii="宋体" w:hAnsi="宋体" w:eastAsia="宋体"/>
                <w:b w:val="0"/>
                <w:i w:val="0"/>
                <w:color w:val="000000"/>
                <w:w w:val="101"/>
                <w:sz w:val="13"/>
              </w:rPr>
              <w:t>费用缴纳足额率</w:t>
            </w:r>
          </w:p>
        </w:tc>
        <w:tc>
          <w:tcPr>
            <w:tcW w:w="62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100%</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70" w:after="0" w:line="168" w:lineRule="exact"/>
              <w:ind w:left="20" w:right="20" w:firstLine="0"/>
              <w:jc w:val="left"/>
            </w:pPr>
            <w:r>
              <w:rPr>
                <w:rFonts w:ascii="宋体" w:hAnsi="宋体" w:eastAsia="宋体"/>
                <w:b w:val="0"/>
                <w:i w:val="0"/>
                <w:color w:val="000000"/>
                <w:w w:val="101"/>
                <w:sz w:val="13"/>
              </w:rPr>
              <w:t>保障政府大院工作正常</w:t>
            </w:r>
            <w:r>
              <w:br w:type="textWrapping"/>
            </w:r>
            <w:r>
              <w:rPr>
                <w:rFonts w:ascii="宋体" w:hAnsi="宋体" w:eastAsia="宋体"/>
                <w:b w:val="0"/>
                <w:i w:val="0"/>
                <w:color w:val="000000"/>
                <w:w w:val="101"/>
                <w:sz w:val="13"/>
              </w:rPr>
              <w:t>运转</w:t>
            </w:r>
          </w:p>
        </w:tc>
        <w:tc>
          <w:tcPr>
            <w:tcW w:w="810" w:type="dxa"/>
            <w:tcBorders>
              <w:top w:val="single" w:color="000000" w:sz="4"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明显</w:t>
            </w:r>
          </w:p>
        </w:tc>
        <w:tc>
          <w:tcPr>
            <w:tcW w:w="1190" w:type="dxa"/>
            <w:tcBorders>
              <w:top w:val="single" w:color="000000" w:sz="4"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4" w:right="24" w:firstLine="0"/>
              <w:jc w:val="left"/>
            </w:pPr>
            <w:r>
              <w:rPr>
                <w:rFonts w:ascii="宋体" w:hAnsi="宋体" w:eastAsia="宋体"/>
                <w:b w:val="0"/>
                <w:i w:val="0"/>
                <w:color w:val="000000"/>
                <w:w w:val="101"/>
                <w:sz w:val="13"/>
              </w:rPr>
              <w:t>职工满意度</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≥99%</w:t>
            </w:r>
          </w:p>
        </w:tc>
      </w:tr>
      <w:tr>
        <w:tblPrEx>
          <w:tblCellMar>
            <w:top w:w="0" w:type="dxa"/>
            <w:left w:w="108" w:type="dxa"/>
            <w:bottom w:w="0" w:type="dxa"/>
            <w:right w:w="108" w:type="dxa"/>
          </w:tblCellMar>
        </w:tblPrEx>
        <w:trPr>
          <w:trHeight w:val="906" w:hRule="exact"/>
        </w:trPr>
        <w:tc>
          <w:tcPr>
            <w:tcW w:w="141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8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1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0" w:right="0" w:firstLine="0"/>
              <w:jc w:val="center"/>
            </w:pPr>
            <w:r>
              <w:rPr>
                <w:rFonts w:ascii="宋体" w:hAnsi="宋体" w:eastAsia="宋体"/>
                <w:b w:val="0"/>
                <w:i w:val="0"/>
                <w:color w:val="000000"/>
                <w:w w:val="101"/>
                <w:sz w:val="13"/>
              </w:rPr>
              <w:t>水电设施，网络维护</w:t>
            </w:r>
          </w:p>
        </w:tc>
        <w:tc>
          <w:tcPr>
            <w:tcW w:w="92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08" w:type="dxa"/>
            <w:tcBorders>
              <w:top w:val="single" w:color="000000" w:sz="4"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182" w:after="0" w:line="168" w:lineRule="exact"/>
              <w:ind w:left="24" w:right="38" w:firstLine="0"/>
              <w:jc w:val="both"/>
            </w:pPr>
            <w:r>
              <w:rPr>
                <w:rFonts w:ascii="宋体" w:hAnsi="宋体" w:eastAsia="宋体"/>
                <w:b w:val="0"/>
                <w:i w:val="0"/>
                <w:color w:val="000000"/>
                <w:w w:val="101"/>
                <w:sz w:val="13"/>
              </w:rPr>
              <w:t>对电路故障恢复及时性对供水系统故障恢复及时性</w:t>
            </w:r>
          </w:p>
        </w:tc>
        <w:tc>
          <w:tcPr>
            <w:tcW w:w="62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及时</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70" w:after="0" w:line="168" w:lineRule="exact"/>
              <w:ind w:left="20" w:right="20" w:firstLine="0"/>
              <w:jc w:val="left"/>
            </w:pPr>
            <w:r>
              <w:rPr>
                <w:rFonts w:ascii="宋体" w:hAnsi="宋体" w:eastAsia="宋体"/>
                <w:b w:val="0"/>
                <w:i w:val="0"/>
                <w:color w:val="000000"/>
                <w:w w:val="101"/>
                <w:sz w:val="13"/>
              </w:rPr>
              <w:t>保障政府大院工作正常</w:t>
            </w:r>
            <w:r>
              <w:br w:type="textWrapping"/>
            </w:r>
            <w:r>
              <w:rPr>
                <w:rFonts w:ascii="宋体" w:hAnsi="宋体" w:eastAsia="宋体"/>
                <w:b w:val="0"/>
                <w:i w:val="0"/>
                <w:color w:val="000000"/>
                <w:w w:val="101"/>
                <w:sz w:val="13"/>
              </w:rPr>
              <w:t>运转</w:t>
            </w:r>
          </w:p>
        </w:tc>
        <w:tc>
          <w:tcPr>
            <w:tcW w:w="810" w:type="dxa"/>
            <w:tcBorders>
              <w:top w:val="single" w:color="000000" w:sz="4"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明显</w:t>
            </w:r>
          </w:p>
        </w:tc>
        <w:tc>
          <w:tcPr>
            <w:tcW w:w="1190" w:type="dxa"/>
            <w:tcBorders>
              <w:top w:val="single" w:color="000000" w:sz="4"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4" w:right="24" w:firstLine="0"/>
              <w:jc w:val="left"/>
            </w:pPr>
            <w:r>
              <w:rPr>
                <w:rFonts w:ascii="宋体" w:hAnsi="宋体" w:eastAsia="宋体"/>
                <w:b w:val="0"/>
                <w:i w:val="0"/>
                <w:color w:val="000000"/>
                <w:w w:val="101"/>
                <w:sz w:val="13"/>
              </w:rPr>
              <w:t>职工满意度</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≥100%</w:t>
            </w:r>
          </w:p>
        </w:tc>
      </w:tr>
      <w:tr>
        <w:tblPrEx>
          <w:tblCellMar>
            <w:top w:w="0" w:type="dxa"/>
            <w:left w:w="108" w:type="dxa"/>
            <w:bottom w:w="0" w:type="dxa"/>
            <w:right w:w="108" w:type="dxa"/>
          </w:tblCellMar>
        </w:tblPrEx>
        <w:trPr>
          <w:trHeight w:val="902" w:hRule="exact"/>
        </w:trPr>
        <w:tc>
          <w:tcPr>
            <w:tcW w:w="141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8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1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维修维护费</w:t>
            </w:r>
          </w:p>
        </w:tc>
        <w:tc>
          <w:tcPr>
            <w:tcW w:w="920" w:type="dxa"/>
            <w:tcBorders>
              <w:top w:val="single" w:color="000000" w:sz="4"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388" w:after="0" w:line="132" w:lineRule="exact"/>
              <w:ind w:left="20" w:right="20" w:firstLine="0"/>
              <w:jc w:val="left"/>
            </w:pPr>
            <w:r>
              <w:rPr>
                <w:rFonts w:ascii="宋体" w:hAnsi="宋体" w:eastAsia="宋体"/>
                <w:b w:val="0"/>
                <w:i w:val="0"/>
                <w:color w:val="000000"/>
                <w:w w:val="101"/>
                <w:sz w:val="13"/>
              </w:rPr>
              <w:t>≤150000元</w:t>
            </w:r>
          </w:p>
        </w:tc>
        <w:tc>
          <w:tcPr>
            <w:tcW w:w="1408" w:type="dxa"/>
            <w:tcBorders>
              <w:top w:val="single" w:color="000000" w:sz="4"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4" w:right="24" w:firstLine="0"/>
              <w:jc w:val="left"/>
            </w:pPr>
            <w:r>
              <w:rPr>
                <w:rFonts w:ascii="宋体" w:hAnsi="宋体" w:eastAsia="宋体"/>
                <w:b w:val="0"/>
                <w:i w:val="0"/>
                <w:color w:val="000000"/>
                <w:w w:val="101"/>
                <w:sz w:val="13"/>
              </w:rPr>
              <w:t>日常维护及时</w:t>
            </w:r>
          </w:p>
        </w:tc>
        <w:tc>
          <w:tcPr>
            <w:tcW w:w="62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及时</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68" w:after="0" w:line="168" w:lineRule="exact"/>
              <w:ind w:left="20" w:right="20" w:firstLine="0"/>
              <w:jc w:val="left"/>
            </w:pPr>
            <w:r>
              <w:rPr>
                <w:rFonts w:ascii="宋体" w:hAnsi="宋体" w:eastAsia="宋体"/>
                <w:b w:val="0"/>
                <w:i w:val="0"/>
                <w:color w:val="000000"/>
                <w:w w:val="101"/>
                <w:sz w:val="13"/>
              </w:rPr>
              <w:t>保障政府大院工作正常</w:t>
            </w:r>
            <w:r>
              <w:br w:type="textWrapping"/>
            </w:r>
            <w:r>
              <w:rPr>
                <w:rFonts w:ascii="宋体" w:hAnsi="宋体" w:eastAsia="宋体"/>
                <w:b w:val="0"/>
                <w:i w:val="0"/>
                <w:color w:val="000000"/>
                <w:w w:val="101"/>
                <w:sz w:val="13"/>
              </w:rPr>
              <w:t>运转</w:t>
            </w:r>
          </w:p>
        </w:tc>
        <w:tc>
          <w:tcPr>
            <w:tcW w:w="810" w:type="dxa"/>
            <w:tcBorders>
              <w:top w:val="single" w:color="000000" w:sz="4"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明显</w:t>
            </w:r>
          </w:p>
        </w:tc>
        <w:tc>
          <w:tcPr>
            <w:tcW w:w="1190" w:type="dxa"/>
            <w:tcBorders>
              <w:top w:val="single" w:color="000000" w:sz="4"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4" w:right="24" w:firstLine="0"/>
              <w:jc w:val="left"/>
            </w:pPr>
            <w:r>
              <w:rPr>
                <w:rFonts w:ascii="宋体" w:hAnsi="宋体" w:eastAsia="宋体"/>
                <w:b w:val="0"/>
                <w:i w:val="0"/>
                <w:color w:val="000000"/>
                <w:w w:val="101"/>
                <w:sz w:val="13"/>
              </w:rPr>
              <w:t>职工满意度</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≥100%</w:t>
            </w:r>
          </w:p>
        </w:tc>
      </w:tr>
      <w:tr>
        <w:tblPrEx>
          <w:tblCellMar>
            <w:top w:w="0" w:type="dxa"/>
            <w:left w:w="108" w:type="dxa"/>
            <w:bottom w:w="0" w:type="dxa"/>
            <w:right w:w="108" w:type="dxa"/>
          </w:tblCellMar>
        </w:tblPrEx>
        <w:trPr>
          <w:trHeight w:val="906" w:hRule="exact"/>
        </w:trPr>
        <w:tc>
          <w:tcPr>
            <w:tcW w:w="1410"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284"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620"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66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61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274" w:type="dxa"/>
            <w:tcBorders>
              <w:top w:val="single" w:color="000000" w:sz="4" w:space="0"/>
              <w:left w:val="single" w:color="000000" w:sz="4" w:space="0"/>
              <w:bottom w:val="single" w:color="000000" w:sz="6"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办公用品购置费</w:t>
            </w:r>
          </w:p>
        </w:tc>
        <w:tc>
          <w:tcPr>
            <w:tcW w:w="920" w:type="dxa"/>
            <w:tcBorders>
              <w:top w:val="single" w:color="000000" w:sz="4" w:space="0"/>
              <w:left w:val="single" w:color="000000" w:sz="4" w:space="0"/>
              <w:bottom w:val="single" w:color="000000" w:sz="6" w:space="0"/>
              <w:right w:val="single" w:color="000000" w:sz="6" w:space="0"/>
            </w:tcBorders>
            <w:tcMar>
              <w:left w:w="0" w:type="dxa"/>
              <w:right w:w="0" w:type="dxa"/>
            </w:tcMar>
          </w:tcPr>
          <w:p>
            <w:pPr>
              <w:widowControl/>
              <w:autoSpaceDE w:val="0"/>
              <w:autoSpaceDN w:val="0"/>
              <w:spacing w:before="388" w:after="0" w:line="134" w:lineRule="exact"/>
              <w:ind w:left="20" w:right="20" w:firstLine="0"/>
              <w:jc w:val="left"/>
            </w:pPr>
            <w:r>
              <w:rPr>
                <w:rFonts w:ascii="宋体" w:hAnsi="宋体" w:eastAsia="宋体"/>
                <w:b w:val="0"/>
                <w:i w:val="0"/>
                <w:color w:val="000000"/>
                <w:w w:val="101"/>
                <w:sz w:val="13"/>
              </w:rPr>
              <w:t>≤80000元</w:t>
            </w:r>
          </w:p>
        </w:tc>
        <w:tc>
          <w:tcPr>
            <w:tcW w:w="1408" w:type="dxa"/>
            <w:tcBorders>
              <w:top w:val="single" w:color="000000" w:sz="4" w:space="0"/>
              <w:left w:val="single" w:color="000000" w:sz="6" w:space="0"/>
              <w:bottom w:val="single" w:color="000000" w:sz="6" w:space="0"/>
              <w:right w:val="single" w:color="000000" w:sz="4" w:space="0"/>
            </w:tcBorders>
            <w:tcMar>
              <w:left w:w="0" w:type="dxa"/>
              <w:right w:w="0" w:type="dxa"/>
            </w:tcMar>
          </w:tcPr>
          <w:p>
            <w:pPr>
              <w:widowControl/>
              <w:autoSpaceDE w:val="0"/>
              <w:autoSpaceDN w:val="0"/>
              <w:spacing w:before="388" w:after="0" w:line="134" w:lineRule="exact"/>
              <w:ind w:left="24" w:right="24" w:firstLine="0"/>
              <w:jc w:val="left"/>
            </w:pPr>
            <w:r>
              <w:rPr>
                <w:rFonts w:ascii="宋体" w:hAnsi="宋体" w:eastAsia="宋体"/>
                <w:b w:val="0"/>
                <w:i w:val="0"/>
                <w:color w:val="000000"/>
                <w:w w:val="101"/>
                <w:sz w:val="13"/>
              </w:rPr>
              <w:t>办公用品购置及时率</w:t>
            </w:r>
          </w:p>
        </w:tc>
        <w:tc>
          <w:tcPr>
            <w:tcW w:w="624" w:type="dxa"/>
            <w:tcBorders>
              <w:top w:val="single" w:color="000000" w:sz="4" w:space="0"/>
              <w:left w:val="single" w:color="000000" w:sz="4" w:space="0"/>
              <w:bottom w:val="single" w:color="000000" w:sz="6"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≥98%</w:t>
            </w:r>
          </w:p>
        </w:tc>
        <w:tc>
          <w:tcPr>
            <w:tcW w:w="1634" w:type="dxa"/>
            <w:tcBorders>
              <w:top w:val="single" w:color="000000" w:sz="4" w:space="0"/>
              <w:left w:val="single" w:color="000000" w:sz="4" w:space="0"/>
              <w:bottom w:val="single" w:color="000000" w:sz="6" w:space="0"/>
              <w:right w:val="single" w:color="000000" w:sz="4" w:space="0"/>
            </w:tcBorders>
            <w:tcMar>
              <w:left w:w="0" w:type="dxa"/>
              <w:right w:w="0" w:type="dxa"/>
            </w:tcMar>
          </w:tcPr>
          <w:p>
            <w:pPr>
              <w:widowControl/>
              <w:autoSpaceDE w:val="0"/>
              <w:autoSpaceDN w:val="0"/>
              <w:spacing w:before="272" w:after="0" w:line="168" w:lineRule="exact"/>
              <w:ind w:left="20" w:right="20" w:firstLine="0"/>
              <w:jc w:val="left"/>
            </w:pPr>
            <w:r>
              <w:rPr>
                <w:rFonts w:ascii="宋体" w:hAnsi="宋体" w:eastAsia="宋体"/>
                <w:b w:val="0"/>
                <w:i w:val="0"/>
                <w:color w:val="000000"/>
                <w:w w:val="101"/>
                <w:sz w:val="13"/>
              </w:rPr>
              <w:t>保障政府大院工作正常</w:t>
            </w:r>
            <w:r>
              <w:br w:type="textWrapping"/>
            </w:r>
            <w:r>
              <w:rPr>
                <w:rFonts w:ascii="宋体" w:hAnsi="宋体" w:eastAsia="宋体"/>
                <w:b w:val="0"/>
                <w:i w:val="0"/>
                <w:color w:val="000000"/>
                <w:w w:val="101"/>
                <w:sz w:val="13"/>
              </w:rPr>
              <w:t>运转</w:t>
            </w:r>
          </w:p>
        </w:tc>
        <w:tc>
          <w:tcPr>
            <w:tcW w:w="810" w:type="dxa"/>
            <w:tcBorders>
              <w:top w:val="single" w:color="000000" w:sz="4" w:space="0"/>
              <w:left w:val="single" w:color="000000" w:sz="4" w:space="0"/>
              <w:bottom w:val="single" w:color="000000" w:sz="6" w:space="0"/>
              <w:right w:val="single" w:color="000000" w:sz="6"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明显</w:t>
            </w:r>
          </w:p>
        </w:tc>
        <w:tc>
          <w:tcPr>
            <w:tcW w:w="1190" w:type="dxa"/>
            <w:tcBorders>
              <w:top w:val="single" w:color="000000" w:sz="4" w:space="0"/>
              <w:left w:val="single" w:color="000000" w:sz="6" w:space="0"/>
              <w:bottom w:val="single" w:color="000000" w:sz="6" w:space="0"/>
              <w:right w:val="single" w:color="000000" w:sz="4" w:space="0"/>
            </w:tcBorders>
            <w:tcMar>
              <w:left w:w="0" w:type="dxa"/>
              <w:right w:w="0" w:type="dxa"/>
            </w:tcMar>
          </w:tcPr>
          <w:p>
            <w:pPr>
              <w:widowControl/>
              <w:autoSpaceDE w:val="0"/>
              <w:autoSpaceDN w:val="0"/>
              <w:spacing w:before="388" w:after="0" w:line="134" w:lineRule="exact"/>
              <w:ind w:left="24" w:right="24" w:firstLine="0"/>
              <w:jc w:val="left"/>
            </w:pPr>
            <w:r>
              <w:rPr>
                <w:rFonts w:ascii="宋体" w:hAnsi="宋体" w:eastAsia="宋体"/>
                <w:b w:val="0"/>
                <w:i w:val="0"/>
                <w:color w:val="000000"/>
                <w:w w:val="101"/>
                <w:sz w:val="13"/>
              </w:rPr>
              <w:t>职工满意度</w:t>
            </w: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≥100%</w:t>
            </w:r>
          </w:p>
        </w:tc>
      </w:tr>
      <w:tr>
        <w:tblPrEx>
          <w:tblCellMar>
            <w:top w:w="0" w:type="dxa"/>
            <w:left w:w="108" w:type="dxa"/>
            <w:bottom w:w="0" w:type="dxa"/>
            <w:right w:w="108" w:type="dxa"/>
          </w:tblCellMar>
        </w:tblPrEx>
        <w:trPr>
          <w:trHeight w:val="904" w:hRule="exact"/>
        </w:trPr>
        <w:tc>
          <w:tcPr>
            <w:tcW w:w="1410"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284"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620"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66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61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274"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08" w:type="dxa"/>
            <w:tcBorders>
              <w:top w:val="single" w:color="000000" w:sz="6"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4" w:right="24" w:firstLine="0"/>
              <w:jc w:val="left"/>
            </w:pPr>
            <w:r>
              <w:rPr>
                <w:rFonts w:ascii="宋体" w:hAnsi="宋体" w:eastAsia="宋体"/>
                <w:b w:val="0"/>
                <w:i w:val="0"/>
                <w:color w:val="000000"/>
                <w:w w:val="101"/>
                <w:sz w:val="13"/>
              </w:rPr>
              <w:t>办公用品合格率</w:t>
            </w:r>
          </w:p>
        </w:tc>
        <w:tc>
          <w:tcPr>
            <w:tcW w:w="624"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16" w:right="16" w:firstLine="0"/>
              <w:jc w:val="right"/>
            </w:pPr>
            <w:r>
              <w:rPr>
                <w:rFonts w:ascii="宋体" w:hAnsi="宋体" w:eastAsia="宋体"/>
                <w:b w:val="0"/>
                <w:i w:val="0"/>
                <w:color w:val="000000"/>
                <w:w w:val="101"/>
                <w:sz w:val="13"/>
              </w:rPr>
              <w:t>100%</w:t>
            </w:r>
          </w:p>
        </w:tc>
        <w:tc>
          <w:tcPr>
            <w:tcW w:w="1634"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04" w:after="0" w:line="216" w:lineRule="exact"/>
              <w:ind w:left="0" w:right="0" w:firstLine="0"/>
              <w:jc w:val="left"/>
            </w:pPr>
            <w:r>
              <w:rPr>
                <w:rFonts w:ascii="宋体" w:hAnsi="宋体" w:eastAsia="宋体"/>
                <w:b w:val="0"/>
                <w:i w:val="0"/>
                <w:color w:val="000000"/>
                <w:w w:val="101"/>
                <w:sz w:val="13"/>
              </w:rPr>
              <w:t xml:space="preserve"> 保障政府大院工作正常</w:t>
            </w:r>
          </w:p>
          <w:p>
            <w:pPr>
              <w:widowControl/>
              <w:autoSpaceDE w:val="0"/>
              <w:autoSpaceDN w:val="0"/>
              <w:spacing w:before="0" w:after="0" w:line="84" w:lineRule="exact"/>
              <w:ind w:left="20" w:right="20" w:firstLine="0"/>
              <w:jc w:val="left"/>
            </w:pPr>
            <w:r>
              <w:rPr>
                <w:rFonts w:ascii="宋体" w:hAnsi="宋体" w:eastAsia="宋体"/>
                <w:b w:val="0"/>
                <w:i w:val="0"/>
                <w:color w:val="000000"/>
                <w:w w:val="101"/>
                <w:sz w:val="13"/>
              </w:rPr>
              <w:t>运转</w:t>
            </w:r>
          </w:p>
        </w:tc>
        <w:tc>
          <w:tcPr>
            <w:tcW w:w="810" w:type="dxa"/>
            <w:tcBorders>
              <w:top w:val="single" w:color="000000" w:sz="6"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明显</w:t>
            </w:r>
          </w:p>
        </w:tc>
        <w:tc>
          <w:tcPr>
            <w:tcW w:w="1190" w:type="dxa"/>
            <w:tcBorders>
              <w:top w:val="single" w:color="000000" w:sz="6"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4" w:right="24" w:firstLine="0"/>
              <w:jc w:val="left"/>
            </w:pPr>
            <w:r>
              <w:rPr>
                <w:rFonts w:ascii="宋体" w:hAnsi="宋体" w:eastAsia="宋体"/>
                <w:b w:val="0"/>
                <w:i w:val="0"/>
                <w:color w:val="000000"/>
                <w:w w:val="101"/>
                <w:sz w:val="13"/>
              </w:rPr>
              <w:t>职工满意度</w:t>
            </w: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2" w:lineRule="exact"/>
              <w:ind w:left="22" w:right="22" w:firstLine="0"/>
              <w:jc w:val="left"/>
            </w:pPr>
            <w:r>
              <w:rPr>
                <w:rFonts w:ascii="宋体" w:hAnsi="宋体" w:eastAsia="宋体"/>
                <w:b w:val="0"/>
                <w:i w:val="0"/>
                <w:color w:val="000000"/>
                <w:w w:val="101"/>
                <w:sz w:val="13"/>
              </w:rPr>
              <w:t>≥100%</w:t>
            </w:r>
          </w:p>
        </w:tc>
      </w:tr>
      <w:tr>
        <w:tblPrEx>
          <w:tblCellMar>
            <w:top w:w="0" w:type="dxa"/>
            <w:left w:w="108" w:type="dxa"/>
            <w:bottom w:w="0" w:type="dxa"/>
            <w:right w:w="108" w:type="dxa"/>
          </w:tblCellMar>
        </w:tblPrEx>
        <w:trPr>
          <w:trHeight w:val="904" w:hRule="exact"/>
        </w:trPr>
        <w:tc>
          <w:tcPr>
            <w:tcW w:w="141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8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1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办公费</w:t>
            </w:r>
          </w:p>
        </w:tc>
        <w:tc>
          <w:tcPr>
            <w:tcW w:w="920" w:type="dxa"/>
            <w:tcBorders>
              <w:top w:val="single" w:color="000000" w:sz="4"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388" w:after="0" w:line="134" w:lineRule="exact"/>
              <w:ind w:left="20" w:right="20" w:firstLine="0"/>
              <w:jc w:val="left"/>
            </w:pPr>
            <w:r>
              <w:rPr>
                <w:rFonts w:ascii="宋体" w:hAnsi="宋体" w:eastAsia="宋体"/>
                <w:b w:val="0"/>
                <w:i w:val="0"/>
                <w:color w:val="000000"/>
                <w:w w:val="101"/>
                <w:sz w:val="13"/>
              </w:rPr>
              <w:t>≤300000元</w:t>
            </w:r>
          </w:p>
        </w:tc>
        <w:tc>
          <w:tcPr>
            <w:tcW w:w="1408" w:type="dxa"/>
            <w:tcBorders>
              <w:top w:val="single" w:color="000000" w:sz="4"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4" w:right="24" w:firstLine="0"/>
              <w:jc w:val="left"/>
            </w:pPr>
            <w:r>
              <w:rPr>
                <w:rFonts w:ascii="宋体" w:hAnsi="宋体" w:eastAsia="宋体"/>
                <w:b w:val="0"/>
                <w:i w:val="0"/>
                <w:color w:val="000000"/>
                <w:w w:val="101"/>
                <w:sz w:val="13"/>
              </w:rPr>
              <w:t>办公办事及时性</w:t>
            </w:r>
          </w:p>
        </w:tc>
        <w:tc>
          <w:tcPr>
            <w:tcW w:w="62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及时</w:t>
            </w:r>
          </w:p>
        </w:tc>
        <w:tc>
          <w:tcPr>
            <w:tcW w:w="163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272" w:after="0" w:line="168" w:lineRule="exact"/>
              <w:ind w:left="20" w:right="20" w:firstLine="0"/>
              <w:jc w:val="left"/>
            </w:pPr>
            <w:r>
              <w:rPr>
                <w:rFonts w:ascii="宋体" w:hAnsi="宋体" w:eastAsia="宋体"/>
                <w:b w:val="0"/>
                <w:i w:val="0"/>
                <w:color w:val="000000"/>
                <w:w w:val="101"/>
                <w:sz w:val="13"/>
              </w:rPr>
              <w:t>保障政府大院工作正常</w:t>
            </w:r>
            <w:r>
              <w:br w:type="textWrapping"/>
            </w:r>
            <w:r>
              <w:rPr>
                <w:rFonts w:ascii="宋体" w:hAnsi="宋体" w:eastAsia="宋体"/>
                <w:b w:val="0"/>
                <w:i w:val="0"/>
                <w:color w:val="000000"/>
                <w:w w:val="101"/>
                <w:sz w:val="13"/>
              </w:rPr>
              <w:t>运转</w:t>
            </w:r>
          </w:p>
        </w:tc>
        <w:tc>
          <w:tcPr>
            <w:tcW w:w="810" w:type="dxa"/>
            <w:tcBorders>
              <w:top w:val="single" w:color="000000" w:sz="4" w:space="0"/>
              <w:left w:val="single" w:color="000000" w:sz="4" w:space="0"/>
              <w:bottom w:val="single" w:color="000000" w:sz="4" w:space="0"/>
              <w:right w:val="single" w:color="000000" w:sz="6"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明显</w:t>
            </w:r>
          </w:p>
        </w:tc>
        <w:tc>
          <w:tcPr>
            <w:tcW w:w="1190" w:type="dxa"/>
            <w:tcBorders>
              <w:top w:val="single" w:color="000000" w:sz="4" w:space="0"/>
              <w:left w:val="single" w:color="000000" w:sz="6"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4" w:right="24" w:firstLine="0"/>
              <w:jc w:val="left"/>
            </w:pPr>
            <w:r>
              <w:rPr>
                <w:rFonts w:ascii="宋体" w:hAnsi="宋体" w:eastAsia="宋体"/>
                <w:b w:val="0"/>
                <w:i w:val="0"/>
                <w:color w:val="000000"/>
                <w:w w:val="101"/>
                <w:sz w:val="13"/>
              </w:rPr>
              <w:t>职工满意度</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88" w:after="0" w:line="134" w:lineRule="exact"/>
              <w:ind w:left="22" w:right="22" w:firstLine="0"/>
              <w:jc w:val="left"/>
            </w:pPr>
            <w:r>
              <w:rPr>
                <w:rFonts w:ascii="宋体" w:hAnsi="宋体" w:eastAsia="宋体"/>
                <w:b w:val="0"/>
                <w:i w:val="0"/>
                <w:color w:val="000000"/>
                <w:w w:val="101"/>
                <w:sz w:val="13"/>
              </w:rPr>
              <w:t>≥100%</w:t>
            </w:r>
          </w:p>
        </w:tc>
      </w:tr>
    </w:tbl>
    <w:p>
      <w:pPr>
        <w:widowControl/>
        <w:autoSpaceDE w:val="0"/>
        <w:autoSpaceDN w:val="0"/>
        <w:spacing w:before="1816" w:after="0" w:line="330" w:lineRule="exact"/>
        <w:ind w:left="6698" w:right="6698" w:firstLine="0"/>
        <w:jc w:val="right"/>
        <w:sectPr>
          <w:pgSz w:w="16838" w:h="11906"/>
          <w:pgMar w:top="222" w:right="1440" w:bottom="84" w:left="1076" w:header="720" w:footer="720" w:gutter="0"/>
          <w:cols w:space="720" w:num="1"/>
          <w:docGrid w:linePitch="360" w:charSpace="0"/>
        </w:sectPr>
      </w:pPr>
    </w:p>
    <w:p>
      <w:pPr>
        <w:widowControl/>
        <w:autoSpaceDE w:val="0"/>
        <w:autoSpaceDN w:val="0"/>
        <w:spacing w:before="476" w:after="0" w:line="200" w:lineRule="exact"/>
        <w:ind w:left="20" w:right="20" w:firstLine="0"/>
        <w:jc w:val="right"/>
      </w:pPr>
      <w:r>
        <w:rPr>
          <w:rFonts w:ascii="宋体" w:hAnsi="宋体" w:eastAsia="宋体"/>
          <w:b w:val="0"/>
          <w:i w:val="0"/>
          <w:color w:val="000000"/>
          <w:sz w:val="20"/>
        </w:rPr>
        <w:t>预算14表</w:t>
      </w:r>
    </w:p>
    <w:p>
      <w:pPr>
        <w:widowControl/>
        <w:autoSpaceDE w:val="0"/>
        <w:autoSpaceDN w:val="0"/>
        <w:spacing w:before="316" w:after="158" w:line="260" w:lineRule="exact"/>
        <w:ind w:left="0" w:right="0" w:firstLine="0"/>
        <w:jc w:val="center"/>
      </w:pPr>
      <w:r>
        <w:rPr>
          <w:rFonts w:ascii="宋体" w:hAnsi="宋体" w:eastAsia="宋体"/>
          <w:b w:val="0"/>
          <w:i w:val="0"/>
          <w:color w:val="000000"/>
          <w:sz w:val="26"/>
        </w:rPr>
        <w:t>政府采购汇总表</w:t>
      </w:r>
    </w:p>
    <w:tbl>
      <w:tblPr>
        <w:tblStyle w:val="8"/>
        <w:tblW w:w="0" w:type="auto"/>
        <w:tblInd w:w="0" w:type="dxa"/>
        <w:tblLayout w:type="fixed"/>
        <w:tblCellMar>
          <w:top w:w="0" w:type="dxa"/>
          <w:left w:w="108" w:type="dxa"/>
          <w:bottom w:w="0" w:type="dxa"/>
          <w:right w:w="108" w:type="dxa"/>
        </w:tblCellMar>
      </w:tblPr>
      <w:tblGrid>
        <w:gridCol w:w="1514"/>
        <w:gridCol w:w="1514"/>
        <w:gridCol w:w="1514"/>
        <w:gridCol w:w="1514"/>
        <w:gridCol w:w="1514"/>
        <w:gridCol w:w="1514"/>
        <w:gridCol w:w="1514"/>
        <w:gridCol w:w="1514"/>
        <w:gridCol w:w="1514"/>
        <w:gridCol w:w="1514"/>
      </w:tblGrid>
      <w:tr>
        <w:tblPrEx>
          <w:tblCellMar>
            <w:top w:w="0" w:type="dxa"/>
            <w:left w:w="108" w:type="dxa"/>
            <w:bottom w:w="0" w:type="dxa"/>
            <w:right w:w="108" w:type="dxa"/>
          </w:tblCellMar>
        </w:tblPrEx>
        <w:trPr>
          <w:trHeight w:val="442" w:hRule="exact"/>
        </w:trPr>
        <w:tc>
          <w:tcPr>
            <w:tcW w:w="4380" w:type="dxa"/>
            <w:gridSpan w:val="4"/>
            <w:tcBorders>
              <w:bottom w:val="single" w:color="000000" w:sz="6" w:space="0"/>
            </w:tcBorders>
            <w:tcMar>
              <w:left w:w="0" w:type="dxa"/>
              <w:right w:w="0" w:type="dxa"/>
            </w:tcMar>
          </w:tcPr>
          <w:p>
            <w:pPr>
              <w:widowControl/>
              <w:autoSpaceDE w:val="0"/>
              <w:autoSpaceDN w:val="0"/>
              <w:spacing w:before="158" w:after="0" w:line="240" w:lineRule="exact"/>
              <w:ind w:left="0" w:right="0" w:firstLine="0"/>
              <w:jc w:val="left"/>
            </w:pPr>
            <w:r>
              <w:rPr>
                <w:rFonts w:ascii="宋体" w:hAnsi="宋体" w:eastAsia="宋体"/>
                <w:b w:val="0"/>
                <w:i w:val="0"/>
                <w:color w:val="000000"/>
                <w:sz w:val="24"/>
              </w:rPr>
              <w:t>部门名称：廉村镇人民政府</w:t>
            </w:r>
          </w:p>
        </w:tc>
        <w:tc>
          <w:tcPr>
            <w:tcW w:w="3778" w:type="dxa"/>
            <w:tcBorders>
              <w:bottom w:val="single" w:color="000000" w:sz="6" w:space="0"/>
            </w:tcBorders>
            <w:tcMar>
              <w:left w:w="0" w:type="dxa"/>
              <w:right w:w="0" w:type="dxa"/>
            </w:tcMar>
          </w:tcPr>
          <w:p/>
        </w:tc>
        <w:tc>
          <w:tcPr>
            <w:tcW w:w="3022" w:type="dxa"/>
            <w:tcBorders>
              <w:bottom w:val="single" w:color="000000" w:sz="6" w:space="0"/>
            </w:tcBorders>
            <w:tcMar>
              <w:left w:w="0" w:type="dxa"/>
              <w:right w:w="0" w:type="dxa"/>
            </w:tcMar>
          </w:tcPr>
          <w:p/>
        </w:tc>
        <w:tc>
          <w:tcPr>
            <w:tcW w:w="754" w:type="dxa"/>
            <w:tcBorders>
              <w:bottom w:val="single" w:color="000000" w:sz="6" w:space="0"/>
            </w:tcBorders>
            <w:tcMar>
              <w:left w:w="0" w:type="dxa"/>
              <w:right w:w="0" w:type="dxa"/>
            </w:tcMar>
          </w:tcPr>
          <w:p/>
        </w:tc>
        <w:tc>
          <w:tcPr>
            <w:tcW w:w="1058" w:type="dxa"/>
            <w:tcBorders>
              <w:bottom w:val="single" w:color="000000" w:sz="6" w:space="0"/>
            </w:tcBorders>
            <w:tcMar>
              <w:left w:w="0" w:type="dxa"/>
              <w:right w:w="0" w:type="dxa"/>
            </w:tcMar>
          </w:tcPr>
          <w:p/>
        </w:tc>
        <w:tc>
          <w:tcPr>
            <w:tcW w:w="2128" w:type="dxa"/>
            <w:gridSpan w:val="2"/>
            <w:tcBorders>
              <w:bottom w:val="single" w:color="000000" w:sz="6" w:space="0"/>
            </w:tcBorders>
            <w:tcMar>
              <w:left w:w="0" w:type="dxa"/>
              <w:right w:w="0" w:type="dxa"/>
            </w:tcMar>
          </w:tcPr>
          <w:p>
            <w:pPr>
              <w:widowControl/>
              <w:autoSpaceDE w:val="0"/>
              <w:autoSpaceDN w:val="0"/>
              <w:spacing w:before="158" w:after="0" w:line="240" w:lineRule="exact"/>
              <w:ind w:left="0" w:right="0" w:firstLine="0"/>
              <w:jc w:val="right"/>
            </w:pPr>
            <w:r>
              <w:rPr>
                <w:rFonts w:ascii="宋体" w:hAnsi="宋体" w:eastAsia="宋体"/>
                <w:b w:val="0"/>
                <w:i w:val="0"/>
                <w:color w:val="000000"/>
                <w:sz w:val="24"/>
              </w:rPr>
              <w:t>单位：万元</w:t>
            </w:r>
          </w:p>
        </w:tc>
      </w:tr>
      <w:tr>
        <w:tblPrEx>
          <w:tblCellMar>
            <w:top w:w="0" w:type="dxa"/>
            <w:left w:w="108" w:type="dxa"/>
            <w:bottom w:w="0" w:type="dxa"/>
            <w:right w:w="108" w:type="dxa"/>
          </w:tblCellMar>
        </w:tblPrEx>
        <w:trPr>
          <w:trHeight w:val="326" w:hRule="exact"/>
        </w:trPr>
        <w:tc>
          <w:tcPr>
            <w:tcW w:w="536" w:type="dxa"/>
            <w:vMerge w:val="restart"/>
            <w:tcBorders>
              <w:top w:val="single" w:color="000000" w:sz="6" w:space="0"/>
              <w:bottom w:val="single" w:color="000000" w:sz="6" w:space="0"/>
            </w:tcBorders>
            <w:tcMar>
              <w:left w:w="0" w:type="dxa"/>
              <w:right w:w="0" w:type="dxa"/>
            </w:tcMar>
          </w:tcPr>
          <w:p>
            <w:pPr>
              <w:widowControl/>
              <w:autoSpaceDE w:val="0"/>
              <w:autoSpaceDN w:val="0"/>
              <w:spacing w:before="382" w:after="0" w:line="200" w:lineRule="exact"/>
              <w:ind w:left="50" w:right="50" w:firstLine="0"/>
              <w:jc w:val="right"/>
            </w:pPr>
            <w:r>
              <w:rPr>
                <w:rFonts w:ascii="宋体" w:hAnsi="宋体" w:eastAsia="宋体"/>
                <w:b w:val="0"/>
                <w:i w:val="0"/>
                <w:color w:val="000000"/>
                <w:sz w:val="20"/>
              </w:rPr>
              <w:t>类</w:t>
            </w:r>
          </w:p>
        </w:tc>
        <w:tc>
          <w:tcPr>
            <w:tcW w:w="942" w:type="dxa"/>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0" w:right="0" w:firstLine="0"/>
              <w:jc w:val="center"/>
            </w:pPr>
            <w:r>
              <w:rPr>
                <w:rFonts w:ascii="宋体" w:hAnsi="宋体" w:eastAsia="宋体"/>
                <w:b w:val="0"/>
                <w:i w:val="0"/>
                <w:color w:val="000000"/>
                <w:sz w:val="20"/>
              </w:rPr>
              <w:t>科目编码</w:t>
            </w:r>
          </w:p>
        </w:tc>
        <w:tc>
          <w:tcPr>
            <w:tcW w:w="484" w:type="dxa"/>
            <w:tcBorders>
              <w:top w:val="single" w:color="000000" w:sz="6" w:space="0"/>
              <w:bottom w:val="single" w:color="000000" w:sz="4" w:space="0"/>
            </w:tcBorders>
            <w:tcMar>
              <w:left w:w="0" w:type="dxa"/>
              <w:right w:w="0" w:type="dxa"/>
            </w:tcMar>
          </w:tcPr>
          <w:p/>
        </w:tc>
        <w:tc>
          <w:tcPr>
            <w:tcW w:w="2418" w:type="dxa"/>
            <w:vMerge w:val="restart"/>
            <w:tcBorders>
              <w:top w:val="single" w:color="000000" w:sz="6" w:space="0"/>
              <w:bottom w:val="single" w:color="000000" w:sz="6" w:space="0"/>
            </w:tcBorders>
            <w:tcMar>
              <w:left w:w="0" w:type="dxa"/>
              <w:right w:w="0" w:type="dxa"/>
            </w:tcMar>
          </w:tcPr>
          <w:p>
            <w:pPr>
              <w:widowControl/>
              <w:autoSpaceDE w:val="0"/>
              <w:autoSpaceDN w:val="0"/>
              <w:spacing w:before="218" w:after="0" w:line="200" w:lineRule="exact"/>
              <w:ind w:left="0" w:right="0" w:firstLine="0"/>
              <w:jc w:val="center"/>
            </w:pPr>
            <w:r>
              <w:rPr>
                <w:rFonts w:ascii="宋体" w:hAnsi="宋体" w:eastAsia="宋体"/>
                <w:b w:val="0"/>
                <w:i w:val="0"/>
                <w:color w:val="000000"/>
                <w:sz w:val="20"/>
              </w:rPr>
              <w:t>单位名称</w:t>
            </w:r>
          </w:p>
        </w:tc>
        <w:tc>
          <w:tcPr>
            <w:tcW w:w="3778" w:type="dxa"/>
            <w:tcBorders>
              <w:top w:val="single" w:color="000000" w:sz="6" w:space="0"/>
              <w:bottom w:val="single" w:color="000000" w:sz="4" w:space="0"/>
            </w:tcBorders>
            <w:tcMar>
              <w:left w:w="0" w:type="dxa"/>
              <w:right w:w="0" w:type="dxa"/>
            </w:tcMar>
          </w:tcPr>
          <w:p/>
        </w:tc>
        <w:tc>
          <w:tcPr>
            <w:tcW w:w="3022" w:type="dxa"/>
            <w:tcBorders>
              <w:top w:val="single" w:color="000000" w:sz="6" w:space="0"/>
              <w:bottom w:val="single" w:color="000000" w:sz="4" w:space="0"/>
            </w:tcBorders>
            <w:tcMar>
              <w:left w:w="0" w:type="dxa"/>
              <w:right w:w="0" w:type="dxa"/>
            </w:tcMar>
          </w:tcPr>
          <w:p>
            <w:pPr>
              <w:widowControl/>
              <w:autoSpaceDE w:val="0"/>
              <w:autoSpaceDN w:val="0"/>
              <w:spacing w:before="218" w:after="0" w:line="200" w:lineRule="exact"/>
              <w:ind w:left="1118" w:right="1118" w:firstLine="0"/>
              <w:jc w:val="left"/>
            </w:pPr>
            <w:r>
              <w:rPr>
                <w:rFonts w:ascii="宋体" w:hAnsi="宋体" w:eastAsia="宋体"/>
                <w:b w:val="0"/>
                <w:i w:val="0"/>
                <w:color w:val="000000"/>
                <w:sz w:val="20"/>
              </w:rPr>
              <w:t>采</w:t>
            </w:r>
          </w:p>
        </w:tc>
        <w:tc>
          <w:tcPr>
            <w:tcW w:w="754" w:type="dxa"/>
            <w:tcBorders>
              <w:top w:val="single" w:color="000000" w:sz="6" w:space="0"/>
              <w:bottom w:val="single" w:color="000000" w:sz="4" w:space="0"/>
            </w:tcBorders>
            <w:tcMar>
              <w:left w:w="0" w:type="dxa"/>
              <w:right w:w="0" w:type="dxa"/>
            </w:tcMar>
          </w:tcPr>
          <w:p/>
        </w:tc>
        <w:tc>
          <w:tcPr>
            <w:tcW w:w="1058" w:type="dxa"/>
            <w:tcBorders>
              <w:top w:val="single" w:color="000000" w:sz="6" w:space="0"/>
              <w:bottom w:val="single" w:color="000000" w:sz="4" w:space="0"/>
            </w:tcBorders>
            <w:tcMar>
              <w:left w:w="0" w:type="dxa"/>
              <w:right w:w="0" w:type="dxa"/>
            </w:tcMar>
          </w:tcPr>
          <w:p/>
        </w:tc>
        <w:tc>
          <w:tcPr>
            <w:tcW w:w="1164" w:type="dxa"/>
            <w:vMerge w:val="restart"/>
            <w:tcBorders>
              <w:top w:val="single" w:color="000000" w:sz="6" w:space="0"/>
              <w:bottom w:val="single" w:color="000000" w:sz="6" w:space="0"/>
            </w:tcBorders>
            <w:tcMar>
              <w:left w:w="0" w:type="dxa"/>
              <w:right w:w="0" w:type="dxa"/>
            </w:tcMar>
          </w:tcPr>
          <w:p>
            <w:pPr>
              <w:widowControl/>
              <w:autoSpaceDE w:val="0"/>
              <w:autoSpaceDN w:val="0"/>
              <w:spacing w:before="218" w:after="0" w:line="200" w:lineRule="exact"/>
              <w:ind w:left="134" w:right="134" w:firstLine="0"/>
              <w:jc w:val="left"/>
            </w:pPr>
            <w:r>
              <w:rPr>
                <w:rFonts w:ascii="宋体" w:hAnsi="宋体" w:eastAsia="宋体"/>
                <w:b w:val="0"/>
                <w:i w:val="0"/>
                <w:color w:val="000000"/>
                <w:sz w:val="20"/>
              </w:rPr>
              <w:t>采购数量</w:t>
            </w:r>
          </w:p>
        </w:tc>
        <w:tc>
          <w:tcPr>
            <w:tcW w:w="964" w:type="dxa"/>
            <w:vMerge w:val="restart"/>
            <w:tcBorders>
              <w:top w:val="single" w:color="000000" w:sz="6" w:space="0"/>
              <w:bottom w:val="single" w:color="000000" w:sz="6" w:space="0"/>
            </w:tcBorders>
            <w:tcMar>
              <w:left w:w="0" w:type="dxa"/>
              <w:right w:w="0" w:type="dxa"/>
            </w:tcMar>
          </w:tcPr>
          <w:p>
            <w:pPr>
              <w:widowControl/>
              <w:autoSpaceDE w:val="0"/>
              <w:autoSpaceDN w:val="0"/>
              <w:spacing w:before="218" w:after="0" w:line="200" w:lineRule="exact"/>
              <w:ind w:left="228" w:right="228" w:firstLine="0"/>
              <w:jc w:val="left"/>
            </w:pPr>
            <w:r>
              <w:rPr>
                <w:rFonts w:ascii="宋体" w:hAnsi="宋体" w:eastAsia="宋体"/>
                <w:b w:val="0"/>
                <w:i w:val="0"/>
                <w:color w:val="000000"/>
                <w:sz w:val="20"/>
              </w:rPr>
              <w:t>金额</w:t>
            </w:r>
          </w:p>
        </w:tc>
      </w:tr>
      <w:tr>
        <w:tblPrEx>
          <w:tblCellMar>
            <w:top w:w="0" w:type="dxa"/>
            <w:left w:w="108" w:type="dxa"/>
            <w:bottom w:w="0" w:type="dxa"/>
            <w:right w:w="108" w:type="dxa"/>
          </w:tblCellMar>
        </w:tblPrEx>
        <w:trPr>
          <w:trHeight w:val="328" w:hRule="exact"/>
        </w:trPr>
        <w:tc>
          <w:tcPr>
            <w:tcW w:w="1514" w:type="dxa"/>
            <w:vMerge w:val="continue"/>
            <w:tcBorders>
              <w:top w:val="single" w:color="000000" w:sz="6" w:space="0"/>
              <w:bottom w:val="single" w:color="000000" w:sz="6" w:space="0"/>
            </w:tcBorders>
          </w:tcPr>
          <w:p/>
        </w:tc>
        <w:tc>
          <w:tcPr>
            <w:tcW w:w="942"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314" w:right="314" w:firstLine="0"/>
              <w:jc w:val="right"/>
            </w:pPr>
            <w:r>
              <w:rPr>
                <w:rFonts w:ascii="宋体" w:hAnsi="宋体" w:eastAsia="宋体"/>
                <w:b w:val="0"/>
                <w:i w:val="0"/>
                <w:color w:val="000000"/>
                <w:sz w:val="20"/>
              </w:rPr>
              <w:t>款</w:t>
            </w:r>
          </w:p>
        </w:tc>
        <w:tc>
          <w:tcPr>
            <w:tcW w:w="484" w:type="dxa"/>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90" w:right="90" w:firstLine="0"/>
              <w:jc w:val="left"/>
            </w:pPr>
            <w:r>
              <w:rPr>
                <w:rFonts w:ascii="宋体" w:hAnsi="宋体" w:eastAsia="宋体"/>
                <w:b w:val="0"/>
                <w:i w:val="0"/>
                <w:color w:val="000000"/>
                <w:sz w:val="20"/>
              </w:rPr>
              <w:t>项</w:t>
            </w:r>
          </w:p>
        </w:tc>
        <w:tc>
          <w:tcPr>
            <w:tcW w:w="1514" w:type="dxa"/>
            <w:vMerge w:val="continue"/>
            <w:tcBorders>
              <w:top w:val="single" w:color="000000" w:sz="6" w:space="0"/>
              <w:bottom w:val="single" w:color="000000" w:sz="6" w:space="0"/>
            </w:tcBorders>
          </w:tcPr>
          <w:p/>
        </w:tc>
        <w:tc>
          <w:tcPr>
            <w:tcW w:w="3778" w:type="dxa"/>
            <w:tcBorders>
              <w:top w:val="single" w:color="000000" w:sz="4" w:space="0"/>
              <w:bottom w:val="single" w:color="000000" w:sz="6" w:space="0"/>
            </w:tcBorders>
            <w:tcMar>
              <w:left w:w="0" w:type="dxa"/>
              <w:right w:w="0" w:type="dxa"/>
            </w:tcMar>
          </w:tcPr>
          <w:p/>
        </w:tc>
        <w:tc>
          <w:tcPr>
            <w:tcW w:w="3022" w:type="dxa"/>
            <w:tcBorders>
              <w:top w:val="single" w:color="000000" w:sz="4" w:space="0"/>
              <w:bottom w:val="single" w:color="000000" w:sz="6" w:space="0"/>
            </w:tcBorders>
            <w:tcMar>
              <w:left w:w="0" w:type="dxa"/>
              <w:right w:w="0" w:type="dxa"/>
            </w:tcMar>
          </w:tcPr>
          <w:p>
            <w:pPr>
              <w:widowControl/>
              <w:autoSpaceDE w:val="0"/>
              <w:autoSpaceDN w:val="0"/>
              <w:spacing w:before="0" w:after="0" w:line="94" w:lineRule="exact"/>
              <w:ind w:left="1118" w:right="1118" w:firstLine="0"/>
              <w:jc w:val="left"/>
            </w:pPr>
            <w:r>
              <w:rPr>
                <w:rFonts w:ascii="宋体" w:hAnsi="宋体" w:eastAsia="宋体"/>
                <w:b w:val="0"/>
                <w:i w:val="0"/>
                <w:color w:val="000000"/>
                <w:sz w:val="20"/>
              </w:rPr>
              <w:t>采</w:t>
            </w:r>
          </w:p>
        </w:tc>
        <w:tc>
          <w:tcPr>
            <w:tcW w:w="754" w:type="dxa"/>
            <w:tcBorders>
              <w:top w:val="single" w:color="000000" w:sz="4" w:space="0"/>
              <w:bottom w:val="single" w:color="000000" w:sz="6" w:space="0"/>
            </w:tcBorders>
            <w:tcMar>
              <w:left w:w="0" w:type="dxa"/>
              <w:right w:w="0" w:type="dxa"/>
            </w:tcMar>
          </w:tcPr>
          <w:p/>
        </w:tc>
        <w:tc>
          <w:tcPr>
            <w:tcW w:w="1058" w:type="dxa"/>
            <w:tcBorders>
              <w:top w:val="single" w:color="000000" w:sz="4" w:space="0"/>
              <w:bottom w:val="single" w:color="000000" w:sz="6" w:space="0"/>
            </w:tcBorders>
            <w:tcMar>
              <w:left w:w="0" w:type="dxa"/>
              <w:right w:w="0" w:type="dxa"/>
            </w:tcMar>
          </w:tcPr>
          <w:p/>
        </w:tc>
        <w:tc>
          <w:tcPr>
            <w:tcW w:w="1514" w:type="dxa"/>
            <w:vMerge w:val="continue"/>
            <w:tcBorders>
              <w:top w:val="single" w:color="000000" w:sz="6" w:space="0"/>
              <w:bottom w:val="single" w:color="000000" w:sz="6" w:space="0"/>
            </w:tcBorders>
          </w:tcPr>
          <w:p/>
        </w:tc>
        <w:tc>
          <w:tcPr>
            <w:tcW w:w="1514" w:type="dxa"/>
            <w:vMerge w:val="continue"/>
            <w:tcBorders>
              <w:top w:val="single" w:color="000000" w:sz="6" w:space="0"/>
              <w:bottom w:val="single" w:color="000000" w:sz="6" w:space="0"/>
            </w:tcBorders>
          </w:tcPr>
          <w:p/>
        </w:tc>
      </w:tr>
      <w:tr>
        <w:tblPrEx>
          <w:tblCellMar>
            <w:top w:w="0" w:type="dxa"/>
            <w:left w:w="108" w:type="dxa"/>
            <w:bottom w:w="0" w:type="dxa"/>
            <w:right w:w="108" w:type="dxa"/>
          </w:tblCellMar>
        </w:tblPrEx>
        <w:trPr>
          <w:trHeight w:val="328" w:hRule="exact"/>
        </w:trPr>
        <w:tc>
          <w:tcPr>
            <w:tcW w:w="4380" w:type="dxa"/>
            <w:gridSpan w:val="4"/>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900" w:right="900" w:firstLine="0"/>
              <w:jc w:val="right"/>
            </w:pPr>
            <w:r>
              <w:rPr>
                <w:rFonts w:ascii="宋体" w:hAnsi="宋体" w:eastAsia="宋体"/>
                <w:b w:val="0"/>
                <w:i w:val="0"/>
                <w:color w:val="000000"/>
                <w:sz w:val="20"/>
              </w:rPr>
              <w:t>廉村镇人民政府</w:t>
            </w:r>
          </w:p>
        </w:tc>
        <w:tc>
          <w:tcPr>
            <w:tcW w:w="3778" w:type="dxa"/>
            <w:tcBorders>
              <w:top w:val="single" w:color="000000" w:sz="6" w:space="0"/>
              <w:bottom w:val="single" w:color="000000" w:sz="4" w:space="0"/>
            </w:tcBorders>
            <w:tcMar>
              <w:left w:w="0" w:type="dxa"/>
              <w:right w:w="0" w:type="dxa"/>
            </w:tcMar>
          </w:tcPr>
          <w:p/>
        </w:tc>
        <w:tc>
          <w:tcPr>
            <w:tcW w:w="3022" w:type="dxa"/>
            <w:tcBorders>
              <w:top w:val="single" w:color="000000" w:sz="6" w:space="0"/>
              <w:bottom w:val="single" w:color="000000" w:sz="4" w:space="0"/>
            </w:tcBorders>
            <w:tcMar>
              <w:left w:w="0" w:type="dxa"/>
              <w:right w:w="0" w:type="dxa"/>
            </w:tcMar>
          </w:tcPr>
          <w:p/>
        </w:tc>
        <w:tc>
          <w:tcPr>
            <w:tcW w:w="754" w:type="dxa"/>
            <w:tcBorders>
              <w:top w:val="single" w:color="000000" w:sz="6" w:space="0"/>
              <w:bottom w:val="single" w:color="000000" w:sz="4" w:space="0"/>
            </w:tcBorders>
            <w:tcMar>
              <w:left w:w="0" w:type="dxa"/>
              <w:right w:w="0" w:type="dxa"/>
            </w:tcMar>
          </w:tcPr>
          <w:p/>
        </w:tc>
        <w:tc>
          <w:tcPr>
            <w:tcW w:w="1058" w:type="dxa"/>
            <w:tcBorders>
              <w:top w:val="single" w:color="000000" w:sz="6" w:space="0"/>
              <w:bottom w:val="single" w:color="000000" w:sz="4" w:space="0"/>
            </w:tcBorders>
            <w:tcMar>
              <w:left w:w="0" w:type="dxa"/>
              <w:right w:w="0" w:type="dxa"/>
            </w:tcMar>
          </w:tcPr>
          <w:p/>
        </w:tc>
        <w:tc>
          <w:tcPr>
            <w:tcW w:w="2128"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6" w:right="16"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4380" w:type="dxa"/>
            <w:gridSpan w:val="4"/>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900" w:right="900" w:firstLine="0"/>
              <w:jc w:val="right"/>
            </w:pPr>
            <w:r>
              <w:rPr>
                <w:rFonts w:ascii="宋体" w:hAnsi="宋体" w:eastAsia="宋体"/>
                <w:b w:val="0"/>
                <w:i w:val="0"/>
                <w:color w:val="000000"/>
                <w:sz w:val="20"/>
              </w:rPr>
              <w:t>廉村镇人民政府</w:t>
            </w:r>
          </w:p>
        </w:tc>
        <w:tc>
          <w:tcPr>
            <w:tcW w:w="3778" w:type="dxa"/>
            <w:tcBorders>
              <w:top w:val="single" w:color="000000" w:sz="4" w:space="0"/>
              <w:bottom w:val="single" w:color="000000" w:sz="6" w:space="0"/>
            </w:tcBorders>
            <w:tcMar>
              <w:left w:w="0" w:type="dxa"/>
              <w:right w:w="0" w:type="dxa"/>
            </w:tcMar>
          </w:tcPr>
          <w:p>
            <w:pPr>
              <w:widowControl/>
              <w:autoSpaceDE w:val="0"/>
              <w:autoSpaceDN w:val="0"/>
              <w:spacing w:before="0" w:after="0" w:line="240" w:lineRule="auto"/>
              <w:ind w:left="0" w:right="0" w:firstLine="0"/>
              <w:jc w:val="left"/>
            </w:pPr>
            <w:r>
              <w:drawing>
                <wp:inline distT="0" distB="0" distL="114300" distR="114300">
                  <wp:extent cx="8255" cy="110490"/>
                  <wp:effectExtent l="0" t="0" r="1079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3"/>
                          <a:stretch>
                            <a:fillRect/>
                          </a:stretch>
                        </pic:blipFill>
                        <pic:spPr>
                          <a:xfrm>
                            <a:off x="0" y="0"/>
                            <a:ext cx="8889" cy="111112"/>
                          </a:xfrm>
                          <a:prstGeom prst="rect">
                            <a:avLst/>
                          </a:prstGeom>
                        </pic:spPr>
                      </pic:pic>
                    </a:graphicData>
                  </a:graphic>
                </wp:inline>
              </w:drawing>
            </w:r>
          </w:p>
        </w:tc>
        <w:tc>
          <w:tcPr>
            <w:tcW w:w="3022" w:type="dxa"/>
            <w:tcBorders>
              <w:top w:val="single" w:color="000000" w:sz="4" w:space="0"/>
              <w:bottom w:val="single" w:color="000000" w:sz="6" w:space="0"/>
            </w:tcBorders>
            <w:tcMar>
              <w:left w:w="0" w:type="dxa"/>
              <w:right w:w="0" w:type="dxa"/>
            </w:tcMar>
          </w:tcPr>
          <w:p/>
        </w:tc>
        <w:tc>
          <w:tcPr>
            <w:tcW w:w="754" w:type="dxa"/>
            <w:tcBorders>
              <w:top w:val="single" w:color="000000" w:sz="4" w:space="0"/>
              <w:bottom w:val="single" w:color="000000" w:sz="6" w:space="0"/>
            </w:tcBorders>
            <w:tcMar>
              <w:left w:w="0" w:type="dxa"/>
              <w:right w:w="0" w:type="dxa"/>
            </w:tcMar>
          </w:tcPr>
          <w:p/>
        </w:tc>
        <w:tc>
          <w:tcPr>
            <w:tcW w:w="1058" w:type="dxa"/>
            <w:tcBorders>
              <w:top w:val="single" w:color="000000" w:sz="4" w:space="0"/>
              <w:bottom w:val="single" w:color="000000" w:sz="6" w:space="0"/>
            </w:tcBorders>
            <w:tcMar>
              <w:left w:w="0" w:type="dxa"/>
              <w:right w:w="0" w:type="dxa"/>
            </w:tcMar>
          </w:tcPr>
          <w:p/>
        </w:tc>
        <w:tc>
          <w:tcPr>
            <w:tcW w:w="2128" w:type="dxa"/>
            <w:gridSpan w:val="2"/>
            <w:tcBorders>
              <w:top w:val="single" w:color="000000" w:sz="4" w:space="0"/>
              <w:bottom w:val="single" w:color="000000" w:sz="6" w:space="0"/>
            </w:tcBorders>
            <w:tcMar>
              <w:left w:w="0" w:type="dxa"/>
              <w:right w:w="0" w:type="dxa"/>
            </w:tcMar>
          </w:tcPr>
          <w:p>
            <w:pPr>
              <w:widowControl/>
              <w:autoSpaceDE w:val="0"/>
              <w:autoSpaceDN w:val="0"/>
              <w:spacing w:before="56" w:after="0" w:line="200" w:lineRule="exact"/>
              <w:ind w:left="16" w:right="16" w:firstLine="0"/>
              <w:jc w:val="right"/>
            </w:pPr>
            <w:r>
              <w:rPr>
                <w:rFonts w:ascii="宋体" w:hAnsi="宋体" w:eastAsia="宋体"/>
                <w:b w:val="0"/>
                <w:i w:val="0"/>
                <w:color w:val="000000"/>
                <w:sz w:val="20"/>
              </w:rPr>
              <w:t>0</w:t>
            </w:r>
          </w:p>
        </w:tc>
      </w:tr>
      <w:tr>
        <w:tblPrEx>
          <w:tblCellMar>
            <w:top w:w="0" w:type="dxa"/>
            <w:left w:w="108" w:type="dxa"/>
            <w:bottom w:w="0" w:type="dxa"/>
            <w:right w:w="108" w:type="dxa"/>
          </w:tblCellMar>
        </w:tblPrEx>
        <w:trPr>
          <w:trHeight w:val="326" w:hRule="exact"/>
        </w:trPr>
        <w:tc>
          <w:tcPr>
            <w:tcW w:w="4380" w:type="dxa"/>
            <w:gridSpan w:val="4"/>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900" w:right="900" w:firstLine="0"/>
              <w:jc w:val="right"/>
            </w:pPr>
            <w:r>
              <w:rPr>
                <w:rFonts w:ascii="宋体" w:hAnsi="宋体" w:eastAsia="宋体"/>
                <w:b w:val="0"/>
                <w:i w:val="0"/>
                <w:color w:val="000000"/>
                <w:sz w:val="20"/>
              </w:rPr>
              <w:t>廉村镇人民政府</w:t>
            </w:r>
          </w:p>
        </w:tc>
        <w:tc>
          <w:tcPr>
            <w:tcW w:w="3778" w:type="dxa"/>
            <w:tcBorders>
              <w:top w:val="single" w:color="000000" w:sz="6" w:space="0"/>
              <w:bottom w:val="single" w:color="000000" w:sz="4" w:space="0"/>
            </w:tcBorders>
            <w:tcMar>
              <w:left w:w="0" w:type="dxa"/>
              <w:right w:w="0" w:type="dxa"/>
            </w:tcMar>
          </w:tcPr>
          <w:p/>
        </w:tc>
        <w:tc>
          <w:tcPr>
            <w:tcW w:w="3022" w:type="dxa"/>
            <w:tcBorders>
              <w:top w:val="single" w:color="000000" w:sz="6" w:space="0"/>
              <w:bottom w:val="single" w:color="000000" w:sz="4" w:space="0"/>
            </w:tcBorders>
            <w:tcMar>
              <w:left w:w="0" w:type="dxa"/>
              <w:right w:w="0" w:type="dxa"/>
            </w:tcMar>
          </w:tcPr>
          <w:p/>
        </w:tc>
        <w:tc>
          <w:tcPr>
            <w:tcW w:w="754" w:type="dxa"/>
            <w:tcBorders>
              <w:top w:val="single" w:color="000000" w:sz="6" w:space="0"/>
              <w:bottom w:val="single" w:color="000000" w:sz="4" w:space="0"/>
            </w:tcBorders>
            <w:tcMar>
              <w:left w:w="0" w:type="dxa"/>
              <w:right w:w="0" w:type="dxa"/>
            </w:tcMar>
          </w:tcPr>
          <w:p/>
        </w:tc>
        <w:tc>
          <w:tcPr>
            <w:tcW w:w="1058" w:type="dxa"/>
            <w:tcBorders>
              <w:top w:val="single" w:color="000000" w:sz="6" w:space="0"/>
              <w:bottom w:val="single" w:color="000000" w:sz="4" w:space="0"/>
            </w:tcBorders>
            <w:tcMar>
              <w:left w:w="0" w:type="dxa"/>
              <w:right w:w="0" w:type="dxa"/>
            </w:tcMar>
          </w:tcPr>
          <w:p/>
        </w:tc>
        <w:tc>
          <w:tcPr>
            <w:tcW w:w="2128" w:type="dxa"/>
            <w:gridSpan w:val="2"/>
            <w:tcBorders>
              <w:top w:val="single" w:color="000000" w:sz="6" w:space="0"/>
              <w:bottom w:val="single" w:color="000000" w:sz="4" w:space="0"/>
            </w:tcBorders>
            <w:tcMar>
              <w:left w:w="0" w:type="dxa"/>
              <w:right w:w="0" w:type="dxa"/>
            </w:tcMar>
          </w:tcPr>
          <w:p>
            <w:pPr>
              <w:widowControl/>
              <w:autoSpaceDE w:val="0"/>
              <w:autoSpaceDN w:val="0"/>
              <w:spacing w:before="54" w:after="0" w:line="200" w:lineRule="exact"/>
              <w:ind w:left="16" w:right="16" w:firstLine="0"/>
              <w:jc w:val="right"/>
            </w:pPr>
            <w:r>
              <w:rPr>
                <w:rFonts w:ascii="宋体" w:hAnsi="宋体" w:eastAsia="宋体"/>
                <w:b w:val="0"/>
                <w:i w:val="0"/>
                <w:color w:val="000000"/>
                <w:sz w:val="20"/>
              </w:rPr>
              <w:t>0</w:t>
            </w:r>
          </w:p>
        </w:tc>
      </w:tr>
    </w:tbl>
    <w:p>
      <w:pPr>
        <w:widowControl/>
        <w:autoSpaceDE w:val="0"/>
        <w:autoSpaceDN w:val="0"/>
        <w:spacing w:before="16" w:after="0" w:line="180" w:lineRule="exact"/>
        <w:ind w:left="0" w:right="0" w:firstLine="0"/>
        <w:jc w:val="left"/>
      </w:pPr>
      <w:r>
        <w:rPr>
          <w:rFonts w:ascii="宋体" w:hAnsi="宋体" w:eastAsia="宋体"/>
          <w:b w:val="0"/>
          <w:i w:val="0"/>
          <w:color w:val="000000"/>
          <w:sz w:val="18"/>
        </w:rPr>
        <w:t>本单位无政府采购预算，故此表无数据</w:t>
      </w:r>
    </w:p>
    <w:p>
      <w:pPr>
        <w:pageBreakBefore w:val="0"/>
        <w:kinsoku/>
        <w:wordWrap/>
        <w:overflowPunct/>
        <w:bidi w:val="0"/>
        <w:spacing w:line="240" w:lineRule="auto"/>
        <w:ind w:firstLine="640" w:firstLineChars="200"/>
        <w:jc w:val="left"/>
        <w:rPr>
          <w:rFonts w:hint="eastAsia" w:ascii="仿宋_GB2312" w:hAnsi="仿宋_GB2312" w:eastAsia="仿宋_GB2312" w:cs="仿宋_GB2312"/>
          <w:sz w:val="32"/>
          <w:szCs w:val="32"/>
          <w:lang w:eastAsia="zh-CN"/>
        </w:rPr>
      </w:pPr>
    </w:p>
    <w:p>
      <w:pPr>
        <w:widowControl/>
        <w:topLinePunct/>
        <w:ind w:firstLine="640" w:firstLineChars="200"/>
        <w:textAlignment w:val="baseline"/>
        <w:rPr>
          <w:rFonts w:hint="eastAsia" w:ascii="仿宋_GB2312" w:eastAsia="仿宋_GB2312"/>
          <w:sz w:val="32"/>
          <w:szCs w:val="32"/>
          <w:lang w:eastAsia="zh-CN"/>
        </w:rPr>
      </w:pPr>
    </w:p>
    <w:p>
      <w:pPr>
        <w:pageBreakBefore w:val="0"/>
        <w:kinsoku/>
        <w:wordWrap/>
        <w:overflowPunct/>
        <w:bidi w:val="0"/>
        <w:spacing w:line="240" w:lineRule="auto"/>
        <w:ind w:firstLine="836" w:firstLineChars="200"/>
        <w:jc w:val="center"/>
        <w:rPr>
          <w:rFonts w:hint="eastAsia" w:ascii="方正小标宋简体" w:hAnsi="黑体" w:eastAsia="方正小标宋简体" w:cs="黑体"/>
          <w:spacing w:val="-11"/>
          <w:sz w:val="44"/>
          <w:szCs w:val="44"/>
        </w:rPr>
      </w:pPr>
    </w:p>
    <w:p>
      <w:pPr>
        <w:pageBreakBefore w:val="0"/>
        <w:kinsoku/>
        <w:wordWrap/>
        <w:overflowPunct/>
        <w:bidi w:val="0"/>
        <w:spacing w:line="240" w:lineRule="auto"/>
        <w:ind w:firstLine="836" w:firstLineChars="200"/>
        <w:jc w:val="center"/>
        <w:rPr>
          <w:rFonts w:hint="eastAsia" w:ascii="方正小标宋简体" w:hAnsi="黑体" w:eastAsia="方正小标宋简体" w:cs="黑体"/>
          <w:spacing w:val="-11"/>
          <w:sz w:val="44"/>
          <w:szCs w:val="44"/>
        </w:rPr>
      </w:pPr>
    </w:p>
    <w:p>
      <w:pPr>
        <w:pageBreakBefore w:val="0"/>
        <w:kinsoku/>
        <w:wordWrap/>
        <w:overflowPunct/>
        <w:bidi w:val="0"/>
        <w:spacing w:line="240" w:lineRule="auto"/>
        <w:ind w:firstLine="836" w:firstLineChars="200"/>
        <w:jc w:val="both"/>
        <w:rPr>
          <w:rFonts w:hint="eastAsia" w:ascii="方正小标宋简体" w:hAnsi="黑体" w:eastAsia="方正小标宋简体" w:cs="黑体"/>
          <w:spacing w:val="-11"/>
          <w:sz w:val="44"/>
          <w:szCs w:val="44"/>
        </w:rPr>
      </w:pPr>
    </w:p>
    <w:p>
      <w:pPr>
        <w:pageBreakBefore w:val="0"/>
        <w:kinsoku/>
        <w:wordWrap/>
        <w:overflowPunct/>
        <w:bidi w:val="0"/>
        <w:spacing w:line="240" w:lineRule="auto"/>
        <w:ind w:firstLine="836" w:firstLineChars="200"/>
        <w:jc w:val="left"/>
        <w:rPr>
          <w:rFonts w:hint="eastAsia" w:ascii="仿宋_GB2312" w:hAnsi="仿宋_GB2312" w:eastAsia="仿宋_GB2312" w:cs="仿宋_GB2312"/>
          <w:spacing w:val="-11"/>
          <w:sz w:val="44"/>
          <w:szCs w:val="44"/>
        </w:rPr>
      </w:pPr>
    </w:p>
    <w:p>
      <w:pPr>
        <w:topLinePunct/>
        <w:ind w:firstLine="640" w:firstLineChars="200"/>
        <w:rPr>
          <w:rFonts w:hint="eastAsia" w:ascii="仿宋" w:hAnsi="仿宋" w:eastAsia="仿宋" w:cs="仿宋"/>
          <w:sz w:val="32"/>
          <w:szCs w:val="32"/>
          <w:lang w:val="en-US"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- 11 -</w:t>
    </w:r>
    <w:r>
      <w:rPr>
        <w:rFonts w:hint="eastAsia" w:ascii="仿宋_GB2312" w:eastAsia="仿宋_GB2312"/>
        <w:sz w:val="24"/>
        <w:szCs w:val="24"/>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ZDNmMmIwNWI3ZmViMTYwMDY4ZTA1NDk0NWM0NzkifQ=="/>
  </w:docVars>
  <w:rsids>
    <w:rsidRoot w:val="2B8025B9"/>
    <w:rsid w:val="005A0D91"/>
    <w:rsid w:val="016248D9"/>
    <w:rsid w:val="045F6146"/>
    <w:rsid w:val="07F60360"/>
    <w:rsid w:val="0EC06F99"/>
    <w:rsid w:val="200C790B"/>
    <w:rsid w:val="246008A4"/>
    <w:rsid w:val="263A1776"/>
    <w:rsid w:val="283171CB"/>
    <w:rsid w:val="2B8025B9"/>
    <w:rsid w:val="30003B10"/>
    <w:rsid w:val="323D6E6B"/>
    <w:rsid w:val="3518676F"/>
    <w:rsid w:val="42C55FA8"/>
    <w:rsid w:val="4CB41ADC"/>
    <w:rsid w:val="4E456E81"/>
    <w:rsid w:val="4EF06480"/>
    <w:rsid w:val="53960EF5"/>
    <w:rsid w:val="5E5E4FBA"/>
    <w:rsid w:val="6A723AFE"/>
    <w:rsid w:val="705823EB"/>
    <w:rsid w:val="74730A5B"/>
    <w:rsid w:val="74B468BD"/>
    <w:rsid w:val="79BC0A44"/>
    <w:rsid w:val="7DB33A51"/>
    <w:rsid w:val="7FF6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Plain Text"/>
    <w:basedOn w:val="1"/>
    <w:semiHidden/>
    <w:unhideWhenUsed/>
    <w:qFormat/>
    <w:uiPriority w:val="99"/>
    <w:rPr>
      <w:rFonts w:ascii="宋体" w:hAnsi="Courier New" w:cs="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page number"/>
    <w:basedOn w:val="9"/>
    <w:qFormat/>
    <w:uiPriority w:val="0"/>
  </w:style>
  <w:style w:type="paragraph" w:customStyle="1" w:styleId="11">
    <w:name w:val="Body Text First Indent1"/>
    <w:basedOn w:val="3"/>
    <w:next w:val="6"/>
    <w:qFormat/>
    <w:uiPriority w:val="0"/>
    <w:pPr>
      <w:tabs>
        <w:tab w:val="left" w:pos="2250"/>
      </w:tabs>
      <w:ind w:firstLine="420" w:firstLineChars="100"/>
    </w:pPr>
    <w:rPr>
      <w:rFonts w:ascii="Times New Roman" w:hAnsi="Times New Roman"/>
    </w:rPr>
  </w:style>
  <w:style w:type="character" w:customStyle="1" w:styleId="12">
    <w:name w:val="NormalCharacter"/>
    <w:link w:val="1"/>
    <w:qFormat/>
    <w:uiPriority w:val="0"/>
    <w:rPr>
      <w:rFonts w:ascii="Calibri" w:hAnsi="Calibri" w:eastAsia="宋体" w:cs="Times New Roman"/>
      <w:kern w:val="2"/>
      <w:sz w:val="21"/>
      <w:szCs w:val="24"/>
      <w:lang w:val="en-US" w:eastAsia="zh-CN" w:bidi="ar-SA"/>
    </w:rPr>
  </w:style>
  <w:style w:type="paragraph" w:customStyle="1" w:styleId="13">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2023-11-07T01:32:00Z</dcterms:created>
  <dc:creator>administrator</dc:creator>
  <cp:lastModifiedBy>pc</cp:lastModifiedBy>
  <dcterms:modified xsi:type="dcterms:W3CDTF">2023-11-19T10:57:53Z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CA3D0A12591847758A5AA374133322D6_11</vt:lpwstr>
  </property>
</Properties>
</file>