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CA455">
      <w:pPr>
        <w:keepNext w:val="0"/>
        <w:keepLines w:val="0"/>
        <w:pageBreakBefore w:val="0"/>
        <w:tabs>
          <w:tab w:val="left" w:pos="615"/>
        </w:tabs>
        <w:kinsoku/>
        <w:wordWrap/>
        <w:overflowPunct/>
        <w:topLinePunct w:val="0"/>
        <w:autoSpaceDE/>
        <w:autoSpaceDN/>
        <w:bidi w:val="0"/>
        <w:adjustRightInd w:val="0"/>
        <w:snapToGrid/>
        <w:spacing w:line="550" w:lineRule="exact"/>
        <w:jc w:val="left"/>
        <w:textAlignment w:val="auto"/>
        <w:rPr>
          <w:rFonts w:hint="eastAsia" w:ascii="仿宋" w:hAnsi="仿宋" w:eastAsia="仿宋" w:cs="仿宋"/>
          <w:spacing w:val="-6"/>
          <w:sz w:val="32"/>
          <w:szCs w:val="32"/>
          <w:lang w:val="en-US" w:eastAsia="zh-CN"/>
        </w:rPr>
      </w:pPr>
      <w:r>
        <w:rPr>
          <w:rFonts w:hint="eastAsia" w:ascii="方正小标宋简体" w:hAnsi="方正小标宋简体" w:eastAsia="方正小标宋简体" w:cs="方正小标宋简体"/>
          <w:spacing w:val="-5"/>
          <w:sz w:val="44"/>
          <w:szCs w:val="44"/>
          <w:lang w:eastAsia="zh-CN"/>
        </w:rPr>
        <w:tab/>
      </w:r>
      <w:r>
        <w:rPr>
          <w:rFonts w:hint="eastAsia" w:ascii="仿宋" w:hAnsi="仿宋" w:eastAsia="仿宋" w:cs="仿宋"/>
          <w:spacing w:val="-6"/>
          <w:sz w:val="32"/>
          <w:szCs w:val="32"/>
          <w:lang w:val="en-US" w:eastAsia="zh-CN"/>
        </w:rPr>
        <w:t xml:space="preserve">                        </w:t>
      </w:r>
    </w:p>
    <w:p w14:paraId="54B312DE">
      <w:pPr>
        <w:keepNext w:val="0"/>
        <w:keepLines w:val="0"/>
        <w:pageBreakBefore w:val="0"/>
        <w:tabs>
          <w:tab w:val="left" w:pos="615"/>
        </w:tabs>
        <w:kinsoku/>
        <w:wordWrap/>
        <w:overflowPunct/>
        <w:topLinePunct w:val="0"/>
        <w:autoSpaceDE/>
        <w:autoSpaceDN/>
        <w:bidi w:val="0"/>
        <w:adjustRightInd w:val="0"/>
        <w:snapToGrid/>
        <w:spacing w:line="550" w:lineRule="exact"/>
        <w:ind w:firstLine="4312" w:firstLineChars="1400"/>
        <w:jc w:val="left"/>
        <w:textAlignment w:val="auto"/>
        <w:rPr>
          <w:rFonts w:hint="eastAsia" w:ascii="仿宋" w:hAnsi="仿宋" w:eastAsia="仿宋" w:cs="仿宋"/>
          <w:spacing w:val="-6"/>
          <w:sz w:val="32"/>
          <w:szCs w:val="32"/>
          <w:lang w:val="en-US" w:eastAsia="zh-CN"/>
        </w:rPr>
      </w:pPr>
    </w:p>
    <w:p w14:paraId="66A0A752">
      <w:pPr>
        <w:keepNext w:val="0"/>
        <w:keepLines w:val="0"/>
        <w:pageBreakBefore w:val="0"/>
        <w:tabs>
          <w:tab w:val="left" w:pos="615"/>
        </w:tabs>
        <w:kinsoku/>
        <w:wordWrap/>
        <w:overflowPunct/>
        <w:topLinePunct w:val="0"/>
        <w:autoSpaceDE/>
        <w:autoSpaceDN/>
        <w:bidi w:val="0"/>
        <w:adjustRightInd w:val="0"/>
        <w:snapToGrid/>
        <w:spacing w:line="550" w:lineRule="exact"/>
        <w:ind w:firstLine="4312" w:firstLineChars="1400"/>
        <w:jc w:val="left"/>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p>
    <w:p w14:paraId="557B17C1">
      <w:pPr>
        <w:keepNext w:val="0"/>
        <w:keepLines w:val="0"/>
        <w:pageBreakBefore w:val="0"/>
        <w:tabs>
          <w:tab w:val="left" w:pos="615"/>
        </w:tabs>
        <w:kinsoku/>
        <w:wordWrap/>
        <w:overflowPunct/>
        <w:topLinePunct w:val="0"/>
        <w:autoSpaceDE/>
        <w:autoSpaceDN/>
        <w:bidi w:val="0"/>
        <w:adjustRightInd w:val="0"/>
        <w:snapToGrid/>
        <w:spacing w:line="550" w:lineRule="exact"/>
        <w:ind w:firstLine="4928" w:firstLineChars="1600"/>
        <w:jc w:val="left"/>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 xml:space="preserve">平叶环水审〔2025〕1号 </w:t>
      </w:r>
    </w:p>
    <w:p w14:paraId="1E498FCD">
      <w:pPr>
        <w:keepNext w:val="0"/>
        <w:keepLines w:val="0"/>
        <w:pageBreakBefore w:val="0"/>
        <w:tabs>
          <w:tab w:val="left" w:pos="615"/>
        </w:tabs>
        <w:kinsoku/>
        <w:wordWrap/>
        <w:overflowPunct/>
        <w:topLinePunct w:val="0"/>
        <w:autoSpaceDE/>
        <w:autoSpaceDN/>
        <w:bidi w:val="0"/>
        <w:adjustRightInd w:val="0"/>
        <w:snapToGrid/>
        <w:spacing w:line="550" w:lineRule="exact"/>
        <w:ind w:firstLine="4312" w:firstLineChars="1400"/>
        <w:jc w:val="left"/>
        <w:textAlignment w:val="auto"/>
        <w:rPr>
          <w:rFonts w:hint="eastAsia" w:ascii="方正小标宋简体" w:hAnsi="方正小标宋简体" w:eastAsia="方正小标宋简体" w:cs="方正小标宋简体"/>
          <w:spacing w:val="-5"/>
          <w:sz w:val="36"/>
          <w:szCs w:val="36"/>
          <w:lang w:eastAsia="zh-CN"/>
        </w:rPr>
      </w:pPr>
      <w:r>
        <w:rPr>
          <w:rFonts w:hint="eastAsia" w:ascii="仿宋" w:hAnsi="仿宋" w:eastAsia="仿宋" w:cs="仿宋"/>
          <w:spacing w:val="-6"/>
          <w:sz w:val="32"/>
          <w:szCs w:val="32"/>
          <w:lang w:eastAsia="zh-CN"/>
        </w:rPr>
        <w:t xml:space="preserve"> </w:t>
      </w:r>
    </w:p>
    <w:p w14:paraId="36A74CA1">
      <w:pPr>
        <w:keepNext w:val="0"/>
        <w:keepLines w:val="0"/>
        <w:pageBreakBefore w:val="0"/>
        <w:widowControl w:val="0"/>
        <w:kinsoku/>
        <w:wordWrap/>
        <w:overflowPunct/>
        <w:topLinePunct w:val="0"/>
        <w:autoSpaceDE/>
        <w:autoSpaceDN/>
        <w:bidi w:val="0"/>
        <w:adjustRightInd w:val="0"/>
        <w:snapToGrid/>
        <w:spacing w:line="550" w:lineRule="exact"/>
        <w:jc w:val="center"/>
        <w:textAlignment w:val="auto"/>
        <w:rPr>
          <w:rFonts w:hint="eastAsia" w:ascii="方正小标宋简体" w:hAnsi="方正小标宋简体" w:eastAsia="方正小标宋简体" w:cs="方正小标宋简体"/>
          <w:spacing w:val="-5"/>
          <w:sz w:val="44"/>
          <w:szCs w:val="44"/>
          <w:lang w:eastAsia="zh-CN"/>
        </w:rPr>
      </w:pPr>
      <w:r>
        <w:rPr>
          <w:rFonts w:hint="eastAsia" w:ascii="方正小标宋简体" w:hAnsi="方正小标宋简体" w:eastAsia="方正小标宋简体" w:cs="方正小标宋简体"/>
          <w:spacing w:val="-5"/>
          <w:sz w:val="44"/>
          <w:szCs w:val="44"/>
          <w:lang w:eastAsia="zh-CN"/>
        </w:rPr>
        <w:t>平顶山市生态环境局叶县分局</w:t>
      </w:r>
    </w:p>
    <w:p w14:paraId="1F169765">
      <w:pPr>
        <w:keepNext w:val="0"/>
        <w:keepLines w:val="0"/>
        <w:pageBreakBefore w:val="0"/>
        <w:widowControl w:val="0"/>
        <w:kinsoku/>
        <w:wordWrap/>
        <w:overflowPunct/>
        <w:topLinePunct w:val="0"/>
        <w:autoSpaceDE/>
        <w:autoSpaceDN/>
        <w:bidi w:val="0"/>
        <w:adjustRightInd w:val="0"/>
        <w:snapToGrid/>
        <w:spacing w:line="550" w:lineRule="exact"/>
        <w:jc w:val="center"/>
        <w:textAlignment w:val="auto"/>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同意设置</w:t>
      </w:r>
      <w:r>
        <w:rPr>
          <w:rFonts w:hint="eastAsia" w:ascii="方正小标宋简体" w:hAnsi="方正小标宋简体" w:eastAsia="方正小标宋简体" w:cs="方正小标宋简体"/>
          <w:spacing w:val="-6"/>
          <w:sz w:val="44"/>
          <w:szCs w:val="44"/>
          <w:lang w:eastAsia="zh-CN"/>
        </w:rPr>
        <w:t>平顶山首创水务有限公司工业入河排污口</w:t>
      </w:r>
      <w:r>
        <w:rPr>
          <w:rFonts w:hint="eastAsia" w:ascii="方正小标宋简体" w:hAnsi="方正小标宋简体" w:eastAsia="方正小标宋简体" w:cs="方正小标宋简体"/>
          <w:spacing w:val="-4"/>
          <w:sz w:val="44"/>
          <w:szCs w:val="44"/>
        </w:rPr>
        <w:t>的决定</w:t>
      </w:r>
    </w:p>
    <w:p w14:paraId="2DF6C061">
      <w:pPr>
        <w:keepNext w:val="0"/>
        <w:keepLines w:val="0"/>
        <w:pageBreakBefore w:val="0"/>
        <w:kinsoku/>
        <w:wordWrap/>
        <w:overflowPunct/>
        <w:topLinePunct w:val="0"/>
        <w:autoSpaceDE/>
        <w:autoSpaceDN/>
        <w:bidi w:val="0"/>
        <w:adjustRightInd w:val="0"/>
        <w:snapToGrid/>
        <w:spacing w:line="550" w:lineRule="exact"/>
        <w:ind w:right="808"/>
        <w:jc w:val="right"/>
        <w:textAlignment w:val="auto"/>
        <w:rPr>
          <w:rFonts w:hint="eastAsia" w:ascii="仿宋" w:hAnsi="仿宋" w:eastAsia="仿宋" w:cs="仿宋"/>
          <w:spacing w:val="-4"/>
          <w:sz w:val="32"/>
          <w:szCs w:val="32"/>
        </w:rPr>
      </w:pPr>
      <w:r>
        <w:rPr>
          <w:rFonts w:hint="eastAsia" w:ascii="仿宋" w:hAnsi="仿宋" w:eastAsia="仿宋" w:cs="仿宋"/>
          <w:spacing w:val="-6"/>
          <w:sz w:val="32"/>
          <w:szCs w:val="32"/>
        </w:rPr>
        <w:t xml:space="preserve">    </w:t>
      </w:r>
      <w:r>
        <w:rPr>
          <w:rFonts w:hint="eastAsia" w:ascii="仿宋" w:hAnsi="仿宋" w:eastAsia="仿宋" w:cs="仿宋"/>
          <w:spacing w:val="-4"/>
          <w:sz w:val="32"/>
          <w:szCs w:val="32"/>
        </w:rPr>
        <w:t xml:space="preserve">   </w:t>
      </w:r>
    </w:p>
    <w:p w14:paraId="675B7410">
      <w:pPr>
        <w:keepNext w:val="0"/>
        <w:keepLines w:val="0"/>
        <w:pageBreakBefore w:val="0"/>
        <w:kinsoku/>
        <w:wordWrap/>
        <w:overflowPunct/>
        <w:topLinePunct w:val="0"/>
        <w:autoSpaceDE/>
        <w:autoSpaceDN/>
        <w:bidi w:val="0"/>
        <w:adjustRightInd w:val="0"/>
        <w:snapToGrid/>
        <w:spacing w:line="550" w:lineRule="exact"/>
        <w:textAlignment w:val="auto"/>
        <w:rPr>
          <w:rFonts w:hint="eastAsia" w:ascii="仿宋" w:hAnsi="仿宋" w:eastAsia="仿宋" w:cs="仿宋"/>
          <w:kern w:val="0"/>
          <w:sz w:val="32"/>
          <w:szCs w:val="32"/>
          <w:lang w:val="zh-TW" w:eastAsia="zh-TW"/>
        </w:rPr>
      </w:pPr>
      <w:r>
        <w:rPr>
          <w:rFonts w:hint="eastAsia" w:ascii="仿宋" w:hAnsi="仿宋" w:eastAsia="仿宋" w:cs="仿宋"/>
          <w:kern w:val="0"/>
          <w:sz w:val="32"/>
          <w:szCs w:val="32"/>
          <w:lang w:val="zh-TW" w:eastAsia="zh-TW"/>
        </w:rPr>
        <w:t>平顶山首创水务有限公司：</w:t>
      </w:r>
    </w:p>
    <w:p w14:paraId="14B195A2">
      <w:pPr>
        <w:keepNext w:val="0"/>
        <w:keepLines w:val="0"/>
        <w:pageBreakBefore w:val="0"/>
        <w:widowControl/>
        <w:suppressLineNumbers w:val="0"/>
        <w:kinsoku/>
        <w:wordWrap/>
        <w:overflowPunct/>
        <w:topLinePunct w:val="0"/>
        <w:autoSpaceDE/>
        <w:autoSpaceDN/>
        <w:bidi w:val="0"/>
        <w:snapToGrid/>
        <w:spacing w:line="550" w:lineRule="exact"/>
        <w:ind w:firstLine="616" w:firstLineChars="200"/>
        <w:jc w:val="left"/>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你单位于2025年</w:t>
      </w:r>
      <w:r>
        <w:rPr>
          <w:rFonts w:hint="eastAsia" w:ascii="仿宋" w:hAnsi="仿宋" w:eastAsia="仿宋" w:cs="仿宋"/>
          <w:spacing w:val="-6"/>
          <w:sz w:val="32"/>
          <w:szCs w:val="32"/>
          <w:lang w:val="en-US" w:eastAsia="zh-CN"/>
        </w:rPr>
        <w:t>9</w:t>
      </w:r>
      <w:r>
        <w:rPr>
          <w:rFonts w:hint="eastAsia" w:ascii="仿宋" w:hAnsi="仿宋" w:eastAsia="仿宋" w:cs="仿宋"/>
          <w:spacing w:val="-6"/>
          <w:sz w:val="32"/>
          <w:szCs w:val="32"/>
          <w:lang w:eastAsia="zh-CN"/>
        </w:rPr>
        <w:t>月</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lang w:eastAsia="zh-CN"/>
        </w:rPr>
        <w:t>日向我部门提出了《平顶山首创水务有限公司工业入河排污口设置申请》，经审查，根据《中华人民共和国行政许可法》《入河排污口监督管理办法》（生态环境部令第 35号）的规定，经平顶山市生态环境局叶县分局集体研究决定，同意平顶山首创水务有限公司工业入河排污口设置。</w:t>
      </w:r>
    </w:p>
    <w:p w14:paraId="554E2DC6">
      <w:pPr>
        <w:keepNext w:val="0"/>
        <w:keepLines w:val="0"/>
        <w:pageBreakBefore w:val="0"/>
        <w:widowControl/>
        <w:suppressLineNumbers w:val="0"/>
        <w:kinsoku/>
        <w:wordWrap/>
        <w:overflowPunct/>
        <w:topLinePunct w:val="0"/>
        <w:autoSpaceDE/>
        <w:autoSpaceDN/>
        <w:bidi w:val="0"/>
        <w:snapToGrid/>
        <w:spacing w:line="550" w:lineRule="exact"/>
        <w:ind w:firstLine="616" w:firstLineChars="200"/>
        <w:jc w:val="left"/>
        <w:textAlignment w:val="auto"/>
        <w:rPr>
          <w:rFonts w:hint="eastAsia" w:ascii="仿宋" w:hAnsi="仿宋" w:eastAsia="仿宋" w:cs="仿宋"/>
          <w:spacing w:val="-6"/>
          <w:sz w:val="32"/>
          <w:szCs w:val="32"/>
          <w:lang w:eastAsia="zh-CN"/>
        </w:rPr>
      </w:pPr>
    </w:p>
    <w:p w14:paraId="75C1B4F0">
      <w:pPr>
        <w:keepNext w:val="0"/>
        <w:keepLines w:val="0"/>
        <w:pageBreakBefore w:val="0"/>
        <w:widowControl/>
        <w:suppressLineNumbers w:val="0"/>
        <w:kinsoku/>
        <w:wordWrap/>
        <w:overflowPunct/>
        <w:topLinePunct w:val="0"/>
        <w:autoSpaceDE/>
        <w:autoSpaceDN/>
        <w:bidi w:val="0"/>
        <w:snapToGrid/>
        <w:spacing w:line="550" w:lineRule="exact"/>
        <w:ind w:firstLine="616" w:firstLineChars="200"/>
        <w:jc w:val="left"/>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lang w:eastAsia="zh-CN"/>
        </w:rPr>
        <w:t xml:space="preserve"> 附件：平顶山首创水务有限公司工业入河排污口基本情况</w:t>
      </w:r>
    </w:p>
    <w:p w14:paraId="1BA7214C">
      <w:pPr>
        <w:keepNext w:val="0"/>
        <w:keepLines w:val="0"/>
        <w:pageBreakBefore w:val="0"/>
        <w:widowControl/>
        <w:suppressLineNumbers w:val="0"/>
        <w:kinsoku/>
        <w:wordWrap/>
        <w:overflowPunct/>
        <w:topLinePunct w:val="0"/>
        <w:autoSpaceDE/>
        <w:autoSpaceDN/>
        <w:bidi w:val="0"/>
        <w:snapToGrid/>
        <w:spacing w:line="550" w:lineRule="exact"/>
        <w:jc w:val="left"/>
        <w:textAlignment w:val="auto"/>
        <w:rPr>
          <w:rFonts w:ascii="宋体" w:hAnsi="宋体" w:eastAsia="宋体" w:cs="宋体"/>
          <w:sz w:val="24"/>
          <w:szCs w:val="24"/>
        </w:rPr>
      </w:pPr>
    </w:p>
    <w:p w14:paraId="5CCD9BD3">
      <w:pPr>
        <w:keepNext w:val="0"/>
        <w:keepLines w:val="0"/>
        <w:pageBreakBefore w:val="0"/>
        <w:widowControl/>
        <w:suppressLineNumbers w:val="0"/>
        <w:kinsoku/>
        <w:wordWrap/>
        <w:overflowPunct/>
        <w:topLinePunct w:val="0"/>
        <w:autoSpaceDE/>
        <w:autoSpaceDN/>
        <w:bidi w:val="0"/>
        <w:snapToGrid/>
        <w:spacing w:line="550" w:lineRule="exact"/>
        <w:ind w:firstLine="4928" w:firstLineChars="1600"/>
        <w:jc w:val="left"/>
        <w:textAlignment w:val="auto"/>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2025年9月12日</w:t>
      </w:r>
    </w:p>
    <w:p w14:paraId="7D2BC7BB">
      <w:pPr>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br w:type="page"/>
      </w:r>
    </w:p>
    <w:p w14:paraId="56F4B738">
      <w:pPr>
        <w:keepNext w:val="0"/>
        <w:keepLines w:val="0"/>
        <w:pageBreakBefore w:val="0"/>
        <w:widowControl/>
        <w:suppressLineNumbers w:val="0"/>
        <w:kinsoku/>
        <w:wordWrap/>
        <w:overflowPunct/>
        <w:topLinePunct w:val="0"/>
        <w:autoSpaceDE/>
        <w:autoSpaceDN/>
        <w:bidi w:val="0"/>
        <w:snapToGrid/>
        <w:spacing w:line="550" w:lineRule="exact"/>
        <w:ind w:firstLine="4928" w:firstLineChars="1600"/>
        <w:jc w:val="left"/>
        <w:textAlignment w:val="auto"/>
        <w:rPr>
          <w:rFonts w:hint="eastAsia" w:ascii="仿宋" w:hAnsi="仿宋" w:eastAsia="仿宋" w:cs="仿宋"/>
          <w:spacing w:val="-6"/>
          <w:kern w:val="2"/>
          <w:sz w:val="32"/>
          <w:szCs w:val="32"/>
          <w:lang w:val="en-US" w:eastAsia="zh-CN" w:bidi="ar-SA"/>
        </w:rPr>
        <w:sectPr>
          <w:footerReference r:id="rId3" w:type="default"/>
          <w:pgSz w:w="11906" w:h="16838"/>
          <w:pgMar w:top="1440" w:right="1803" w:bottom="1440" w:left="1803" w:header="851" w:footer="992" w:gutter="0"/>
          <w:pgNumType w:fmt="decimal"/>
          <w:cols w:space="425" w:num="1"/>
          <w:docGrid w:type="lines" w:linePitch="312" w:charSpace="0"/>
        </w:sectPr>
      </w:pPr>
    </w:p>
    <w:p w14:paraId="22A1084F">
      <w:pPr>
        <w:keepNext w:val="0"/>
        <w:keepLines w:val="0"/>
        <w:pageBreakBefore w:val="0"/>
        <w:widowControl w:val="0"/>
        <w:kinsoku/>
        <w:wordWrap/>
        <w:overflowPunct/>
        <w:topLinePunct w:val="0"/>
        <w:autoSpaceDE/>
        <w:autoSpaceDN/>
        <w:bidi w:val="0"/>
        <w:adjustRightInd w:val="0"/>
        <w:snapToGrid/>
        <w:spacing w:line="550" w:lineRule="exact"/>
        <w:jc w:val="both"/>
        <w:textAlignment w:val="auto"/>
        <w:rPr>
          <w:rFonts w:hint="eastAsia" w:ascii="方正小标宋简体" w:hAnsi="方正小标宋简体" w:eastAsia="方正小标宋简体" w:cs="方正小标宋简体"/>
          <w:b w:val="0"/>
          <w:bCs w:val="0"/>
          <w:spacing w:val="-4"/>
          <w:sz w:val="32"/>
          <w:szCs w:val="32"/>
          <w:lang w:eastAsia="zh-CN"/>
        </w:rPr>
      </w:pPr>
      <w:r>
        <w:rPr>
          <w:rFonts w:hint="eastAsia" w:ascii="方正小标宋简体" w:hAnsi="方正小标宋简体" w:eastAsia="方正小标宋简体" w:cs="方正小标宋简体"/>
          <w:b w:val="0"/>
          <w:bCs w:val="0"/>
          <w:spacing w:val="-4"/>
          <w:sz w:val="32"/>
          <w:szCs w:val="32"/>
          <w:lang w:val="en-US" w:eastAsia="zh-CN"/>
        </w:rPr>
        <w:t>附 件</w:t>
      </w:r>
    </w:p>
    <w:p w14:paraId="7F9F8020">
      <w:pPr>
        <w:keepNext w:val="0"/>
        <w:keepLines w:val="0"/>
        <w:pageBreakBefore w:val="0"/>
        <w:widowControl w:val="0"/>
        <w:kinsoku/>
        <w:wordWrap/>
        <w:overflowPunct/>
        <w:topLinePunct w:val="0"/>
        <w:autoSpaceDE/>
        <w:autoSpaceDN/>
        <w:bidi w:val="0"/>
        <w:adjustRightInd w:val="0"/>
        <w:snapToGrid/>
        <w:spacing w:line="550" w:lineRule="exact"/>
        <w:jc w:val="both"/>
        <w:textAlignment w:val="auto"/>
        <w:rPr>
          <w:rFonts w:hint="eastAsia" w:ascii="方正小标宋简体" w:hAnsi="方正小标宋简体" w:eastAsia="方正小标宋简体" w:cs="方正小标宋简体"/>
          <w:spacing w:val="-4"/>
          <w:sz w:val="32"/>
          <w:szCs w:val="32"/>
          <w:lang w:eastAsia="zh-CN"/>
        </w:rPr>
      </w:pPr>
      <w:r>
        <w:rPr>
          <w:rFonts w:hint="eastAsia" w:ascii="方正小标宋简体" w:hAnsi="方正小标宋简体" w:eastAsia="方正小标宋简体" w:cs="方正小标宋简体"/>
          <w:spacing w:val="-4"/>
          <w:sz w:val="32"/>
          <w:szCs w:val="32"/>
          <w:lang w:val="en-US" w:eastAsia="zh-CN"/>
        </w:rPr>
        <w:t xml:space="preserve">    </w:t>
      </w:r>
    </w:p>
    <w:p w14:paraId="339A8B5E">
      <w:pPr>
        <w:keepNext w:val="0"/>
        <w:keepLines w:val="0"/>
        <w:pageBreakBefore w:val="0"/>
        <w:widowControl w:val="0"/>
        <w:kinsoku/>
        <w:wordWrap/>
        <w:overflowPunct/>
        <w:topLinePunct w:val="0"/>
        <w:autoSpaceDE/>
        <w:autoSpaceDN/>
        <w:bidi w:val="0"/>
        <w:adjustRightInd w:val="0"/>
        <w:snapToGrid/>
        <w:spacing w:line="550" w:lineRule="exact"/>
        <w:jc w:val="center"/>
        <w:textAlignment w:val="auto"/>
        <w:rPr>
          <w:rFonts w:hint="eastAsia" w:ascii="方正小标宋简体" w:hAnsi="方正小标宋简体" w:eastAsia="方正小标宋简体" w:cs="方正小标宋简体"/>
          <w:spacing w:val="-4"/>
          <w:sz w:val="32"/>
          <w:szCs w:val="32"/>
          <w:lang w:eastAsia="zh-CN"/>
        </w:rPr>
      </w:pPr>
      <w:r>
        <w:rPr>
          <w:rFonts w:hint="eastAsia" w:ascii="方正小标宋简体" w:hAnsi="方正小标宋简体" w:eastAsia="方正小标宋简体" w:cs="方正小标宋简体"/>
          <w:spacing w:val="-4"/>
          <w:sz w:val="32"/>
          <w:szCs w:val="32"/>
          <w:lang w:eastAsia="zh-CN"/>
        </w:rPr>
        <w:t>平顶山首创水务有限公司工业入河排污口基本情况</w:t>
      </w:r>
    </w:p>
    <w:p w14:paraId="76209BAD">
      <w:pPr>
        <w:keepNext w:val="0"/>
        <w:keepLines w:val="0"/>
        <w:pageBreakBefore w:val="0"/>
        <w:widowControl w:val="0"/>
        <w:kinsoku/>
        <w:wordWrap/>
        <w:overflowPunct/>
        <w:topLinePunct w:val="0"/>
        <w:autoSpaceDE/>
        <w:autoSpaceDN/>
        <w:bidi w:val="0"/>
        <w:adjustRightInd w:val="0"/>
        <w:snapToGrid/>
        <w:spacing w:line="550" w:lineRule="exact"/>
        <w:jc w:val="center"/>
        <w:textAlignment w:val="auto"/>
        <w:rPr>
          <w:rFonts w:hint="eastAsia" w:ascii="方正小标宋简体" w:hAnsi="方正小标宋简体" w:eastAsia="方正小标宋简体" w:cs="方正小标宋简体"/>
          <w:spacing w:val="-4"/>
          <w:sz w:val="32"/>
          <w:szCs w:val="32"/>
          <w:lang w:eastAsia="zh-CN"/>
        </w:rPr>
      </w:pPr>
    </w:p>
    <w:tbl>
      <w:tblPr>
        <w:tblStyle w:val="5"/>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1215"/>
        <w:gridCol w:w="851"/>
        <w:gridCol w:w="426"/>
        <w:gridCol w:w="1134"/>
        <w:gridCol w:w="1062"/>
        <w:gridCol w:w="944"/>
      </w:tblGrid>
      <w:tr w14:paraId="48AF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748" w:type="dxa"/>
            <w:vAlign w:val="center"/>
          </w:tcPr>
          <w:p w14:paraId="44DD92CA">
            <w:pPr>
              <w:pStyle w:val="2"/>
              <w:keepNext w:val="0"/>
              <w:keepLines w:val="0"/>
              <w:pageBreakBefore w:val="0"/>
              <w:kinsoku/>
              <w:wordWrap/>
              <w:overflowPunct/>
              <w:topLinePunct w:val="0"/>
              <w:autoSpaceDE/>
              <w:autoSpaceDN/>
              <w:bidi w:val="0"/>
              <w:adjustRightInd/>
              <w:spacing w:before="0" w:line="360" w:lineRule="exact"/>
              <w:ind w:left="0"/>
              <w:jc w:val="center"/>
              <w:textAlignment w:val="auto"/>
              <w:rPr>
                <w:rFonts w:ascii="Times New Roman" w:hAnsi="Times New Roman" w:eastAsia="宋体"/>
                <w:kern w:val="2"/>
                <w:sz w:val="21"/>
                <w:szCs w:val="21"/>
                <w:lang w:eastAsia="zh-CN"/>
              </w:rPr>
            </w:pPr>
            <w:r>
              <w:rPr>
                <w:rFonts w:ascii="Times New Roman" w:hAnsi="Times New Roman"/>
                <w:b/>
                <w:bCs/>
                <w:szCs w:val="21"/>
                <w:lang w:eastAsia="zh-CN"/>
              </w:rPr>
              <w:br w:type="page"/>
            </w:r>
            <w:r>
              <w:rPr>
                <w:rFonts w:hint="eastAsia" w:ascii="Times New Roman" w:hAnsi="Times New Roman" w:eastAsia="宋体"/>
                <w:b/>
                <w:bCs/>
                <w:kern w:val="2"/>
                <w:sz w:val="21"/>
                <w:szCs w:val="21"/>
                <w:lang w:eastAsia="zh-CN"/>
              </w:rPr>
              <w:t>入河排污口类型</w:t>
            </w:r>
          </w:p>
        </w:tc>
        <w:tc>
          <w:tcPr>
            <w:tcW w:w="5632" w:type="dxa"/>
            <w:gridSpan w:val="6"/>
            <w:vAlign w:val="center"/>
          </w:tcPr>
          <w:p w14:paraId="7C1157E9">
            <w:pPr>
              <w:keepNext w:val="0"/>
              <w:keepLines w:val="0"/>
              <w:pageBreakBefore w:val="0"/>
              <w:widowControl/>
              <w:kinsoku/>
              <w:wordWrap/>
              <w:overflowPunct/>
              <w:topLinePunct w:val="0"/>
              <w:autoSpaceDE/>
              <w:autoSpaceDN/>
              <w:bidi w:val="0"/>
              <w:adjustRightInd/>
              <w:spacing w:line="360" w:lineRule="exact"/>
              <w:textAlignment w:val="auto"/>
            </w:pPr>
            <w:r>
              <w:rPr>
                <w:szCs w:val="20"/>
              </w:rPr>
              <w:sym w:font="Wingdings 2" w:char="00A3"/>
            </w:r>
            <w:r>
              <w:rPr>
                <w:rFonts w:hint="eastAsia"/>
              </w:rPr>
              <w:t>工矿企业入河排污口</w:t>
            </w:r>
          </w:p>
          <w:p w14:paraId="7E451082">
            <w:pPr>
              <w:keepNext w:val="0"/>
              <w:keepLines w:val="0"/>
              <w:pageBreakBefore w:val="0"/>
              <w:widowControl/>
              <w:kinsoku/>
              <w:wordWrap/>
              <w:overflowPunct/>
              <w:topLinePunct w:val="0"/>
              <w:autoSpaceDE/>
              <w:autoSpaceDN/>
              <w:bidi w:val="0"/>
              <w:adjustRightInd/>
              <w:spacing w:line="360" w:lineRule="exact"/>
              <w:textAlignment w:val="auto"/>
            </w:pPr>
            <w:r>
              <w:rPr>
                <w:szCs w:val="20"/>
              </w:rPr>
              <w:sym w:font="Wingdings 2" w:char="0052"/>
            </w:r>
            <w:r>
              <w:rPr>
                <w:rFonts w:hint="eastAsia"/>
              </w:rPr>
              <w:t>工业及其他各类园区污水处理厂入河排污口</w:t>
            </w:r>
          </w:p>
          <w:p w14:paraId="79B55A42">
            <w:pPr>
              <w:keepNext w:val="0"/>
              <w:keepLines w:val="0"/>
              <w:pageBreakBefore w:val="0"/>
              <w:widowControl/>
              <w:kinsoku/>
              <w:wordWrap/>
              <w:overflowPunct/>
              <w:topLinePunct w:val="0"/>
              <w:autoSpaceDE/>
              <w:autoSpaceDN/>
              <w:bidi w:val="0"/>
              <w:adjustRightInd/>
              <w:spacing w:line="360" w:lineRule="exact"/>
              <w:textAlignment w:val="auto"/>
            </w:pPr>
            <w:r>
              <w:rPr>
                <w:szCs w:val="20"/>
              </w:rPr>
              <w:sym w:font="Wingdings 2" w:char="00A3"/>
            </w:r>
            <w:r>
              <w:rPr>
                <w:rFonts w:hint="eastAsia"/>
              </w:rPr>
              <w:t>城镇污水处理厂入河排污口</w:t>
            </w:r>
          </w:p>
          <w:p w14:paraId="23F64A08">
            <w:pPr>
              <w:keepNext w:val="0"/>
              <w:keepLines w:val="0"/>
              <w:pageBreakBefore w:val="0"/>
              <w:widowControl/>
              <w:kinsoku/>
              <w:wordWrap/>
              <w:overflowPunct/>
              <w:topLinePunct w:val="0"/>
              <w:autoSpaceDE/>
              <w:autoSpaceDN/>
              <w:bidi w:val="0"/>
              <w:adjustRightInd/>
              <w:spacing w:line="360" w:lineRule="exact"/>
              <w:textAlignment w:val="auto"/>
            </w:pPr>
            <w:r>
              <w:rPr>
                <w:szCs w:val="20"/>
              </w:rPr>
              <w:sym w:font="Wingdings 2" w:char="00A3"/>
            </w:r>
            <w:r>
              <w:rPr>
                <w:rFonts w:hint="eastAsia"/>
                <w:szCs w:val="20"/>
              </w:rPr>
              <w:t>其他参照上述管理的入河排污口_</w:t>
            </w:r>
            <w:r>
              <w:rPr>
                <w:szCs w:val="20"/>
              </w:rPr>
              <w:t>______________</w:t>
            </w:r>
          </w:p>
        </w:tc>
      </w:tr>
      <w:tr w14:paraId="31C6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748" w:type="dxa"/>
            <w:vAlign w:val="center"/>
          </w:tcPr>
          <w:p w14:paraId="20A830C0">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r>
              <w:rPr>
                <w:rFonts w:hint="eastAsia"/>
                <w:szCs w:val="21"/>
              </w:rPr>
              <w:t>入河排污口名称</w:t>
            </w:r>
          </w:p>
        </w:tc>
        <w:tc>
          <w:tcPr>
            <w:tcW w:w="5632" w:type="dxa"/>
            <w:gridSpan w:val="6"/>
            <w:vAlign w:val="center"/>
          </w:tcPr>
          <w:p w14:paraId="003C1D57">
            <w:pPr>
              <w:keepNext w:val="0"/>
              <w:keepLines w:val="0"/>
              <w:pageBreakBefore w:val="0"/>
              <w:widowControl/>
              <w:kinsoku/>
              <w:wordWrap/>
              <w:overflowPunct/>
              <w:topLinePunct w:val="0"/>
              <w:autoSpaceDE/>
              <w:autoSpaceDN/>
              <w:bidi w:val="0"/>
              <w:adjustRightInd/>
              <w:spacing w:line="360" w:lineRule="exact"/>
              <w:textAlignment w:val="auto"/>
              <w:rPr>
                <w:rFonts w:hint="eastAsia" w:eastAsia="宋体"/>
                <w:szCs w:val="20"/>
                <w:lang w:eastAsia="zh-CN"/>
              </w:rPr>
            </w:pPr>
            <w:r>
              <w:rPr>
                <w:rFonts w:hint="eastAsia"/>
                <w:szCs w:val="20"/>
                <w:lang w:eastAsia="zh-CN"/>
              </w:rPr>
              <w:t>平顶山首创水务有限公司工业入河排污口</w:t>
            </w:r>
          </w:p>
        </w:tc>
      </w:tr>
      <w:tr w14:paraId="24AD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748" w:type="dxa"/>
            <w:vAlign w:val="center"/>
          </w:tcPr>
          <w:p w14:paraId="0849B104">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r>
              <w:rPr>
                <w:rFonts w:hint="eastAsia"/>
                <w:szCs w:val="21"/>
              </w:rPr>
              <w:t>入河排污口编码</w:t>
            </w:r>
          </w:p>
        </w:tc>
        <w:tc>
          <w:tcPr>
            <w:tcW w:w="5632" w:type="dxa"/>
            <w:gridSpan w:val="6"/>
            <w:vAlign w:val="center"/>
          </w:tcPr>
          <w:p w14:paraId="50E765B0">
            <w:pPr>
              <w:keepNext w:val="0"/>
              <w:keepLines w:val="0"/>
              <w:pageBreakBefore w:val="0"/>
              <w:widowControl/>
              <w:kinsoku/>
              <w:wordWrap/>
              <w:overflowPunct/>
              <w:topLinePunct w:val="0"/>
              <w:autoSpaceDE/>
              <w:autoSpaceDN/>
              <w:bidi w:val="0"/>
              <w:adjustRightInd/>
              <w:spacing w:line="360" w:lineRule="exact"/>
              <w:textAlignment w:val="auto"/>
              <w:rPr>
                <w:szCs w:val="20"/>
              </w:rPr>
            </w:pPr>
            <w:r>
              <w:rPr>
                <w:rFonts w:hint="eastAsia"/>
                <w:szCs w:val="20"/>
                <w:lang w:val="en-US" w:eastAsia="zh-CN"/>
              </w:rPr>
              <w:t>EA-410422-0059-GY-00</w:t>
            </w:r>
          </w:p>
        </w:tc>
      </w:tr>
      <w:tr w14:paraId="08AD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748" w:type="dxa"/>
            <w:vAlign w:val="center"/>
          </w:tcPr>
          <w:p w14:paraId="61607696">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r>
              <w:rPr>
                <w:rFonts w:hint="eastAsia"/>
                <w:szCs w:val="21"/>
              </w:rPr>
              <w:t>设置类型</w:t>
            </w:r>
          </w:p>
        </w:tc>
        <w:tc>
          <w:tcPr>
            <w:tcW w:w="5632" w:type="dxa"/>
            <w:gridSpan w:val="6"/>
            <w:vAlign w:val="center"/>
          </w:tcPr>
          <w:p w14:paraId="46349EC5">
            <w:pPr>
              <w:keepNext w:val="0"/>
              <w:keepLines w:val="0"/>
              <w:pageBreakBefore w:val="0"/>
              <w:widowControl/>
              <w:kinsoku/>
              <w:wordWrap/>
              <w:overflowPunct/>
              <w:topLinePunct w:val="0"/>
              <w:autoSpaceDE/>
              <w:autoSpaceDN/>
              <w:bidi w:val="0"/>
              <w:adjustRightInd/>
              <w:spacing w:line="360" w:lineRule="exact"/>
              <w:textAlignment w:val="auto"/>
              <w:rPr>
                <w:szCs w:val="20"/>
              </w:rPr>
            </w:pPr>
            <w:r>
              <w:rPr>
                <w:szCs w:val="20"/>
              </w:rPr>
              <w:sym w:font="Wingdings 2" w:char="0052"/>
            </w:r>
            <w:r>
              <w:rPr>
                <w:rFonts w:hint="eastAsia"/>
                <w:szCs w:val="21"/>
              </w:rPr>
              <w:t>新设</w:t>
            </w:r>
            <w:r>
              <w:rPr>
                <w:szCs w:val="20"/>
              </w:rPr>
              <w:t xml:space="preserve">  </w:t>
            </w:r>
            <w:r>
              <w:rPr>
                <w:szCs w:val="20"/>
              </w:rPr>
              <w:sym w:font="Wingdings 2" w:char="00A3"/>
            </w:r>
            <w:r>
              <w:rPr>
                <w:rFonts w:hint="eastAsia"/>
                <w:szCs w:val="21"/>
              </w:rPr>
              <w:t>改设</w:t>
            </w:r>
            <w:r>
              <w:rPr>
                <w:szCs w:val="20"/>
              </w:rPr>
              <w:t xml:space="preserve">  </w:t>
            </w:r>
            <w:r>
              <w:rPr>
                <w:szCs w:val="20"/>
              </w:rPr>
              <w:sym w:font="Wingdings 2" w:char="00A3"/>
            </w:r>
            <w:r>
              <w:rPr>
                <w:rFonts w:hint="eastAsia"/>
                <w:szCs w:val="21"/>
              </w:rPr>
              <w:t>扩大</w:t>
            </w:r>
            <w:r>
              <w:rPr>
                <w:szCs w:val="20"/>
                <w:lang w:val="en"/>
              </w:rPr>
              <w:t xml:space="preserve"> </w:t>
            </w:r>
            <w:r>
              <w:rPr>
                <w:rFonts w:hint="eastAsia"/>
                <w:szCs w:val="20"/>
              </w:rPr>
              <w:t xml:space="preserve"> </w:t>
            </w:r>
          </w:p>
        </w:tc>
      </w:tr>
      <w:tr w14:paraId="35D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80" w:type="dxa"/>
            <w:gridSpan w:val="7"/>
            <w:vAlign w:val="center"/>
          </w:tcPr>
          <w:p w14:paraId="4FFD91B4">
            <w:pPr>
              <w:keepNext w:val="0"/>
              <w:keepLines w:val="0"/>
              <w:pageBreakBefore w:val="0"/>
              <w:widowControl/>
              <w:kinsoku/>
              <w:wordWrap/>
              <w:overflowPunct/>
              <w:topLinePunct w:val="0"/>
              <w:autoSpaceDE/>
              <w:autoSpaceDN/>
              <w:bidi w:val="0"/>
              <w:adjustRightInd/>
              <w:spacing w:line="360" w:lineRule="exact"/>
              <w:ind w:firstLine="630" w:firstLineChars="300"/>
              <w:textAlignment w:val="auto"/>
              <w:rPr>
                <w:kern w:val="0"/>
                <w:szCs w:val="21"/>
              </w:rPr>
            </w:pPr>
            <w:r>
              <w:rPr>
                <w:rFonts w:hint="eastAsia"/>
                <w:kern w:val="0"/>
                <w:szCs w:val="21"/>
              </w:rPr>
              <w:t>责任主体名称：平顶山首创水务有限公司</w:t>
            </w:r>
          </w:p>
        </w:tc>
      </w:tr>
      <w:tr w14:paraId="2E1C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48" w:type="dxa"/>
            <w:vAlign w:val="center"/>
          </w:tcPr>
          <w:p w14:paraId="6C5527C0">
            <w:pPr>
              <w:keepNext w:val="0"/>
              <w:keepLines w:val="0"/>
              <w:pageBreakBefore w:val="0"/>
              <w:widowControl/>
              <w:kinsoku/>
              <w:wordWrap/>
              <w:overflowPunct/>
              <w:topLinePunct w:val="0"/>
              <w:autoSpaceDE/>
              <w:autoSpaceDN/>
              <w:bidi w:val="0"/>
              <w:adjustRightInd/>
              <w:snapToGrid/>
              <w:spacing w:line="360" w:lineRule="exact"/>
              <w:jc w:val="center"/>
              <w:textAlignment w:val="auto"/>
              <w:rPr>
                <w:kern w:val="0"/>
                <w:szCs w:val="21"/>
              </w:rPr>
            </w:pPr>
            <w:r>
              <w:rPr>
                <w:rFonts w:hint="eastAsia"/>
                <w:kern w:val="0"/>
                <w:szCs w:val="21"/>
              </w:rPr>
              <w:t>详细地址</w:t>
            </w:r>
          </w:p>
        </w:tc>
        <w:tc>
          <w:tcPr>
            <w:tcW w:w="5632" w:type="dxa"/>
            <w:gridSpan w:val="6"/>
            <w:vAlign w:val="center"/>
          </w:tcPr>
          <w:p w14:paraId="0951F081">
            <w:pPr>
              <w:keepNext w:val="0"/>
              <w:keepLines w:val="0"/>
              <w:pageBreakBefore w:val="0"/>
              <w:widowControl/>
              <w:kinsoku/>
              <w:wordWrap/>
              <w:overflowPunct/>
              <w:topLinePunct w:val="0"/>
              <w:autoSpaceDE/>
              <w:autoSpaceDN/>
              <w:bidi w:val="0"/>
              <w:adjustRightInd/>
              <w:snapToGrid/>
              <w:spacing w:line="360" w:lineRule="exact"/>
              <w:textAlignment w:val="auto"/>
              <w:rPr>
                <w:kern w:val="0"/>
                <w:szCs w:val="21"/>
              </w:rPr>
            </w:pPr>
            <w:r>
              <w:rPr>
                <w:rFonts w:hint="eastAsia" w:ascii="Times New Roman" w:hAnsi="Times New Roman" w:eastAsia="宋体" w:cs="Times New Roman"/>
                <w:szCs w:val="21"/>
                <w:lang w:val="en-US" w:eastAsia="zh-CN"/>
              </w:rPr>
              <w:t>河南</w:t>
            </w:r>
            <w:r>
              <w:rPr>
                <w:rFonts w:hint="eastAsia" w:ascii="Times New Roman" w:hAnsi="Times New Roman" w:eastAsia="宋体" w:cs="Times New Roman"/>
                <w:szCs w:val="21"/>
              </w:rPr>
              <w:t>省</w:t>
            </w:r>
            <w:r>
              <w:rPr>
                <w:rFonts w:hint="eastAsia" w:ascii="Times New Roman" w:hAnsi="Times New Roman" w:eastAsia="宋体" w:cs="Times New Roman"/>
                <w:szCs w:val="21"/>
                <w:lang w:val="en-US" w:eastAsia="zh-CN"/>
              </w:rPr>
              <w:t>平顶山</w:t>
            </w:r>
            <w:r>
              <w:rPr>
                <w:rFonts w:hint="eastAsia" w:ascii="Times New Roman" w:hAnsi="Times New Roman" w:eastAsia="宋体" w:cs="Times New Roman"/>
                <w:szCs w:val="21"/>
              </w:rPr>
              <w:t>市</w:t>
            </w:r>
            <w:r>
              <w:rPr>
                <w:rFonts w:hint="eastAsia" w:ascii="Times New Roman" w:hAnsi="Times New Roman" w:eastAsia="宋体" w:cs="Times New Roman"/>
                <w:szCs w:val="21"/>
                <w:lang w:val="en-US" w:eastAsia="zh-CN"/>
              </w:rPr>
              <w:t>叶</w:t>
            </w:r>
            <w:r>
              <w:rPr>
                <w:rFonts w:hint="eastAsia" w:ascii="Times New Roman" w:hAnsi="Times New Roman" w:eastAsia="宋体" w:cs="Times New Roman"/>
                <w:szCs w:val="21"/>
              </w:rPr>
              <w:t>县</w:t>
            </w:r>
            <w:r>
              <w:rPr>
                <w:rFonts w:hint="eastAsia" w:ascii="Times New Roman" w:hAnsi="Times New Roman" w:eastAsia="宋体" w:cs="Times New Roman"/>
                <w:szCs w:val="21"/>
                <w:lang w:val="en-US" w:eastAsia="zh-CN"/>
              </w:rPr>
              <w:t>龚店</w:t>
            </w:r>
            <w:r>
              <w:rPr>
                <w:rFonts w:hint="eastAsia" w:ascii="Times New Roman" w:hAnsi="Times New Roman" w:eastAsia="宋体" w:cs="Times New Roman"/>
                <w:szCs w:val="21"/>
              </w:rPr>
              <w:t xml:space="preserve">镇杨庄村 </w:t>
            </w:r>
          </w:p>
        </w:tc>
      </w:tr>
      <w:tr w14:paraId="3E4C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748" w:type="dxa"/>
            <w:vAlign w:val="center"/>
          </w:tcPr>
          <w:p w14:paraId="12432A04">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1"/>
              </w:rPr>
            </w:pPr>
            <w:r>
              <w:rPr>
                <w:rFonts w:hint="eastAsia"/>
                <w:szCs w:val="21"/>
              </w:rPr>
              <w:t>统一社会信用代码</w:t>
            </w:r>
          </w:p>
        </w:tc>
        <w:tc>
          <w:tcPr>
            <w:tcW w:w="5632" w:type="dxa"/>
            <w:gridSpan w:val="6"/>
            <w:vAlign w:val="center"/>
          </w:tcPr>
          <w:p w14:paraId="6C6E973D">
            <w:pPr>
              <w:keepNext w:val="0"/>
              <w:keepLines w:val="0"/>
              <w:pageBreakBefore w:val="0"/>
              <w:widowControl/>
              <w:kinsoku/>
              <w:wordWrap/>
              <w:overflowPunct/>
              <w:topLinePunct w:val="0"/>
              <w:autoSpaceDE/>
              <w:autoSpaceDN/>
              <w:bidi w:val="0"/>
              <w:adjustRightInd/>
              <w:snapToGrid/>
              <w:spacing w:line="360" w:lineRule="exact"/>
              <w:textAlignment w:val="auto"/>
            </w:pPr>
            <w:r>
              <w:rPr>
                <w:rFonts w:hint="eastAsia"/>
              </w:rPr>
              <w:t>91410422MA3XBR68XH</w:t>
            </w:r>
          </w:p>
        </w:tc>
      </w:tr>
      <w:tr w14:paraId="525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48" w:type="dxa"/>
            <w:vAlign w:val="center"/>
          </w:tcPr>
          <w:p w14:paraId="14C3A4F3">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1"/>
              </w:rPr>
            </w:pPr>
            <w:r>
              <w:rPr>
                <w:rFonts w:hint="eastAsia"/>
                <w:szCs w:val="21"/>
              </w:rPr>
              <w:t>法定代表人及联系电话</w:t>
            </w:r>
          </w:p>
        </w:tc>
        <w:tc>
          <w:tcPr>
            <w:tcW w:w="5632" w:type="dxa"/>
            <w:gridSpan w:val="6"/>
            <w:vAlign w:val="center"/>
          </w:tcPr>
          <w:p w14:paraId="75346C6F">
            <w:pPr>
              <w:keepNext w:val="0"/>
              <w:keepLines w:val="0"/>
              <w:pageBreakBefore w:val="0"/>
              <w:widowControl/>
              <w:kinsoku/>
              <w:wordWrap/>
              <w:overflowPunct/>
              <w:topLinePunct w:val="0"/>
              <w:autoSpaceDE/>
              <w:autoSpaceDN/>
              <w:bidi w:val="0"/>
              <w:adjustRightInd/>
              <w:snapToGrid/>
              <w:spacing w:line="360" w:lineRule="exact"/>
              <w:textAlignment w:val="auto"/>
            </w:pPr>
            <w:r>
              <w:rPr>
                <w:rFonts w:hint="eastAsia"/>
              </w:rPr>
              <w:t xml:space="preserve">姓名：孙保奎        联系电话：18339689566   </w:t>
            </w:r>
            <w:r>
              <w:rPr>
                <w:szCs w:val="21"/>
              </w:rPr>
              <w:t xml:space="preserve">              </w:t>
            </w:r>
          </w:p>
        </w:tc>
      </w:tr>
      <w:tr w14:paraId="5B7F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748" w:type="dxa"/>
            <w:vAlign w:val="center"/>
          </w:tcPr>
          <w:p w14:paraId="4942C9A1">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1"/>
              </w:rPr>
            </w:pPr>
            <w:r>
              <w:rPr>
                <w:rFonts w:hint="eastAsia"/>
                <w:szCs w:val="21"/>
              </w:rPr>
              <w:t>行业类别</w:t>
            </w:r>
          </w:p>
        </w:tc>
        <w:tc>
          <w:tcPr>
            <w:tcW w:w="5632" w:type="dxa"/>
            <w:gridSpan w:val="6"/>
            <w:vAlign w:val="center"/>
          </w:tcPr>
          <w:p w14:paraId="15CA36C8">
            <w:pPr>
              <w:keepNext w:val="0"/>
              <w:keepLines w:val="0"/>
              <w:pageBreakBefore w:val="0"/>
              <w:widowControl/>
              <w:kinsoku/>
              <w:wordWrap/>
              <w:overflowPunct/>
              <w:topLinePunct w:val="0"/>
              <w:autoSpaceDE/>
              <w:autoSpaceDN/>
              <w:bidi w:val="0"/>
              <w:adjustRightInd/>
              <w:snapToGrid/>
              <w:spacing w:line="360" w:lineRule="exact"/>
              <w:textAlignment w:val="auto"/>
            </w:pPr>
            <w:r>
              <w:rPr>
                <w:rFonts w:hint="eastAsia"/>
              </w:rPr>
              <w:t>D462污水处理及其再生利用</w:t>
            </w:r>
          </w:p>
        </w:tc>
      </w:tr>
      <w:tr w14:paraId="2864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748" w:type="dxa"/>
            <w:vAlign w:val="center"/>
          </w:tcPr>
          <w:p w14:paraId="45CB75F0">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1"/>
              </w:rPr>
            </w:pPr>
            <w:r>
              <w:rPr>
                <w:rFonts w:hint="eastAsia"/>
                <w:szCs w:val="20"/>
              </w:rPr>
              <w:t>排污许可证或排污登记编号</w:t>
            </w:r>
          </w:p>
        </w:tc>
        <w:tc>
          <w:tcPr>
            <w:tcW w:w="5632" w:type="dxa"/>
            <w:gridSpan w:val="6"/>
            <w:vAlign w:val="center"/>
          </w:tcPr>
          <w:p w14:paraId="3802589F">
            <w:pPr>
              <w:keepNext w:val="0"/>
              <w:keepLines w:val="0"/>
              <w:pageBreakBefore w:val="0"/>
              <w:widowControl/>
              <w:kinsoku/>
              <w:wordWrap/>
              <w:overflowPunct/>
              <w:topLinePunct w:val="0"/>
              <w:autoSpaceDE/>
              <w:autoSpaceDN/>
              <w:bidi w:val="0"/>
              <w:adjustRightInd/>
              <w:snapToGrid/>
              <w:spacing w:line="360" w:lineRule="exact"/>
              <w:textAlignment w:val="auto"/>
            </w:pPr>
            <w:r>
              <w:rPr>
                <w:rFonts w:hint="eastAsia"/>
              </w:rPr>
              <w:t>91410422MA3XBR68XH001Q</w:t>
            </w:r>
          </w:p>
        </w:tc>
      </w:tr>
      <w:tr w14:paraId="7C34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748" w:type="dxa"/>
            <w:vMerge w:val="restart"/>
            <w:vAlign w:val="center"/>
          </w:tcPr>
          <w:p w14:paraId="4937CCAC">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r>
              <w:rPr>
                <w:rFonts w:hint="eastAsia"/>
                <w:szCs w:val="21"/>
              </w:rPr>
              <w:t>入河排污口</w:t>
            </w:r>
          </w:p>
          <w:p w14:paraId="211A879D">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r>
              <w:rPr>
                <w:rFonts w:hint="eastAsia"/>
                <w:szCs w:val="21"/>
              </w:rPr>
              <w:t>设置地点</w:t>
            </w:r>
          </w:p>
        </w:tc>
        <w:tc>
          <w:tcPr>
            <w:tcW w:w="5632" w:type="dxa"/>
            <w:gridSpan w:val="6"/>
            <w:vAlign w:val="center"/>
          </w:tcPr>
          <w:p w14:paraId="637B283A">
            <w:pPr>
              <w:keepNext w:val="0"/>
              <w:keepLines w:val="0"/>
              <w:pageBreakBefore w:val="0"/>
              <w:widowControl/>
              <w:kinsoku/>
              <w:wordWrap/>
              <w:overflowPunct/>
              <w:topLinePunct w:val="0"/>
              <w:autoSpaceDE/>
              <w:autoSpaceDN/>
              <w:bidi w:val="0"/>
              <w:adjustRightInd/>
              <w:snapToGrid/>
              <w:spacing w:line="360" w:lineRule="exact"/>
              <w:textAlignment w:val="auto"/>
              <w:rPr>
                <w:szCs w:val="21"/>
              </w:rPr>
            </w:pPr>
            <w:r>
              <w:rPr>
                <w:rFonts w:hint="eastAsia" w:cs="Times New Roman"/>
                <w:szCs w:val="21"/>
                <w:lang w:val="en-US" w:eastAsia="zh-CN"/>
              </w:rPr>
              <w:t>所在行政区域：</w:t>
            </w:r>
            <w:r>
              <w:rPr>
                <w:rFonts w:hint="eastAsia" w:ascii="Times New Roman" w:hAnsi="Times New Roman" w:eastAsia="宋体" w:cs="Times New Roman"/>
                <w:szCs w:val="21"/>
                <w:lang w:val="en-US" w:eastAsia="zh-CN"/>
              </w:rPr>
              <w:t>河南</w:t>
            </w:r>
            <w:r>
              <w:rPr>
                <w:rFonts w:hint="eastAsia" w:ascii="Times New Roman" w:hAnsi="Times New Roman" w:eastAsia="宋体" w:cs="Times New Roman"/>
                <w:szCs w:val="21"/>
              </w:rPr>
              <w:t>省</w:t>
            </w:r>
            <w:r>
              <w:rPr>
                <w:rFonts w:hint="eastAsia" w:ascii="Times New Roman" w:hAnsi="Times New Roman" w:eastAsia="宋体" w:cs="Times New Roman"/>
                <w:szCs w:val="21"/>
                <w:lang w:val="en-US" w:eastAsia="zh-CN"/>
              </w:rPr>
              <w:t>平顶山</w:t>
            </w:r>
            <w:r>
              <w:rPr>
                <w:rFonts w:hint="eastAsia" w:ascii="Times New Roman" w:hAnsi="Times New Roman" w:eastAsia="宋体" w:cs="Times New Roman"/>
                <w:szCs w:val="21"/>
              </w:rPr>
              <w:t>市</w:t>
            </w:r>
            <w:r>
              <w:rPr>
                <w:rFonts w:hint="eastAsia" w:ascii="Times New Roman" w:hAnsi="Times New Roman" w:eastAsia="宋体" w:cs="Times New Roman"/>
                <w:szCs w:val="21"/>
                <w:lang w:val="en-US" w:eastAsia="zh-CN"/>
              </w:rPr>
              <w:t>叶</w:t>
            </w:r>
            <w:r>
              <w:rPr>
                <w:rFonts w:hint="eastAsia" w:ascii="Times New Roman" w:hAnsi="Times New Roman" w:eastAsia="宋体" w:cs="Times New Roman"/>
                <w:szCs w:val="21"/>
              </w:rPr>
              <w:t>县</w:t>
            </w:r>
            <w:r>
              <w:rPr>
                <w:rFonts w:hint="eastAsia" w:ascii="Times New Roman" w:hAnsi="Times New Roman" w:eastAsia="宋体" w:cs="Times New Roman"/>
                <w:szCs w:val="21"/>
                <w:lang w:val="en-US" w:eastAsia="zh-CN"/>
              </w:rPr>
              <w:t>龚店</w:t>
            </w:r>
            <w:r>
              <w:rPr>
                <w:rFonts w:hint="eastAsia" w:ascii="Times New Roman" w:hAnsi="Times New Roman" w:eastAsia="宋体" w:cs="Times New Roman"/>
                <w:szCs w:val="21"/>
              </w:rPr>
              <w:t xml:space="preserve">镇杨庄村 </w:t>
            </w:r>
          </w:p>
        </w:tc>
      </w:tr>
      <w:tr w14:paraId="57D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48" w:type="dxa"/>
            <w:vMerge w:val="continue"/>
            <w:vAlign w:val="center"/>
          </w:tcPr>
          <w:p w14:paraId="6A1CFDFE">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p>
        </w:tc>
        <w:tc>
          <w:tcPr>
            <w:tcW w:w="5632" w:type="dxa"/>
            <w:gridSpan w:val="6"/>
            <w:vAlign w:val="center"/>
          </w:tcPr>
          <w:p w14:paraId="2252B1F7">
            <w:pPr>
              <w:keepNext w:val="0"/>
              <w:keepLines w:val="0"/>
              <w:pageBreakBefore w:val="0"/>
              <w:widowControl/>
              <w:kinsoku/>
              <w:wordWrap/>
              <w:overflowPunct/>
              <w:topLinePunct w:val="0"/>
              <w:autoSpaceDE/>
              <w:autoSpaceDN/>
              <w:bidi w:val="0"/>
              <w:adjustRightInd/>
              <w:snapToGrid/>
              <w:spacing w:line="360" w:lineRule="exact"/>
              <w:textAlignment w:val="auto"/>
              <w:rPr>
                <w:szCs w:val="21"/>
              </w:rPr>
            </w:pPr>
            <w:r>
              <w:rPr>
                <w:rFonts w:hint="eastAsia"/>
                <w:szCs w:val="21"/>
              </w:rPr>
              <w:t>排入水体名称：</w:t>
            </w:r>
            <w:r>
              <w:rPr>
                <w:rFonts w:hint="eastAsia"/>
                <w:szCs w:val="21"/>
                <w:lang w:val="en-US" w:eastAsia="zh-CN"/>
              </w:rPr>
              <w:t>关庙沟</w:t>
            </w:r>
          </w:p>
        </w:tc>
      </w:tr>
      <w:tr w14:paraId="74B9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748" w:type="dxa"/>
            <w:vMerge w:val="continue"/>
            <w:vAlign w:val="center"/>
          </w:tcPr>
          <w:p w14:paraId="7A109563">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p>
        </w:tc>
        <w:tc>
          <w:tcPr>
            <w:tcW w:w="5632" w:type="dxa"/>
            <w:gridSpan w:val="6"/>
            <w:vAlign w:val="center"/>
          </w:tcPr>
          <w:p w14:paraId="6931D367">
            <w:pPr>
              <w:keepNext w:val="0"/>
              <w:keepLines w:val="0"/>
              <w:pageBreakBefore w:val="0"/>
              <w:widowControl/>
              <w:kinsoku/>
              <w:wordWrap/>
              <w:overflowPunct/>
              <w:topLinePunct w:val="0"/>
              <w:autoSpaceDE/>
              <w:autoSpaceDN/>
              <w:bidi w:val="0"/>
              <w:adjustRightInd/>
              <w:snapToGrid/>
              <w:spacing w:line="360" w:lineRule="exact"/>
              <w:textAlignment w:val="auto"/>
              <w:rPr>
                <w:szCs w:val="21"/>
              </w:rPr>
            </w:pPr>
            <w:r>
              <w:rPr>
                <w:rFonts w:hint="eastAsia"/>
                <w:szCs w:val="21"/>
              </w:rPr>
              <w:t>所在流域：</w:t>
            </w:r>
            <w:r>
              <w:rPr>
                <w:rFonts w:hint="eastAsia"/>
                <w:szCs w:val="21"/>
                <w:lang w:val="en-US" w:eastAsia="zh-CN"/>
              </w:rPr>
              <w:t>淮河流域</w:t>
            </w:r>
          </w:p>
        </w:tc>
      </w:tr>
      <w:tr w14:paraId="0C79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748" w:type="dxa"/>
            <w:vMerge w:val="continue"/>
            <w:vAlign w:val="center"/>
          </w:tcPr>
          <w:p w14:paraId="4E1CA97F">
            <w:pPr>
              <w:keepNext w:val="0"/>
              <w:keepLines w:val="0"/>
              <w:pageBreakBefore w:val="0"/>
              <w:widowControl/>
              <w:kinsoku/>
              <w:wordWrap/>
              <w:overflowPunct/>
              <w:topLinePunct w:val="0"/>
              <w:autoSpaceDE/>
              <w:autoSpaceDN/>
              <w:bidi w:val="0"/>
              <w:adjustRightInd/>
              <w:spacing w:line="360" w:lineRule="exact"/>
              <w:jc w:val="center"/>
              <w:textAlignment w:val="auto"/>
              <w:rPr>
                <w:szCs w:val="21"/>
              </w:rPr>
            </w:pPr>
          </w:p>
        </w:tc>
        <w:tc>
          <w:tcPr>
            <w:tcW w:w="5632" w:type="dxa"/>
            <w:gridSpan w:val="6"/>
            <w:vAlign w:val="center"/>
          </w:tcPr>
          <w:p w14:paraId="20A7BB11">
            <w:pPr>
              <w:keepNext w:val="0"/>
              <w:keepLines w:val="0"/>
              <w:pageBreakBefore w:val="0"/>
              <w:widowControl/>
              <w:kinsoku/>
              <w:wordWrap/>
              <w:overflowPunct/>
              <w:topLinePunct w:val="0"/>
              <w:autoSpaceDE/>
              <w:autoSpaceDN/>
              <w:bidi w:val="0"/>
              <w:adjustRightInd/>
              <w:spacing w:line="360" w:lineRule="exact"/>
              <w:textAlignment w:val="auto"/>
              <w:rPr>
                <w:rFonts w:hint="eastAsia"/>
                <w:szCs w:val="20"/>
                <w:lang w:val="en-US" w:eastAsia="zh-CN"/>
              </w:rPr>
            </w:pPr>
            <w:r>
              <w:rPr>
                <w:rFonts w:hint="eastAsia"/>
                <w:szCs w:val="20"/>
              </w:rPr>
              <w:t>经度：113.443582</w:t>
            </w:r>
            <w:r>
              <w:rPr>
                <w:rFonts w:hint="eastAsia"/>
                <w:szCs w:val="20"/>
                <w:lang w:val="en-US" w:eastAsia="zh-CN"/>
              </w:rPr>
              <w:t xml:space="preserve">°   </w:t>
            </w:r>
          </w:p>
          <w:p w14:paraId="1A2F4DE6">
            <w:pPr>
              <w:keepNext w:val="0"/>
              <w:keepLines w:val="0"/>
              <w:pageBreakBefore w:val="0"/>
              <w:widowControl/>
              <w:kinsoku/>
              <w:wordWrap/>
              <w:overflowPunct/>
              <w:topLinePunct w:val="0"/>
              <w:autoSpaceDE/>
              <w:autoSpaceDN/>
              <w:bidi w:val="0"/>
              <w:adjustRightInd/>
              <w:spacing w:line="360" w:lineRule="exact"/>
              <w:textAlignment w:val="auto"/>
              <w:rPr>
                <w:szCs w:val="21"/>
              </w:rPr>
            </w:pPr>
            <w:r>
              <w:rPr>
                <w:rFonts w:hint="eastAsia"/>
                <w:szCs w:val="20"/>
              </w:rPr>
              <w:t>纬度：33.675667°</w:t>
            </w:r>
          </w:p>
        </w:tc>
      </w:tr>
      <w:tr w14:paraId="54FA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48" w:type="dxa"/>
            <w:vAlign w:val="center"/>
          </w:tcPr>
          <w:p w14:paraId="0D1E786A">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污水排放方式</w:t>
            </w:r>
          </w:p>
        </w:tc>
        <w:tc>
          <w:tcPr>
            <w:tcW w:w="1215" w:type="dxa"/>
            <w:vAlign w:val="center"/>
          </w:tcPr>
          <w:p w14:paraId="038DB0A1">
            <w:pPr>
              <w:keepNext w:val="0"/>
              <w:keepLines w:val="0"/>
              <w:pageBreakBefore w:val="0"/>
              <w:widowControl/>
              <w:kinsoku/>
              <w:wordWrap/>
              <w:overflowPunct/>
              <w:topLinePunct w:val="0"/>
              <w:autoSpaceDE/>
              <w:autoSpaceDN/>
              <w:bidi w:val="0"/>
              <w:adjustRightInd/>
              <w:spacing w:line="360" w:lineRule="exact"/>
              <w:textAlignment w:val="auto"/>
              <w:rPr>
                <w:szCs w:val="20"/>
              </w:rPr>
            </w:pPr>
            <w:r>
              <w:rPr>
                <w:szCs w:val="20"/>
              </w:rPr>
              <w:sym w:font="Wingdings 2" w:char="0052"/>
            </w:r>
            <w:r>
              <w:rPr>
                <w:rFonts w:hint="eastAsia"/>
                <w:szCs w:val="20"/>
              </w:rPr>
              <w:t>连续</w:t>
            </w:r>
            <w:r>
              <w:rPr>
                <w:szCs w:val="20"/>
              </w:rPr>
              <w:t xml:space="preserve"> </w:t>
            </w:r>
          </w:p>
          <w:p w14:paraId="3E8118C4">
            <w:pPr>
              <w:keepNext w:val="0"/>
              <w:keepLines w:val="0"/>
              <w:pageBreakBefore w:val="0"/>
              <w:widowControl/>
              <w:kinsoku/>
              <w:wordWrap/>
              <w:overflowPunct/>
              <w:topLinePunct w:val="0"/>
              <w:autoSpaceDE/>
              <w:autoSpaceDN/>
              <w:bidi w:val="0"/>
              <w:adjustRightInd/>
              <w:spacing w:line="360" w:lineRule="exact"/>
              <w:textAlignment w:val="auto"/>
              <w:rPr>
                <w:szCs w:val="20"/>
              </w:rPr>
            </w:pPr>
            <w:r>
              <w:rPr>
                <w:szCs w:val="20"/>
              </w:rPr>
              <w:sym w:font="Wingdings 2" w:char="00A3"/>
            </w:r>
            <w:r>
              <w:rPr>
                <w:rFonts w:hint="eastAsia"/>
                <w:szCs w:val="20"/>
              </w:rPr>
              <w:t>间歇</w:t>
            </w:r>
          </w:p>
        </w:tc>
        <w:tc>
          <w:tcPr>
            <w:tcW w:w="851" w:type="dxa"/>
            <w:vMerge w:val="restart"/>
            <w:vAlign w:val="center"/>
          </w:tcPr>
          <w:p w14:paraId="6989655D">
            <w:pPr>
              <w:keepNext w:val="0"/>
              <w:keepLines w:val="0"/>
              <w:pageBreakBefore w:val="0"/>
              <w:widowControl/>
              <w:kinsoku/>
              <w:wordWrap/>
              <w:overflowPunct/>
              <w:topLinePunct w:val="0"/>
              <w:autoSpaceDE/>
              <w:autoSpaceDN/>
              <w:bidi w:val="0"/>
              <w:adjustRightInd/>
              <w:spacing w:line="360" w:lineRule="exact"/>
              <w:ind w:right="-105" w:rightChars="-50"/>
              <w:textAlignment w:val="auto"/>
              <w:rPr>
                <w:szCs w:val="20"/>
              </w:rPr>
            </w:pPr>
            <w:r>
              <w:rPr>
                <w:rFonts w:hint="eastAsia"/>
                <w:szCs w:val="20"/>
              </w:rPr>
              <w:t>入河</w:t>
            </w:r>
          </w:p>
          <w:p w14:paraId="47984378">
            <w:pPr>
              <w:keepNext w:val="0"/>
              <w:keepLines w:val="0"/>
              <w:pageBreakBefore w:val="0"/>
              <w:widowControl/>
              <w:kinsoku/>
              <w:wordWrap/>
              <w:overflowPunct/>
              <w:topLinePunct w:val="0"/>
              <w:autoSpaceDE/>
              <w:autoSpaceDN/>
              <w:bidi w:val="0"/>
              <w:adjustRightInd/>
              <w:spacing w:line="360" w:lineRule="exact"/>
              <w:ind w:right="-105" w:rightChars="-50"/>
              <w:textAlignment w:val="auto"/>
              <w:rPr>
                <w:szCs w:val="20"/>
              </w:rPr>
            </w:pPr>
            <w:r>
              <w:rPr>
                <w:rFonts w:hint="eastAsia"/>
                <w:szCs w:val="20"/>
              </w:rPr>
              <w:t>方式</w:t>
            </w:r>
          </w:p>
        </w:tc>
        <w:tc>
          <w:tcPr>
            <w:tcW w:w="3566" w:type="dxa"/>
            <w:gridSpan w:val="4"/>
            <w:vMerge w:val="restart"/>
            <w:vAlign w:val="center"/>
          </w:tcPr>
          <w:p w14:paraId="2FCBC8A5">
            <w:pPr>
              <w:keepNext w:val="0"/>
              <w:keepLines w:val="0"/>
              <w:pageBreakBefore w:val="0"/>
              <w:kinsoku/>
              <w:wordWrap/>
              <w:overflowPunct/>
              <w:topLinePunct w:val="0"/>
              <w:autoSpaceDE/>
              <w:autoSpaceDN/>
              <w:bidi w:val="0"/>
              <w:adjustRightInd/>
              <w:spacing w:line="360" w:lineRule="exact"/>
              <w:ind w:firstLine="315" w:firstLineChars="150"/>
              <w:textAlignment w:val="auto"/>
              <w:rPr>
                <w:szCs w:val="20"/>
              </w:rPr>
            </w:pPr>
            <w:r>
              <w:rPr>
                <w:szCs w:val="20"/>
              </w:rPr>
              <w:sym w:font="Wingdings 2" w:char="00A3"/>
            </w:r>
            <w:r>
              <w:rPr>
                <w:rFonts w:hint="eastAsia"/>
                <w:szCs w:val="20"/>
              </w:rPr>
              <w:t>明渠</w:t>
            </w:r>
            <w:r>
              <w:rPr>
                <w:szCs w:val="20"/>
              </w:rPr>
              <w:t xml:space="preserve">  </w:t>
            </w:r>
            <w:r>
              <w:rPr>
                <w:szCs w:val="20"/>
              </w:rPr>
              <w:sym w:font="Wingdings 2" w:char="0052"/>
            </w:r>
            <w:r>
              <w:rPr>
                <w:rFonts w:hint="eastAsia"/>
                <w:szCs w:val="20"/>
              </w:rPr>
              <w:t>管道</w:t>
            </w:r>
          </w:p>
          <w:p w14:paraId="675C72D3">
            <w:pPr>
              <w:keepNext w:val="0"/>
              <w:keepLines w:val="0"/>
              <w:pageBreakBefore w:val="0"/>
              <w:kinsoku/>
              <w:wordWrap/>
              <w:overflowPunct/>
              <w:topLinePunct w:val="0"/>
              <w:autoSpaceDE/>
              <w:autoSpaceDN/>
              <w:bidi w:val="0"/>
              <w:adjustRightInd/>
              <w:spacing w:line="360" w:lineRule="exact"/>
              <w:ind w:firstLine="315" w:firstLineChars="150"/>
              <w:textAlignment w:val="auto"/>
              <w:rPr>
                <w:szCs w:val="20"/>
              </w:rPr>
            </w:pPr>
            <w:r>
              <w:rPr>
                <w:szCs w:val="20"/>
              </w:rPr>
              <w:sym w:font="Wingdings 2" w:char="00A3"/>
            </w:r>
            <w:r>
              <w:rPr>
                <w:rFonts w:hint="eastAsia"/>
                <w:szCs w:val="20"/>
              </w:rPr>
              <w:t>泵站</w:t>
            </w:r>
            <w:r>
              <w:rPr>
                <w:szCs w:val="20"/>
              </w:rPr>
              <w:t xml:space="preserve">  </w:t>
            </w:r>
            <w:r>
              <w:rPr>
                <w:szCs w:val="20"/>
              </w:rPr>
              <w:sym w:font="Wingdings 2" w:char="00A3"/>
            </w:r>
            <w:r>
              <w:rPr>
                <w:rFonts w:hint="eastAsia"/>
                <w:szCs w:val="20"/>
              </w:rPr>
              <w:t>涵闸</w:t>
            </w:r>
          </w:p>
          <w:p w14:paraId="421D4BB4">
            <w:pPr>
              <w:keepNext w:val="0"/>
              <w:keepLines w:val="0"/>
              <w:pageBreakBefore w:val="0"/>
              <w:widowControl/>
              <w:kinsoku/>
              <w:wordWrap/>
              <w:overflowPunct/>
              <w:topLinePunct w:val="0"/>
              <w:autoSpaceDE/>
              <w:autoSpaceDN/>
              <w:bidi w:val="0"/>
              <w:adjustRightInd/>
              <w:spacing w:line="360" w:lineRule="exact"/>
              <w:ind w:firstLine="315" w:firstLineChars="150"/>
              <w:textAlignment w:val="auto"/>
              <w:rPr>
                <w:szCs w:val="20"/>
              </w:rPr>
            </w:pPr>
            <w:r>
              <w:rPr>
                <w:szCs w:val="20"/>
              </w:rPr>
              <w:sym w:font="Wingdings 2" w:char="00A3"/>
            </w:r>
            <w:r>
              <w:rPr>
                <w:rFonts w:hint="eastAsia"/>
                <w:szCs w:val="20"/>
              </w:rPr>
              <w:t>箱涵</w:t>
            </w:r>
            <w:r>
              <w:rPr>
                <w:szCs w:val="20"/>
              </w:rPr>
              <w:t xml:space="preserve">  </w:t>
            </w:r>
            <w:r>
              <w:rPr>
                <w:szCs w:val="20"/>
              </w:rPr>
              <w:sym w:font="Wingdings 2" w:char="00A3"/>
            </w:r>
            <w:r>
              <w:rPr>
                <w:rFonts w:hint="eastAsia"/>
                <w:szCs w:val="20"/>
              </w:rPr>
              <w:t>其他：</w:t>
            </w:r>
            <w:r>
              <w:rPr>
                <w:szCs w:val="20"/>
              </w:rPr>
              <w:t>_______</w:t>
            </w:r>
          </w:p>
        </w:tc>
      </w:tr>
      <w:tr w14:paraId="65B2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748" w:type="dxa"/>
            <w:vAlign w:val="center"/>
          </w:tcPr>
          <w:p w14:paraId="3AEEF665">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1"/>
              </w:rPr>
              <w:t>是否共用</w:t>
            </w:r>
          </w:p>
        </w:tc>
        <w:tc>
          <w:tcPr>
            <w:tcW w:w="1215" w:type="dxa"/>
            <w:vAlign w:val="center"/>
          </w:tcPr>
          <w:p w14:paraId="385A664A">
            <w:pPr>
              <w:keepNext w:val="0"/>
              <w:keepLines w:val="0"/>
              <w:pageBreakBefore w:val="0"/>
              <w:widowControl/>
              <w:kinsoku/>
              <w:wordWrap/>
              <w:overflowPunct/>
              <w:topLinePunct w:val="0"/>
              <w:autoSpaceDE/>
              <w:autoSpaceDN/>
              <w:bidi w:val="0"/>
              <w:adjustRightInd/>
              <w:spacing w:line="360" w:lineRule="exact"/>
              <w:textAlignment w:val="auto"/>
              <w:rPr>
                <w:szCs w:val="20"/>
              </w:rPr>
            </w:pPr>
            <w:r>
              <w:rPr>
                <w:szCs w:val="20"/>
              </w:rPr>
              <w:sym w:font="Wingdings 2" w:char="00A3"/>
            </w:r>
            <w:r>
              <w:rPr>
                <w:rFonts w:hint="eastAsia"/>
                <w:szCs w:val="20"/>
              </w:rPr>
              <w:t>是</w:t>
            </w:r>
          </w:p>
          <w:p w14:paraId="5C688F56">
            <w:pPr>
              <w:keepNext w:val="0"/>
              <w:keepLines w:val="0"/>
              <w:pageBreakBefore w:val="0"/>
              <w:widowControl/>
              <w:kinsoku/>
              <w:wordWrap/>
              <w:overflowPunct/>
              <w:topLinePunct w:val="0"/>
              <w:autoSpaceDE/>
              <w:autoSpaceDN/>
              <w:bidi w:val="0"/>
              <w:adjustRightInd/>
              <w:spacing w:line="360" w:lineRule="exact"/>
              <w:textAlignment w:val="auto"/>
              <w:rPr>
                <w:szCs w:val="20"/>
              </w:rPr>
            </w:pPr>
            <w:r>
              <w:rPr>
                <w:szCs w:val="20"/>
              </w:rPr>
              <w:sym w:font="Wingdings 2" w:char="0052"/>
            </w:r>
            <w:r>
              <w:rPr>
                <w:rFonts w:hint="eastAsia"/>
                <w:szCs w:val="20"/>
              </w:rPr>
              <w:t>否</w:t>
            </w:r>
          </w:p>
        </w:tc>
        <w:tc>
          <w:tcPr>
            <w:tcW w:w="851" w:type="dxa"/>
            <w:vMerge w:val="continue"/>
            <w:vAlign w:val="center"/>
          </w:tcPr>
          <w:p w14:paraId="1C8C4D2E">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3566" w:type="dxa"/>
            <w:gridSpan w:val="4"/>
            <w:vMerge w:val="continue"/>
            <w:vAlign w:val="center"/>
          </w:tcPr>
          <w:p w14:paraId="64CCB8E9">
            <w:pPr>
              <w:keepNext w:val="0"/>
              <w:keepLines w:val="0"/>
              <w:pageBreakBefore w:val="0"/>
              <w:widowControl/>
              <w:kinsoku/>
              <w:wordWrap/>
              <w:overflowPunct/>
              <w:topLinePunct w:val="0"/>
              <w:autoSpaceDE/>
              <w:autoSpaceDN/>
              <w:bidi w:val="0"/>
              <w:adjustRightInd/>
              <w:spacing w:line="360" w:lineRule="exact"/>
              <w:textAlignment w:val="auto"/>
              <w:rPr>
                <w:szCs w:val="20"/>
              </w:rPr>
            </w:pPr>
          </w:p>
        </w:tc>
      </w:tr>
      <w:tr w14:paraId="44DB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748" w:type="dxa"/>
            <w:vMerge w:val="restart"/>
            <w:vAlign w:val="center"/>
          </w:tcPr>
          <w:p w14:paraId="09421B8D">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8"/>
              </w:rPr>
              <w:t>入河排污口截面信息</w:t>
            </w:r>
          </w:p>
        </w:tc>
        <w:tc>
          <w:tcPr>
            <w:tcW w:w="5632" w:type="dxa"/>
            <w:gridSpan w:val="6"/>
            <w:vAlign w:val="center"/>
          </w:tcPr>
          <w:p w14:paraId="6F03B07D">
            <w:pPr>
              <w:keepNext w:val="0"/>
              <w:keepLines w:val="0"/>
              <w:pageBreakBefore w:val="0"/>
              <w:widowControl/>
              <w:kinsoku/>
              <w:wordWrap/>
              <w:overflowPunct/>
              <w:topLinePunct w:val="0"/>
              <w:autoSpaceDE/>
              <w:autoSpaceDN/>
              <w:bidi w:val="0"/>
              <w:adjustRightInd/>
              <w:snapToGrid/>
              <w:spacing w:line="360" w:lineRule="exact"/>
              <w:textAlignment w:val="auto"/>
              <w:rPr>
                <w:szCs w:val="20"/>
              </w:rPr>
            </w:pPr>
            <w:r>
              <w:rPr>
                <w:szCs w:val="20"/>
              </w:rPr>
              <w:sym w:font="Wingdings 2" w:char="0052"/>
            </w:r>
            <w:r>
              <w:rPr>
                <w:rFonts w:hint="eastAsia"/>
                <w:szCs w:val="20"/>
              </w:rPr>
              <w:t>圆形截面：</w:t>
            </w:r>
            <w:r>
              <w:rPr>
                <w:szCs w:val="20"/>
              </w:rPr>
              <w:t>d=</w:t>
            </w:r>
            <w:r>
              <w:rPr>
                <w:rFonts w:hint="eastAsia"/>
                <w:szCs w:val="20"/>
                <w:lang w:val="en-US" w:eastAsia="zh-CN"/>
              </w:rPr>
              <w:t>0.8</w:t>
            </w:r>
            <w:r>
              <w:rPr>
                <w:szCs w:val="20"/>
              </w:rPr>
              <w:t>m</w:t>
            </w:r>
            <w:r>
              <w:rPr>
                <w:rFonts w:hint="eastAsia"/>
                <w:szCs w:val="20"/>
              </w:rPr>
              <w:t>，</w:t>
            </w:r>
            <w:r>
              <w:rPr>
                <w:szCs w:val="20"/>
              </w:rPr>
              <w:t>S=</w:t>
            </w:r>
            <w:r>
              <w:rPr>
                <w:rFonts w:hint="eastAsia"/>
                <w:szCs w:val="20"/>
                <w:lang w:val="en-US" w:eastAsia="zh-CN"/>
              </w:rPr>
              <w:t>0.5024</w:t>
            </w:r>
            <w:r>
              <w:rPr>
                <w:szCs w:val="20"/>
              </w:rPr>
              <w:t>m</w:t>
            </w:r>
            <w:r>
              <w:rPr>
                <w:szCs w:val="20"/>
                <w:vertAlign w:val="superscript"/>
              </w:rPr>
              <w:t>2</w:t>
            </w:r>
          </w:p>
        </w:tc>
      </w:tr>
      <w:tr w14:paraId="3F3C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748" w:type="dxa"/>
            <w:vMerge w:val="continue"/>
            <w:vAlign w:val="center"/>
          </w:tcPr>
          <w:p w14:paraId="16ADB11D">
            <w:pPr>
              <w:keepNext w:val="0"/>
              <w:keepLines w:val="0"/>
              <w:pageBreakBefore w:val="0"/>
              <w:widowControl/>
              <w:kinsoku/>
              <w:wordWrap/>
              <w:overflowPunct/>
              <w:topLinePunct w:val="0"/>
              <w:autoSpaceDE/>
              <w:autoSpaceDN/>
              <w:bidi w:val="0"/>
              <w:adjustRightInd/>
              <w:snapToGrid/>
              <w:spacing w:line="360" w:lineRule="exact"/>
              <w:textAlignment w:val="auto"/>
              <w:rPr>
                <w:szCs w:val="28"/>
              </w:rPr>
            </w:pPr>
          </w:p>
        </w:tc>
        <w:tc>
          <w:tcPr>
            <w:tcW w:w="5632" w:type="dxa"/>
            <w:gridSpan w:val="6"/>
            <w:vAlign w:val="center"/>
          </w:tcPr>
          <w:p w14:paraId="69B213C4">
            <w:pPr>
              <w:keepNext w:val="0"/>
              <w:keepLines w:val="0"/>
              <w:pageBreakBefore w:val="0"/>
              <w:kinsoku/>
              <w:wordWrap/>
              <w:overflowPunct/>
              <w:topLinePunct w:val="0"/>
              <w:autoSpaceDE/>
              <w:autoSpaceDN/>
              <w:bidi w:val="0"/>
              <w:adjustRightInd/>
              <w:snapToGrid/>
              <w:spacing w:line="360" w:lineRule="exact"/>
              <w:textAlignment w:val="auto"/>
              <w:rPr>
                <w:szCs w:val="20"/>
              </w:rPr>
            </w:pPr>
            <w:r>
              <w:rPr>
                <w:szCs w:val="20"/>
              </w:rPr>
              <w:sym w:font="Wingdings 2" w:char="00A3"/>
            </w:r>
            <w:r>
              <w:rPr>
                <w:rFonts w:hint="eastAsia"/>
                <w:szCs w:val="20"/>
              </w:rPr>
              <w:t>方形截面：</w:t>
            </w:r>
            <w:r>
              <w:rPr>
                <w:szCs w:val="20"/>
              </w:rPr>
              <w:t>L×B=   m×  m</w:t>
            </w:r>
            <w:r>
              <w:rPr>
                <w:rFonts w:hint="eastAsia"/>
                <w:szCs w:val="20"/>
              </w:rPr>
              <w:t>，</w:t>
            </w:r>
            <w:r>
              <w:rPr>
                <w:szCs w:val="20"/>
              </w:rPr>
              <w:t>S=   m</w:t>
            </w:r>
            <w:r>
              <w:rPr>
                <w:szCs w:val="20"/>
                <w:vertAlign w:val="superscript"/>
              </w:rPr>
              <w:t>2</w:t>
            </w:r>
          </w:p>
        </w:tc>
      </w:tr>
      <w:tr w14:paraId="5B40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748" w:type="dxa"/>
            <w:vMerge w:val="continue"/>
            <w:vAlign w:val="center"/>
          </w:tcPr>
          <w:p w14:paraId="3947DAEB">
            <w:pPr>
              <w:keepNext w:val="0"/>
              <w:keepLines w:val="0"/>
              <w:pageBreakBefore w:val="0"/>
              <w:widowControl/>
              <w:kinsoku/>
              <w:wordWrap/>
              <w:overflowPunct/>
              <w:topLinePunct w:val="0"/>
              <w:autoSpaceDE/>
              <w:autoSpaceDN/>
              <w:bidi w:val="0"/>
              <w:adjustRightInd/>
              <w:snapToGrid/>
              <w:spacing w:line="360" w:lineRule="exact"/>
              <w:textAlignment w:val="auto"/>
              <w:rPr>
                <w:szCs w:val="28"/>
              </w:rPr>
            </w:pPr>
          </w:p>
        </w:tc>
        <w:tc>
          <w:tcPr>
            <w:tcW w:w="5632" w:type="dxa"/>
            <w:gridSpan w:val="6"/>
            <w:vAlign w:val="center"/>
          </w:tcPr>
          <w:p w14:paraId="2A466EF1">
            <w:pPr>
              <w:keepNext w:val="0"/>
              <w:keepLines w:val="0"/>
              <w:pageBreakBefore w:val="0"/>
              <w:kinsoku/>
              <w:wordWrap/>
              <w:overflowPunct/>
              <w:topLinePunct w:val="0"/>
              <w:autoSpaceDE/>
              <w:autoSpaceDN/>
              <w:bidi w:val="0"/>
              <w:adjustRightInd/>
              <w:snapToGrid/>
              <w:spacing w:line="360" w:lineRule="exact"/>
              <w:textAlignment w:val="auto"/>
              <w:rPr>
                <w:szCs w:val="20"/>
              </w:rPr>
            </w:pPr>
            <w:r>
              <w:rPr>
                <w:szCs w:val="20"/>
              </w:rPr>
              <w:sym w:font="Wingdings 2" w:char="00A3"/>
            </w:r>
            <w:r>
              <w:rPr>
                <w:rFonts w:hint="eastAsia"/>
                <w:szCs w:val="20"/>
              </w:rPr>
              <w:t>其他形状截面：</w:t>
            </w:r>
            <w:r>
              <w:rPr>
                <w:szCs w:val="20"/>
              </w:rPr>
              <w:t>S=    m</w:t>
            </w:r>
            <w:r>
              <w:rPr>
                <w:szCs w:val="20"/>
                <w:vertAlign w:val="superscript"/>
              </w:rPr>
              <w:t>2</w:t>
            </w:r>
          </w:p>
        </w:tc>
      </w:tr>
      <w:tr w14:paraId="6CD0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748" w:type="dxa"/>
            <w:vMerge w:val="restart"/>
            <w:vAlign w:val="center"/>
          </w:tcPr>
          <w:p w14:paraId="02E80F85">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污染物种类</w:t>
            </w:r>
          </w:p>
        </w:tc>
        <w:tc>
          <w:tcPr>
            <w:tcW w:w="1215" w:type="dxa"/>
            <w:vMerge w:val="restart"/>
            <w:vAlign w:val="center"/>
          </w:tcPr>
          <w:p w14:paraId="289739B0">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排放浓度（</w:t>
            </w:r>
            <w:r>
              <w:rPr>
                <w:szCs w:val="20"/>
              </w:rPr>
              <w:t>mg/L</w:t>
            </w:r>
            <w:r>
              <w:rPr>
                <w:rFonts w:hint="eastAsia"/>
                <w:szCs w:val="20"/>
              </w:rPr>
              <w:t>）</w:t>
            </w:r>
          </w:p>
        </w:tc>
        <w:tc>
          <w:tcPr>
            <w:tcW w:w="2411" w:type="dxa"/>
            <w:gridSpan w:val="3"/>
            <w:vAlign w:val="center"/>
          </w:tcPr>
          <w:p w14:paraId="0C1414AD">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全年</w:t>
            </w:r>
          </w:p>
        </w:tc>
        <w:tc>
          <w:tcPr>
            <w:tcW w:w="2006" w:type="dxa"/>
            <w:gridSpan w:val="2"/>
            <w:vAlign w:val="center"/>
          </w:tcPr>
          <w:p w14:paraId="59171C5C">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特殊时段（</w:t>
            </w:r>
            <w:r>
              <w:rPr>
                <w:szCs w:val="20"/>
              </w:rPr>
              <w:t>__</w:t>
            </w:r>
            <w:r>
              <w:rPr>
                <w:rFonts w:hint="eastAsia"/>
                <w:szCs w:val="20"/>
              </w:rPr>
              <w:t>月至</w:t>
            </w:r>
            <w:r>
              <w:rPr>
                <w:szCs w:val="20"/>
              </w:rPr>
              <w:t>__</w:t>
            </w:r>
            <w:r>
              <w:rPr>
                <w:rFonts w:hint="eastAsia"/>
                <w:szCs w:val="20"/>
              </w:rPr>
              <w:t>月）</w:t>
            </w:r>
          </w:p>
        </w:tc>
      </w:tr>
      <w:tr w14:paraId="1AE8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748" w:type="dxa"/>
            <w:vMerge w:val="continue"/>
            <w:vAlign w:val="center"/>
          </w:tcPr>
          <w:p w14:paraId="1B52F67A">
            <w:pPr>
              <w:keepNext w:val="0"/>
              <w:keepLines w:val="0"/>
              <w:pageBreakBefore w:val="0"/>
              <w:kinsoku/>
              <w:wordWrap/>
              <w:overflowPunct/>
              <w:topLinePunct w:val="0"/>
              <w:autoSpaceDE/>
              <w:autoSpaceDN/>
              <w:bidi w:val="0"/>
              <w:adjustRightInd/>
              <w:spacing w:line="360" w:lineRule="exact"/>
              <w:textAlignment w:val="auto"/>
              <w:rPr>
                <w:szCs w:val="20"/>
              </w:rPr>
            </w:pPr>
          </w:p>
        </w:tc>
        <w:tc>
          <w:tcPr>
            <w:tcW w:w="1215" w:type="dxa"/>
            <w:vMerge w:val="continue"/>
            <w:vAlign w:val="center"/>
          </w:tcPr>
          <w:p w14:paraId="192E8C24">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p>
        </w:tc>
        <w:tc>
          <w:tcPr>
            <w:tcW w:w="1277" w:type="dxa"/>
            <w:gridSpan w:val="2"/>
            <w:vAlign w:val="center"/>
          </w:tcPr>
          <w:p w14:paraId="2905A20F">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污水排放量（万</w:t>
            </w:r>
            <w:r>
              <w:rPr>
                <w:szCs w:val="20"/>
              </w:rPr>
              <w:t>t/</w:t>
            </w:r>
            <w:r>
              <w:rPr>
                <w:rFonts w:hint="eastAsia"/>
                <w:szCs w:val="20"/>
              </w:rPr>
              <w:t>a）</w:t>
            </w:r>
          </w:p>
        </w:tc>
        <w:tc>
          <w:tcPr>
            <w:tcW w:w="1134" w:type="dxa"/>
            <w:vAlign w:val="center"/>
          </w:tcPr>
          <w:p w14:paraId="185D430D">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4"/>
              </w:rPr>
              <w:t>污染物排放量</w:t>
            </w:r>
            <w:r>
              <w:rPr>
                <w:rFonts w:hint="eastAsia"/>
                <w:szCs w:val="20"/>
              </w:rPr>
              <w:t>（</w:t>
            </w:r>
            <w:r>
              <w:rPr>
                <w:szCs w:val="20"/>
              </w:rPr>
              <w:t>t/</w:t>
            </w:r>
            <w:r>
              <w:rPr>
                <w:rFonts w:hint="eastAsia"/>
                <w:szCs w:val="20"/>
              </w:rPr>
              <w:t>a）</w:t>
            </w:r>
          </w:p>
        </w:tc>
        <w:tc>
          <w:tcPr>
            <w:tcW w:w="1062" w:type="dxa"/>
            <w:vAlign w:val="center"/>
          </w:tcPr>
          <w:p w14:paraId="59F71BE9">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污水日排放量（</w:t>
            </w:r>
            <w:r>
              <w:rPr>
                <w:szCs w:val="20"/>
              </w:rPr>
              <w:t>t/</w:t>
            </w:r>
            <w:r>
              <w:rPr>
                <w:rFonts w:hint="eastAsia"/>
                <w:szCs w:val="20"/>
              </w:rPr>
              <w:t>d）</w:t>
            </w:r>
          </w:p>
        </w:tc>
        <w:tc>
          <w:tcPr>
            <w:tcW w:w="944" w:type="dxa"/>
            <w:vAlign w:val="center"/>
          </w:tcPr>
          <w:p w14:paraId="7FC81299">
            <w:pPr>
              <w:keepNext w:val="0"/>
              <w:keepLines w:val="0"/>
              <w:pageBreakBefore w:val="0"/>
              <w:kinsoku/>
              <w:wordWrap/>
              <w:overflowPunct/>
              <w:topLinePunct w:val="0"/>
              <w:autoSpaceDE/>
              <w:autoSpaceDN/>
              <w:bidi w:val="0"/>
              <w:adjustRightInd/>
              <w:spacing w:line="360" w:lineRule="exact"/>
              <w:jc w:val="center"/>
              <w:textAlignment w:val="auto"/>
              <w:rPr>
                <w:szCs w:val="20"/>
              </w:rPr>
            </w:pPr>
            <w:r>
              <w:rPr>
                <w:rFonts w:hint="eastAsia"/>
                <w:szCs w:val="24"/>
              </w:rPr>
              <w:t>污染物日排放量</w:t>
            </w:r>
            <w:r>
              <w:rPr>
                <w:rFonts w:hint="eastAsia"/>
                <w:szCs w:val="20"/>
              </w:rPr>
              <w:t>（</w:t>
            </w:r>
            <w:r>
              <w:rPr>
                <w:szCs w:val="20"/>
              </w:rPr>
              <w:t>t/</w:t>
            </w:r>
            <w:r>
              <w:rPr>
                <w:rFonts w:hint="eastAsia"/>
                <w:szCs w:val="20"/>
              </w:rPr>
              <w:t>d）</w:t>
            </w:r>
          </w:p>
        </w:tc>
      </w:tr>
      <w:tr w14:paraId="54A7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748" w:type="dxa"/>
            <w:shd w:val="clear" w:color="auto" w:fill="auto"/>
            <w:vAlign w:val="center"/>
          </w:tcPr>
          <w:p w14:paraId="45B263E9">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szCs w:val="20"/>
              </w:rPr>
              <w:t>COD</w:t>
            </w:r>
          </w:p>
        </w:tc>
        <w:tc>
          <w:tcPr>
            <w:tcW w:w="1215" w:type="dxa"/>
            <w:vAlign w:val="center"/>
          </w:tcPr>
          <w:p w14:paraId="49C475A5">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0"/>
                <w:lang w:val="en-US" w:eastAsia="zh-CN"/>
              </w:rPr>
              <w:t>30</w:t>
            </w:r>
          </w:p>
        </w:tc>
        <w:tc>
          <w:tcPr>
            <w:tcW w:w="1277" w:type="dxa"/>
            <w:gridSpan w:val="2"/>
            <w:vMerge w:val="restart"/>
            <w:vAlign w:val="center"/>
          </w:tcPr>
          <w:p w14:paraId="335BC52F">
            <w:pPr>
              <w:keepNext w:val="0"/>
              <w:keepLines w:val="0"/>
              <w:pageBreakBefore w:val="0"/>
              <w:widowControl/>
              <w:kinsoku/>
              <w:wordWrap/>
              <w:overflowPunct/>
              <w:topLinePunct w:val="0"/>
              <w:autoSpaceDE/>
              <w:autoSpaceDN/>
              <w:bidi w:val="0"/>
              <w:adjustRightInd/>
              <w:spacing w:line="360" w:lineRule="exact"/>
              <w:textAlignment w:val="auto"/>
              <w:rPr>
                <w:szCs w:val="20"/>
              </w:rPr>
            </w:pPr>
            <w:r>
              <w:rPr>
                <w:rFonts w:hint="eastAsia"/>
                <w:szCs w:val="20"/>
                <w:lang w:val="en-US" w:eastAsia="zh-CN"/>
              </w:rPr>
              <w:t>1095</w:t>
            </w:r>
          </w:p>
        </w:tc>
        <w:tc>
          <w:tcPr>
            <w:tcW w:w="1134" w:type="dxa"/>
            <w:vAlign w:val="center"/>
          </w:tcPr>
          <w:p w14:paraId="3040D03A">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4"/>
                <w:lang w:val="en-US" w:eastAsia="zh-CN"/>
              </w:rPr>
              <w:t>328.50</w:t>
            </w:r>
          </w:p>
        </w:tc>
        <w:tc>
          <w:tcPr>
            <w:tcW w:w="1062" w:type="dxa"/>
            <w:vMerge w:val="restart"/>
            <w:vAlign w:val="center"/>
          </w:tcPr>
          <w:p w14:paraId="25AD9D35">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944" w:type="dxa"/>
            <w:vAlign w:val="center"/>
          </w:tcPr>
          <w:p w14:paraId="0915C784">
            <w:pPr>
              <w:keepNext w:val="0"/>
              <w:keepLines w:val="0"/>
              <w:pageBreakBefore w:val="0"/>
              <w:widowControl/>
              <w:kinsoku/>
              <w:wordWrap/>
              <w:overflowPunct/>
              <w:topLinePunct w:val="0"/>
              <w:autoSpaceDE/>
              <w:autoSpaceDN/>
              <w:bidi w:val="0"/>
              <w:adjustRightInd/>
              <w:spacing w:line="360" w:lineRule="exact"/>
              <w:textAlignment w:val="auto"/>
              <w:rPr>
                <w:szCs w:val="20"/>
              </w:rPr>
            </w:pPr>
          </w:p>
        </w:tc>
      </w:tr>
      <w:tr w14:paraId="2E2D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748" w:type="dxa"/>
            <w:shd w:val="clear" w:color="auto" w:fill="auto"/>
            <w:vAlign w:val="center"/>
          </w:tcPr>
          <w:p w14:paraId="4C57E171">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szCs w:val="20"/>
              </w:rPr>
              <w:t>NH</w:t>
            </w:r>
            <w:r>
              <w:rPr>
                <w:szCs w:val="20"/>
                <w:vertAlign w:val="subscript"/>
              </w:rPr>
              <w:t>3</w:t>
            </w:r>
            <w:r>
              <w:rPr>
                <w:szCs w:val="20"/>
              </w:rPr>
              <w:t>-N</w:t>
            </w:r>
          </w:p>
        </w:tc>
        <w:tc>
          <w:tcPr>
            <w:tcW w:w="1215" w:type="dxa"/>
            <w:vAlign w:val="center"/>
          </w:tcPr>
          <w:p w14:paraId="173B5C8D">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0"/>
                <w:lang w:val="en-US" w:eastAsia="zh-CN"/>
              </w:rPr>
              <w:t>1.5</w:t>
            </w:r>
          </w:p>
        </w:tc>
        <w:tc>
          <w:tcPr>
            <w:tcW w:w="1277" w:type="dxa"/>
            <w:gridSpan w:val="2"/>
            <w:vMerge w:val="continue"/>
            <w:vAlign w:val="center"/>
          </w:tcPr>
          <w:p w14:paraId="34A0E07F">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1134" w:type="dxa"/>
            <w:vAlign w:val="center"/>
          </w:tcPr>
          <w:p w14:paraId="7F874A32">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4"/>
                <w:lang w:val="en-US" w:eastAsia="zh-CN"/>
              </w:rPr>
              <w:t>16.43</w:t>
            </w:r>
          </w:p>
        </w:tc>
        <w:tc>
          <w:tcPr>
            <w:tcW w:w="1062" w:type="dxa"/>
            <w:vMerge w:val="continue"/>
            <w:vAlign w:val="center"/>
          </w:tcPr>
          <w:p w14:paraId="34163914">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944" w:type="dxa"/>
            <w:vAlign w:val="center"/>
          </w:tcPr>
          <w:p w14:paraId="1E7F3F5B">
            <w:pPr>
              <w:keepNext w:val="0"/>
              <w:keepLines w:val="0"/>
              <w:pageBreakBefore w:val="0"/>
              <w:widowControl/>
              <w:kinsoku/>
              <w:wordWrap/>
              <w:overflowPunct/>
              <w:topLinePunct w:val="0"/>
              <w:autoSpaceDE/>
              <w:autoSpaceDN/>
              <w:bidi w:val="0"/>
              <w:adjustRightInd/>
              <w:spacing w:line="360" w:lineRule="exact"/>
              <w:textAlignment w:val="auto"/>
              <w:rPr>
                <w:szCs w:val="20"/>
              </w:rPr>
            </w:pPr>
          </w:p>
        </w:tc>
      </w:tr>
      <w:tr w14:paraId="7498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748" w:type="dxa"/>
            <w:shd w:val="clear" w:color="auto" w:fill="auto"/>
            <w:vAlign w:val="center"/>
          </w:tcPr>
          <w:p w14:paraId="031B4C9E">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T</w:t>
            </w:r>
            <w:r>
              <w:rPr>
                <w:szCs w:val="20"/>
              </w:rPr>
              <w:t>N</w:t>
            </w:r>
          </w:p>
        </w:tc>
        <w:tc>
          <w:tcPr>
            <w:tcW w:w="1215" w:type="dxa"/>
            <w:vAlign w:val="center"/>
          </w:tcPr>
          <w:p w14:paraId="6A4C4C18">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0"/>
                <w:lang w:val="en-US" w:eastAsia="zh-CN"/>
              </w:rPr>
              <w:t>15</w:t>
            </w:r>
          </w:p>
        </w:tc>
        <w:tc>
          <w:tcPr>
            <w:tcW w:w="1277" w:type="dxa"/>
            <w:gridSpan w:val="2"/>
            <w:vMerge w:val="continue"/>
            <w:vAlign w:val="center"/>
          </w:tcPr>
          <w:p w14:paraId="420E398A">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1134" w:type="dxa"/>
            <w:vAlign w:val="center"/>
          </w:tcPr>
          <w:p w14:paraId="352D50BB">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4"/>
                <w:lang w:val="en-US" w:eastAsia="zh-CN"/>
              </w:rPr>
              <w:t>164.25</w:t>
            </w:r>
          </w:p>
        </w:tc>
        <w:tc>
          <w:tcPr>
            <w:tcW w:w="1062" w:type="dxa"/>
            <w:vMerge w:val="continue"/>
            <w:vAlign w:val="center"/>
          </w:tcPr>
          <w:p w14:paraId="13A597B8">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944" w:type="dxa"/>
            <w:vAlign w:val="center"/>
          </w:tcPr>
          <w:p w14:paraId="671BA0C0">
            <w:pPr>
              <w:keepNext w:val="0"/>
              <w:keepLines w:val="0"/>
              <w:pageBreakBefore w:val="0"/>
              <w:widowControl/>
              <w:kinsoku/>
              <w:wordWrap/>
              <w:overflowPunct/>
              <w:topLinePunct w:val="0"/>
              <w:autoSpaceDE/>
              <w:autoSpaceDN/>
              <w:bidi w:val="0"/>
              <w:adjustRightInd/>
              <w:spacing w:line="360" w:lineRule="exact"/>
              <w:textAlignment w:val="auto"/>
              <w:rPr>
                <w:szCs w:val="20"/>
              </w:rPr>
            </w:pPr>
          </w:p>
        </w:tc>
      </w:tr>
      <w:tr w14:paraId="2D0B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748" w:type="dxa"/>
            <w:shd w:val="clear" w:color="auto" w:fill="auto"/>
            <w:vAlign w:val="center"/>
          </w:tcPr>
          <w:p w14:paraId="0421B0D7">
            <w:pPr>
              <w:keepNext w:val="0"/>
              <w:keepLines w:val="0"/>
              <w:pageBreakBefore w:val="0"/>
              <w:widowControl/>
              <w:kinsoku/>
              <w:wordWrap/>
              <w:overflowPunct/>
              <w:topLinePunct w:val="0"/>
              <w:autoSpaceDE/>
              <w:autoSpaceDN/>
              <w:bidi w:val="0"/>
              <w:adjustRightInd/>
              <w:spacing w:line="360" w:lineRule="exact"/>
              <w:jc w:val="center"/>
              <w:textAlignment w:val="auto"/>
              <w:rPr>
                <w:szCs w:val="20"/>
              </w:rPr>
            </w:pPr>
            <w:r>
              <w:rPr>
                <w:rFonts w:hint="eastAsia"/>
                <w:szCs w:val="20"/>
              </w:rPr>
              <w:t>T</w:t>
            </w:r>
            <w:r>
              <w:rPr>
                <w:szCs w:val="20"/>
              </w:rPr>
              <w:t>P</w:t>
            </w:r>
          </w:p>
        </w:tc>
        <w:tc>
          <w:tcPr>
            <w:tcW w:w="1215" w:type="dxa"/>
            <w:vAlign w:val="center"/>
          </w:tcPr>
          <w:p w14:paraId="4C7495B3">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0"/>
                <w:lang w:val="en-US" w:eastAsia="zh-CN"/>
              </w:rPr>
              <w:t>0.3</w:t>
            </w:r>
          </w:p>
        </w:tc>
        <w:tc>
          <w:tcPr>
            <w:tcW w:w="1277" w:type="dxa"/>
            <w:gridSpan w:val="2"/>
            <w:vMerge w:val="continue"/>
            <w:vAlign w:val="center"/>
          </w:tcPr>
          <w:p w14:paraId="4F26226F">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1134" w:type="dxa"/>
            <w:vAlign w:val="center"/>
          </w:tcPr>
          <w:p w14:paraId="3058B060">
            <w:pPr>
              <w:keepNext w:val="0"/>
              <w:keepLines w:val="0"/>
              <w:pageBreakBefore w:val="0"/>
              <w:widowControl/>
              <w:kinsoku/>
              <w:wordWrap/>
              <w:overflowPunct/>
              <w:topLinePunct w:val="0"/>
              <w:autoSpaceDE/>
              <w:autoSpaceDN/>
              <w:bidi w:val="0"/>
              <w:adjustRightInd/>
              <w:snapToGrid/>
              <w:spacing w:line="360" w:lineRule="exact"/>
              <w:jc w:val="center"/>
              <w:textAlignment w:val="auto"/>
              <w:rPr>
                <w:szCs w:val="20"/>
              </w:rPr>
            </w:pPr>
            <w:r>
              <w:rPr>
                <w:rFonts w:hint="eastAsia"/>
                <w:szCs w:val="24"/>
                <w:lang w:val="en-US" w:eastAsia="zh-CN"/>
              </w:rPr>
              <w:t>3.29</w:t>
            </w:r>
          </w:p>
        </w:tc>
        <w:tc>
          <w:tcPr>
            <w:tcW w:w="1062" w:type="dxa"/>
            <w:vMerge w:val="continue"/>
            <w:vAlign w:val="center"/>
          </w:tcPr>
          <w:p w14:paraId="2AF08621">
            <w:pPr>
              <w:keepNext w:val="0"/>
              <w:keepLines w:val="0"/>
              <w:pageBreakBefore w:val="0"/>
              <w:widowControl/>
              <w:kinsoku/>
              <w:wordWrap/>
              <w:overflowPunct/>
              <w:topLinePunct w:val="0"/>
              <w:autoSpaceDE/>
              <w:autoSpaceDN/>
              <w:bidi w:val="0"/>
              <w:adjustRightInd/>
              <w:spacing w:line="360" w:lineRule="exact"/>
              <w:textAlignment w:val="auto"/>
              <w:rPr>
                <w:szCs w:val="20"/>
              </w:rPr>
            </w:pPr>
          </w:p>
        </w:tc>
        <w:tc>
          <w:tcPr>
            <w:tcW w:w="944" w:type="dxa"/>
            <w:vAlign w:val="center"/>
          </w:tcPr>
          <w:p w14:paraId="474D62DE">
            <w:pPr>
              <w:keepNext w:val="0"/>
              <w:keepLines w:val="0"/>
              <w:pageBreakBefore w:val="0"/>
              <w:widowControl/>
              <w:kinsoku/>
              <w:wordWrap/>
              <w:overflowPunct/>
              <w:topLinePunct w:val="0"/>
              <w:autoSpaceDE/>
              <w:autoSpaceDN/>
              <w:bidi w:val="0"/>
              <w:adjustRightInd/>
              <w:spacing w:line="360" w:lineRule="exact"/>
              <w:textAlignment w:val="auto"/>
              <w:rPr>
                <w:szCs w:val="20"/>
              </w:rPr>
            </w:pPr>
          </w:p>
        </w:tc>
      </w:tr>
      <w:tr w14:paraId="6853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8380" w:type="dxa"/>
            <w:gridSpan w:val="7"/>
          </w:tcPr>
          <w:p w14:paraId="4D877BE2">
            <w:pPr>
              <w:keepNext w:val="0"/>
              <w:keepLines w:val="0"/>
              <w:pageBreakBefore w:val="0"/>
              <w:widowControl/>
              <w:kinsoku/>
              <w:wordWrap/>
              <w:overflowPunct/>
              <w:topLinePunct w:val="0"/>
              <w:autoSpaceDE/>
              <w:autoSpaceDN/>
              <w:bidi w:val="0"/>
              <w:adjustRightInd/>
              <w:snapToGrid w:val="0"/>
              <w:spacing w:line="360" w:lineRule="exact"/>
              <w:textAlignment w:val="auto"/>
              <w:rPr>
                <w:szCs w:val="20"/>
              </w:rPr>
            </w:pPr>
            <w:r>
              <w:rPr>
                <w:rFonts w:hint="eastAsia"/>
                <w:szCs w:val="20"/>
              </w:rPr>
              <w:t>信息公开要求：</w:t>
            </w:r>
          </w:p>
          <w:p w14:paraId="1B814879">
            <w:pPr>
              <w:pStyle w:val="2"/>
              <w:keepNext w:val="0"/>
              <w:keepLines w:val="0"/>
              <w:pageBreakBefore w:val="0"/>
              <w:widowControl/>
              <w:kinsoku/>
              <w:wordWrap/>
              <w:overflowPunct/>
              <w:topLinePunct w:val="0"/>
              <w:autoSpaceDE/>
              <w:autoSpaceDN/>
              <w:bidi w:val="0"/>
              <w:adjustRightInd/>
              <w:snapToGrid w:val="0"/>
              <w:spacing w:line="360" w:lineRule="exact"/>
              <w:ind w:left="0" w:firstLine="420" w:firstLineChars="200"/>
              <w:jc w:val="both"/>
              <w:textAlignment w:val="auto"/>
              <w:rPr>
                <w:rFonts w:hint="eastAsia" w:ascii="Times New Roman" w:hAnsi="Times New Roman" w:eastAsia="宋体" w:cs="Times New Roman"/>
                <w:kern w:val="2"/>
                <w:sz w:val="21"/>
                <w:szCs w:val="22"/>
                <w:lang w:eastAsia="zh-CN"/>
              </w:rPr>
            </w:pPr>
            <w:r>
              <w:rPr>
                <w:rFonts w:hint="eastAsia" w:ascii="Times New Roman" w:hAnsi="Times New Roman" w:eastAsia="宋体" w:cs="Times New Roman"/>
                <w:kern w:val="2"/>
                <w:sz w:val="21"/>
                <w:szCs w:val="22"/>
                <w:lang w:eastAsia="zh-CN"/>
              </w:rPr>
              <w:t>根据《入河排污口监督管理办法》以及HJ1386标准要求，该入河排污口的责任主体、设置审批单位、监督管 理单位以及主要污染物限制排放要求等信息应以</w:t>
            </w:r>
            <w:r>
              <w:rPr>
                <w:rFonts w:hint="eastAsia" w:ascii="Times New Roman" w:hAnsi="Times New Roman" w:eastAsia="宋体" w:cs="Times New Roman"/>
                <w:kern w:val="2"/>
                <w:sz w:val="21"/>
                <w:szCs w:val="22"/>
                <w:lang w:eastAsia="zh-CN"/>
              </w:rPr>
              <w:sym w:font="Wingdings 2" w:char="0052"/>
            </w:r>
            <w:r>
              <w:rPr>
                <w:rFonts w:hint="eastAsia" w:ascii="Times New Roman" w:hAnsi="Times New Roman" w:eastAsia="宋体" w:cs="Times New Roman"/>
                <w:kern w:val="2"/>
                <w:sz w:val="21"/>
                <w:szCs w:val="22"/>
                <w:lang w:eastAsia="zh-CN"/>
              </w:rPr>
              <w:t>标识牌</w:t>
            </w:r>
            <w:r>
              <w:rPr>
                <w:rFonts w:hint="eastAsia" w:ascii="Times New Roman" w:hAnsi="Times New Roman" w:eastAsia="宋体" w:cs="Times New Roman"/>
                <w:kern w:val="2"/>
                <w:sz w:val="21"/>
                <w:szCs w:val="22"/>
                <w:lang w:eastAsia="zh-CN"/>
              </w:rPr>
              <w:sym w:font="Wingdings 2" w:char="00A3"/>
            </w:r>
            <w:r>
              <w:rPr>
                <w:rFonts w:hint="eastAsia" w:ascii="Times New Roman" w:hAnsi="Times New Roman" w:eastAsia="宋体" w:cs="Times New Roman"/>
                <w:kern w:val="2"/>
                <w:sz w:val="21"/>
                <w:szCs w:val="22"/>
                <w:lang w:eastAsia="zh-CN"/>
              </w:rPr>
              <w:t>/二维码/</w:t>
            </w:r>
            <w:r>
              <w:rPr>
                <w:rFonts w:hint="eastAsia" w:ascii="Times New Roman" w:hAnsi="Times New Roman" w:eastAsia="宋体" w:cs="Times New Roman"/>
                <w:kern w:val="2"/>
                <w:sz w:val="21"/>
                <w:szCs w:val="22"/>
                <w:lang w:eastAsia="zh-CN"/>
              </w:rPr>
              <w:sym w:font="Wingdings 2" w:char="00A3"/>
            </w:r>
            <w:r>
              <w:rPr>
                <w:rFonts w:hint="eastAsia" w:ascii="Times New Roman" w:hAnsi="Times New Roman" w:eastAsia="宋体" w:cs="Times New Roman"/>
                <w:kern w:val="2"/>
                <w:sz w:val="21"/>
                <w:szCs w:val="22"/>
                <w:lang w:eastAsia="zh-CN"/>
              </w:rPr>
              <w:t>显示屏</w:t>
            </w:r>
            <w:r>
              <w:rPr>
                <w:rFonts w:hint="eastAsia" w:ascii="Times New Roman" w:hAnsi="Times New Roman" w:eastAsia="宋体" w:cs="Times New Roman"/>
                <w:kern w:val="2"/>
                <w:sz w:val="21"/>
                <w:szCs w:val="22"/>
                <w:lang w:eastAsia="zh-CN"/>
              </w:rPr>
              <w:sym w:font="Wingdings 2" w:char="00A3"/>
            </w:r>
            <w:r>
              <w:rPr>
                <w:rFonts w:hint="eastAsia" w:ascii="Times New Roman" w:hAnsi="Times New Roman" w:eastAsia="宋体" w:cs="Times New Roman"/>
                <w:kern w:val="2"/>
                <w:sz w:val="21"/>
                <w:szCs w:val="22"/>
                <w:lang w:eastAsia="zh-CN"/>
              </w:rPr>
              <w:t>_______等方式在入河排污口处信息公开。</w:t>
            </w:r>
          </w:p>
          <w:p w14:paraId="0D60CDBB">
            <w:pPr>
              <w:pStyle w:val="2"/>
              <w:keepNext w:val="0"/>
              <w:keepLines w:val="0"/>
              <w:pageBreakBefore w:val="0"/>
              <w:widowControl/>
              <w:kinsoku/>
              <w:wordWrap/>
              <w:overflowPunct/>
              <w:topLinePunct w:val="0"/>
              <w:autoSpaceDE/>
              <w:autoSpaceDN/>
              <w:bidi w:val="0"/>
              <w:adjustRightInd/>
              <w:snapToGrid w:val="0"/>
              <w:spacing w:line="360" w:lineRule="exact"/>
              <w:ind w:left="0" w:firstLine="420" w:firstLineChars="200"/>
              <w:jc w:val="both"/>
              <w:textAlignment w:val="auto"/>
              <w:rPr>
                <w:lang w:eastAsia="zh-CN"/>
              </w:rPr>
            </w:pPr>
            <w:r>
              <w:rPr>
                <w:rFonts w:hint="eastAsia" w:ascii="Times New Roman" w:hAnsi="Times New Roman" w:eastAsia="宋体" w:cs="Times New Roman"/>
                <w:kern w:val="2"/>
                <w:sz w:val="21"/>
                <w:szCs w:val="22"/>
                <w:lang w:eastAsia="zh-CN"/>
              </w:rPr>
              <w:t>你单位应参照《入河入海排污口监督管理技术指南入河排污口规范化建设》（HJ1309-2023），开展规范化建设工作，便于采集样品、计量监管、设施安装及维护，日常现场监督检查、公众参与监督管理。</w:t>
            </w:r>
          </w:p>
        </w:tc>
      </w:tr>
      <w:tr w14:paraId="0737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80" w:type="dxa"/>
            <w:gridSpan w:val="7"/>
            <w:vAlign w:val="center"/>
          </w:tcPr>
          <w:p w14:paraId="65B3C406">
            <w:pPr>
              <w:keepNext w:val="0"/>
              <w:keepLines w:val="0"/>
              <w:pageBreakBefore w:val="0"/>
              <w:widowControl/>
              <w:kinsoku/>
              <w:wordWrap/>
              <w:overflowPunct/>
              <w:topLinePunct w:val="0"/>
              <w:autoSpaceDE/>
              <w:autoSpaceDN/>
              <w:bidi w:val="0"/>
              <w:adjustRightInd/>
              <w:snapToGrid w:val="0"/>
              <w:spacing w:line="360" w:lineRule="exact"/>
              <w:textAlignment w:val="auto"/>
              <w:rPr>
                <w:szCs w:val="20"/>
              </w:rPr>
            </w:pPr>
            <w:r>
              <w:rPr>
                <w:rFonts w:hint="eastAsia"/>
                <w:szCs w:val="20"/>
              </w:rPr>
              <w:t>水污染事故应急处理预案以及环境风险防范措施：</w:t>
            </w:r>
          </w:p>
          <w:p w14:paraId="0817DC0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pPr>
            <w:r>
              <w:rPr>
                <w:rFonts w:hint="eastAsia" w:ascii="Times New Roman" w:hAnsi="Times New Roman" w:eastAsia="宋体" w:cs="Times New Roman"/>
              </w:rPr>
              <w:t>该入河排污口对应的责任主体平顶山首创水务有限公司应当按照排污单位有关要求，做好污染事故应急处理预案、环境风险防范及应急处置措施，未经处理达标的污水不得进入外环境。</w:t>
            </w:r>
          </w:p>
        </w:tc>
      </w:tr>
      <w:tr w14:paraId="1A6A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380" w:type="dxa"/>
            <w:gridSpan w:val="7"/>
          </w:tcPr>
          <w:p w14:paraId="1D496D08">
            <w:pPr>
              <w:pStyle w:val="2"/>
              <w:keepNext w:val="0"/>
              <w:keepLines w:val="0"/>
              <w:pageBreakBefore w:val="0"/>
              <w:widowControl/>
              <w:kinsoku/>
              <w:wordWrap/>
              <w:overflowPunct/>
              <w:topLinePunct w:val="0"/>
              <w:autoSpaceDE/>
              <w:autoSpaceDN/>
              <w:bidi w:val="0"/>
              <w:adjustRightInd/>
              <w:snapToGrid w:val="0"/>
              <w:spacing w:line="360" w:lineRule="exact"/>
              <w:ind w:left="0"/>
              <w:jc w:val="both"/>
              <w:textAlignment w:val="auto"/>
              <w:rPr>
                <w:lang w:eastAsia="zh-CN"/>
              </w:rPr>
            </w:pPr>
            <w:r>
              <w:rPr>
                <w:rFonts w:hint="eastAsia" w:ascii="Times New Roman" w:hAnsi="Times New Roman" w:eastAsia="宋体"/>
                <w:kern w:val="2"/>
                <w:sz w:val="21"/>
                <w:szCs w:val="22"/>
                <w:lang w:eastAsia="zh-CN"/>
              </w:rPr>
              <w:t>水生态环境保护措施：</w:t>
            </w:r>
          </w:p>
          <w:p w14:paraId="11FC8143">
            <w:pPr>
              <w:pStyle w:val="2"/>
              <w:keepNext w:val="0"/>
              <w:keepLines w:val="0"/>
              <w:pageBreakBefore w:val="0"/>
              <w:kinsoku/>
              <w:wordWrap/>
              <w:overflowPunct/>
              <w:topLinePunct w:val="0"/>
              <w:autoSpaceDE/>
              <w:autoSpaceDN/>
              <w:bidi w:val="0"/>
              <w:adjustRightInd/>
              <w:snapToGrid w:val="0"/>
              <w:spacing w:line="360" w:lineRule="exact"/>
              <w:ind w:left="0" w:firstLine="420" w:firstLineChars="200"/>
              <w:jc w:val="both"/>
              <w:textAlignment w:val="auto"/>
              <w:rPr>
                <w:lang w:eastAsia="zh-CN"/>
              </w:rPr>
            </w:pPr>
            <w:r>
              <w:rPr>
                <w:rFonts w:hint="eastAsia" w:ascii="Times New Roman" w:hAnsi="Times New Roman" w:eastAsia="宋体" w:cs="Times New Roman"/>
                <w:kern w:val="2"/>
                <w:sz w:val="21"/>
                <w:szCs w:val="22"/>
                <w:lang w:eastAsia="zh-CN"/>
              </w:rPr>
              <w:t>为减免该入河排污口设置带来的不利影响，入河排污口设置/使用过程中应当采取监测、巡查、预警等水生态环境保护措施。你单位作为入河排污口责任主体，应负责做好污水处理厂的运行管理，确保入河排污口达标排放， 排放污染物浓度和总量达到控制要求。</w:t>
            </w:r>
          </w:p>
        </w:tc>
      </w:tr>
      <w:tr w14:paraId="63C1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380" w:type="dxa"/>
            <w:gridSpan w:val="7"/>
          </w:tcPr>
          <w:p w14:paraId="649FFD23">
            <w:pPr>
              <w:keepNext w:val="0"/>
              <w:keepLines w:val="0"/>
              <w:pageBreakBefore w:val="0"/>
              <w:widowControl/>
              <w:kinsoku/>
              <w:wordWrap/>
              <w:overflowPunct/>
              <w:topLinePunct w:val="0"/>
              <w:autoSpaceDE/>
              <w:autoSpaceDN/>
              <w:bidi w:val="0"/>
              <w:adjustRightInd/>
              <w:snapToGrid w:val="0"/>
              <w:spacing w:line="360" w:lineRule="exact"/>
              <w:textAlignment w:val="auto"/>
              <w:rPr>
                <w:kern w:val="0"/>
                <w:szCs w:val="21"/>
              </w:rPr>
            </w:pPr>
            <w:r>
              <w:rPr>
                <w:rFonts w:hint="eastAsia"/>
                <w:kern w:val="0"/>
                <w:szCs w:val="21"/>
              </w:rPr>
              <w:t>其他需要注意的事项：</w:t>
            </w:r>
          </w:p>
          <w:p w14:paraId="18B70C62">
            <w:pPr>
              <w:keepNext w:val="0"/>
              <w:keepLines w:val="0"/>
              <w:pageBreakBefore w:val="0"/>
              <w:numPr>
                <w:ilvl w:val="0"/>
                <w:numId w:val="1"/>
              </w:numPr>
              <w:kinsoku/>
              <w:wordWrap/>
              <w:overflowPunct/>
              <w:topLinePunct w:val="0"/>
              <w:autoSpaceDE/>
              <w:autoSpaceDN/>
              <w:bidi w:val="0"/>
              <w:adjustRightInd/>
              <w:snapToGrid w:val="0"/>
              <w:spacing w:line="360" w:lineRule="exact"/>
              <w:ind w:firstLine="420" w:firstLineChars="200"/>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 xml:space="preserve">在满足污染排放要求基础上，应符合相关部门对供水、堤防安全和河势稳定等问题的保护措施要求。 </w:t>
            </w:r>
          </w:p>
          <w:p w14:paraId="44392DB7">
            <w:pPr>
              <w:keepNext w:val="0"/>
              <w:keepLines w:val="0"/>
              <w:pageBreakBefore w:val="0"/>
              <w:numPr>
                <w:ilvl w:val="0"/>
                <w:numId w:val="0"/>
              </w:numPr>
              <w:kinsoku/>
              <w:wordWrap/>
              <w:overflowPunct/>
              <w:topLinePunct w:val="0"/>
              <w:autoSpaceDE/>
              <w:autoSpaceDN/>
              <w:bidi w:val="0"/>
              <w:adjustRightInd/>
              <w:snapToGrid w:val="0"/>
              <w:spacing w:line="360" w:lineRule="exact"/>
              <w:ind w:firstLine="420" w:firstLineChars="200"/>
              <w:textAlignment w:val="auto"/>
            </w:pPr>
            <w:r>
              <w:rPr>
                <w:rFonts w:hint="eastAsia" w:ascii="Times New Roman" w:hAnsi="Times New Roman" w:eastAsia="宋体" w:cs="Times New Roman"/>
                <w:kern w:val="2"/>
                <w:sz w:val="21"/>
                <w:szCs w:val="22"/>
                <w:lang w:val="en-US" w:eastAsia="zh-CN" w:bidi="ar-SA"/>
              </w:rPr>
              <w:t>二、本次设置的入河排污口若排放位置、排放方式以及排放量、排放污染负荷等事项发生重大改变时，应重新申请办理入河排污口设置申请手续。</w:t>
            </w:r>
          </w:p>
        </w:tc>
      </w:tr>
    </w:tbl>
    <w:p w14:paraId="07D92E56">
      <w:pPr>
        <w:keepNext w:val="0"/>
        <w:keepLines w:val="0"/>
        <w:pageBreakBefore w:val="0"/>
        <w:kinsoku/>
        <w:wordWrap/>
        <w:overflowPunct/>
        <w:topLinePunct w:val="0"/>
        <w:autoSpaceDE/>
        <w:autoSpaceDN/>
        <w:bidi w:val="0"/>
        <w:adjustRightInd w:val="0"/>
        <w:snapToGrid/>
        <w:spacing w:line="530" w:lineRule="exact"/>
        <w:ind w:firstLine="616" w:firstLineChars="200"/>
        <w:textAlignment w:val="auto"/>
        <w:rPr>
          <w:rFonts w:hint="eastAsia" w:ascii="仿宋" w:hAnsi="仿宋" w:eastAsia="仿宋" w:cs="仿宋"/>
          <w:spacing w:val="-6"/>
          <w:sz w:val="32"/>
          <w:szCs w:val="32"/>
          <w:lang w:eastAsia="zh-CN"/>
        </w:rPr>
      </w:pPr>
    </w:p>
    <w:p w14:paraId="6B0A080C">
      <w:pPr>
        <w:keepNext w:val="0"/>
        <w:keepLines w:val="0"/>
        <w:widowControl/>
        <w:suppressLineNumbers w:val="0"/>
        <w:jc w:val="left"/>
        <w:rPr>
          <w:rFonts w:hint="eastAsia" w:ascii="仿宋" w:hAnsi="仿宋" w:eastAsia="仿宋" w:cs="仿宋"/>
          <w:spacing w:val="-6"/>
          <w:kern w:val="2"/>
          <w:sz w:val="32"/>
          <w:szCs w:val="32"/>
          <w:lang w:val="en-US" w:eastAsia="zh-CN" w:bidi="ar-SA"/>
        </w:rPr>
      </w:pPr>
    </w:p>
    <w:p w14:paraId="685CC0AC">
      <w:pPr>
        <w:keepNext w:val="0"/>
        <w:keepLines w:val="0"/>
        <w:widowControl/>
        <w:suppressLineNumbers w:val="0"/>
        <w:jc w:val="left"/>
        <w:rPr>
          <w:rFonts w:hint="eastAsia" w:ascii="仿宋" w:hAnsi="仿宋" w:eastAsia="仿宋" w:cs="仿宋"/>
          <w:spacing w:val="-6"/>
          <w:kern w:val="2"/>
          <w:sz w:val="32"/>
          <w:szCs w:val="32"/>
          <w:lang w:val="en-US" w:eastAsia="zh-CN" w:bidi="ar-SA"/>
        </w:rPr>
      </w:pPr>
      <w:bookmarkStart w:id="0" w:name="_GoBack"/>
      <w:bookmarkEnd w:id="0"/>
    </w:p>
    <w:sectPr>
      <w:footerReference r:id="rId4" w:type="default"/>
      <w:pgSz w:w="11906" w:h="16838"/>
      <w:pgMar w:top="1440" w:right="1803" w:bottom="1440" w:left="1803"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7D802">
    <w:pPr>
      <w:pStyle w:val="3"/>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B557">
    <w:pPr>
      <w:pStyle w:val="3"/>
      <w:jc w:val="center"/>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EE1619">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44EE1619">
                    <w:pPr>
                      <w:pStyle w:val="3"/>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CB07A"/>
    <w:multiLevelType w:val="singleLevel"/>
    <w:tmpl w:val="02FCB0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4018A"/>
    <w:rsid w:val="17CC44ED"/>
    <w:rsid w:val="27B32BC4"/>
    <w:rsid w:val="48ED3D45"/>
    <w:rsid w:val="63064761"/>
    <w:rsid w:val="636B5752"/>
    <w:rsid w:val="6AFA3C8F"/>
    <w:rsid w:val="6C531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39"/>
      <w:ind w:left="111"/>
      <w:jc w:val="left"/>
    </w:pPr>
    <w:rPr>
      <w:rFonts w:ascii="仿宋_GB2312" w:hAnsi="仿宋_GB2312" w:eastAsia="仿宋_GB2312"/>
      <w:kern w:val="0"/>
      <w:sz w:val="30"/>
      <w:szCs w:val="30"/>
      <w:lang w:eastAsia="en-US"/>
    </w:rPr>
  </w:style>
  <w:style w:type="paragraph" w:styleId="3">
    <w:name w:val="footer"/>
    <w:basedOn w:val="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1208</Words>
  <Characters>1419</Characters>
  <Lines>0</Lines>
  <Paragraphs>0</Paragraphs>
  <TotalTime>13</TotalTime>
  <ScaleCrop>false</ScaleCrop>
  <LinksUpToDate>false</LinksUpToDate>
  <CharactersWithSpaces>1519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2025-07-29T08:52:00Z</dcterms:created>
  <dc:creator>Administrator</dc:creator>
  <cp:lastModifiedBy>未定义</cp:lastModifiedBy>
  <cp:lastPrinted>2025-07-31T00:02:00Z</cp:lastPrinted>
  <dcterms:modified xsi:type="dcterms:W3CDTF">2025-09-04T09:52:31Z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eyJoZGlkIjoiMjQ1MTA0YzZjZDk5MWRlMjNkNmU5MmQxYzNiYTRiODEifQ==</vt:lpwstr>
  </property>
  <property fmtid="{D5CDD505-2E9C-101B-9397-08002B2CF9AE}" pid="4" name="ICV">
    <vt:lpwstr>2017B84ACAF248B58BC3AEE0983B198F_12</vt:lpwstr>
  </property>
</Properties>
</file>